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45F1" w:rsidRDefault="00C42FD9">
      <w:pPr>
        <w:pStyle w:val="FDICTOCHeading"/>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OrganizationalTypes_7"/>
          </v:shape>
        </w:pict>
      </w:r>
      <w:r>
        <w:rPr>
          <w:noProof/>
        </w:rPr>
        <w:lastRenderedPageBreak/>
        <w:pict>
          <v:shapetype id="_x0000_t202" coordsize="21600,21600" o:spt="202" path="m,l,21600r21600,l21600,xe">
            <v:stroke joinstyle="miter"/>
            <v:path gradientshapeok="t" o:connecttype="rect"/>
          </v:shapetype>
          <v:shape id="Text Box 7" o:spid="_x0000_s1029" type="#_x0000_t202" style="position:absolute;margin-left:415.5pt;margin-top:694.5pt;width:123.75pt;height:142.2pt;z-index:1;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" filled="f" stroked="f">
            <v:textbox style="mso-next-textbox:#Text Box 7;mso-fit-shape-to-text:t">
              <w:txbxContent>
                <w:p w:rsidR="005845F1" w:rsidRDefault="005845F1">
                  <w:pPr>
                    <w:spacing w:line="240" w:lineRule="auto"/>
                    <w:rPr>
                      <w:rFonts w:ascii="Arial" w:hAnsi="Arial" w:cs="Arial"/>
                      <w:color w:val="FFFFFF"/>
                      <w:sz w:val="20"/>
                    </w:rPr>
                  </w:pPr>
                  <w:r>
                    <w:rPr>
                      <w:rFonts w:cs="Arial"/>
                      <w:color w:val="FFFFFF"/>
                      <w:sz w:val="20"/>
                    </w:rPr>
                    <w:t>Revision Date: 09-2011</w:t>
                  </w:r>
                </w:p>
              </w:txbxContent>
            </v:textbox>
          </v:shape>
        </w:pict>
      </w:r>
      <w:r w:rsidR="005845F1">
        <w:t>Table of Conte</w:t>
      </w:r>
      <w:bookmarkStart w:id="0" w:name="_GoBack"/>
      <w:bookmarkEnd w:id="0"/>
      <w:r w:rsidR="005845F1">
        <w:t>nts</w:t>
      </w:r>
    </w:p>
    <w:p w:rsidR="005845F1" w:rsidRDefault="005845F1">
      <w:pPr>
        <w:pStyle w:val="TOC1"/>
        <w:rPr>
          <w:b w:val="0"/>
          <w:noProof/>
          <w:color w:val="auto"/>
          <w:sz w:val="24"/>
          <w:szCs w:val="24"/>
        </w:rPr>
      </w:pPr>
      <w:r>
        <w:rPr>
          <w:rFonts w:ascii="Arial" w:hAnsi="Arial"/>
          <w:b w:val="0"/>
          <w:color w:val="C1961C"/>
          <w:sz w:val="40"/>
        </w:rPr>
        <w:fldChar w:fldCharType="begin"/>
      </w:r>
      <w:r>
        <w:rPr>
          <w:rFonts w:ascii="Arial" w:hAnsi="Arial"/>
          <w:b w:val="0"/>
          <w:color w:val="C1961C"/>
          <w:sz w:val="40"/>
        </w:rPr>
        <w:instrText xml:space="preserve"> TOC \h \z \t "Gold Heading,1" </w:instrText>
      </w:r>
      <w:r>
        <w:rPr>
          <w:rFonts w:ascii="Arial" w:hAnsi="Arial"/>
          <w:b w:val="0"/>
          <w:color w:val="C1961C"/>
          <w:sz w:val="40"/>
        </w:rPr>
        <w:fldChar w:fldCharType="separate"/>
      </w:r>
      <w:hyperlink w:anchor="_Toc322104628" w:history="1">
        <w:r>
          <w:rPr>
            <w:rStyle w:val="Hyperlink"/>
            <w:noProof/>
          </w:rPr>
          <w:t>Welcome</w:t>
        </w:r>
        <w:r>
          <w:rPr>
            <w:noProof/>
            <w:webHidden/>
          </w:rPr>
          <w:tab/>
        </w:r>
        <w:r>
          <w:rPr>
            <w:noProof/>
            <w:webHidden/>
          </w:rPr>
          <w:fldChar w:fldCharType="begin"/>
        </w:r>
        <w:r>
          <w:rPr>
            <w:noProof/>
            <w:webHidden/>
          </w:rPr>
          <w:instrText xml:space="preserve"> PAGEREF _Toc322104628 \h </w:instrText>
        </w:r>
        <w:r>
          <w:rPr>
            <w:noProof/>
            <w:webHidden/>
          </w:rPr>
        </w:r>
        <w:r>
          <w:rPr>
            <w:noProof/>
            <w:webHidden/>
          </w:rPr>
          <w:fldChar w:fldCharType="separate"/>
        </w:r>
        <w:r>
          <w:rPr>
            <w:noProof/>
            <w:webHidden/>
          </w:rPr>
          <w:t>3</w:t>
        </w:r>
        <w:r>
          <w:rPr>
            <w:noProof/>
            <w:webHidden/>
          </w:rPr>
          <w:fldChar w:fldCharType="end"/>
        </w:r>
      </w:hyperlink>
    </w:p>
    <w:p w:rsidR="005845F1" w:rsidRDefault="00C42FD9">
      <w:pPr>
        <w:pStyle w:val="TOC1"/>
        <w:rPr>
          <w:b w:val="0"/>
          <w:noProof/>
          <w:color w:val="auto"/>
          <w:sz w:val="24"/>
          <w:szCs w:val="24"/>
        </w:rPr>
      </w:pPr>
      <w:hyperlink w:anchor="_Toc322104629" w:history="1">
        <w:r w:rsidR="005845F1">
          <w:rPr>
            <w:rStyle w:val="Hyperlink"/>
            <w:noProof/>
          </w:rPr>
          <w:t>What Do You Know? Organizational Types and Considerations for a Small Business</w:t>
        </w:r>
        <w:r w:rsidR="005845F1">
          <w:rPr>
            <w:noProof/>
            <w:webHidden/>
          </w:rPr>
          <w:tab/>
        </w:r>
        <w:r w:rsidR="005845F1">
          <w:rPr>
            <w:noProof/>
            <w:webHidden/>
          </w:rPr>
          <w:fldChar w:fldCharType="begin"/>
        </w:r>
        <w:r w:rsidR="005845F1">
          <w:rPr>
            <w:noProof/>
            <w:webHidden/>
          </w:rPr>
          <w:instrText xml:space="preserve"> PAGEREF _Toc322104629 \h </w:instrText>
        </w:r>
        <w:r w:rsidR="005845F1">
          <w:rPr>
            <w:noProof/>
            <w:webHidden/>
          </w:rPr>
        </w:r>
        <w:r w:rsidR="005845F1">
          <w:rPr>
            <w:noProof/>
            <w:webHidden/>
          </w:rPr>
          <w:fldChar w:fldCharType="separate"/>
        </w:r>
        <w:r w:rsidR="005845F1">
          <w:rPr>
            <w:noProof/>
            <w:webHidden/>
          </w:rPr>
          <w:t>4</w:t>
        </w:r>
        <w:r w:rsidR="005845F1">
          <w:rPr>
            <w:noProof/>
            <w:webHidden/>
          </w:rPr>
          <w:fldChar w:fldCharType="end"/>
        </w:r>
      </w:hyperlink>
    </w:p>
    <w:p w:rsidR="005845F1" w:rsidRDefault="00C42FD9">
      <w:pPr>
        <w:pStyle w:val="TOC1"/>
        <w:rPr>
          <w:b w:val="0"/>
          <w:noProof/>
          <w:color w:val="auto"/>
          <w:sz w:val="24"/>
          <w:szCs w:val="24"/>
        </w:rPr>
      </w:pPr>
      <w:hyperlink w:anchor="_Toc322104630" w:history="1">
        <w:r w:rsidR="005845F1">
          <w:rPr>
            <w:rStyle w:val="Hyperlink"/>
            <w:noProof/>
          </w:rPr>
          <w:t>Pre-Test</w:t>
        </w:r>
        <w:r w:rsidR="005845F1">
          <w:rPr>
            <w:noProof/>
            <w:webHidden/>
          </w:rPr>
          <w:tab/>
        </w:r>
        <w:r w:rsidR="005845F1">
          <w:rPr>
            <w:noProof/>
            <w:webHidden/>
          </w:rPr>
          <w:fldChar w:fldCharType="begin"/>
        </w:r>
        <w:r w:rsidR="005845F1">
          <w:rPr>
            <w:noProof/>
            <w:webHidden/>
          </w:rPr>
          <w:instrText xml:space="preserve"> PAGEREF _Toc322104630 \h </w:instrText>
        </w:r>
        <w:r w:rsidR="005845F1">
          <w:rPr>
            <w:noProof/>
            <w:webHidden/>
          </w:rPr>
        </w:r>
        <w:r w:rsidR="005845F1">
          <w:rPr>
            <w:noProof/>
            <w:webHidden/>
          </w:rPr>
          <w:fldChar w:fldCharType="separate"/>
        </w:r>
        <w:r w:rsidR="005845F1">
          <w:rPr>
            <w:noProof/>
            <w:webHidden/>
          </w:rPr>
          <w:t>5</w:t>
        </w:r>
        <w:r w:rsidR="005845F1">
          <w:rPr>
            <w:noProof/>
            <w:webHidden/>
          </w:rPr>
          <w:fldChar w:fldCharType="end"/>
        </w:r>
      </w:hyperlink>
    </w:p>
    <w:p w:rsidR="005845F1" w:rsidRDefault="00C42FD9">
      <w:pPr>
        <w:pStyle w:val="TOC1"/>
        <w:rPr>
          <w:b w:val="0"/>
          <w:noProof/>
          <w:color w:val="auto"/>
          <w:sz w:val="24"/>
          <w:szCs w:val="24"/>
        </w:rPr>
      </w:pPr>
      <w:hyperlink w:anchor="_Toc322104631" w:history="1">
        <w:r w:rsidR="005845F1">
          <w:rPr>
            <w:rStyle w:val="Hyperlink"/>
            <w:noProof/>
          </w:rPr>
          <w:t>Factors for Choosing an Organizational Type</w:t>
        </w:r>
        <w:r w:rsidR="005845F1">
          <w:rPr>
            <w:noProof/>
            <w:webHidden/>
          </w:rPr>
          <w:tab/>
        </w:r>
        <w:r w:rsidR="005845F1">
          <w:rPr>
            <w:noProof/>
            <w:webHidden/>
          </w:rPr>
          <w:fldChar w:fldCharType="begin"/>
        </w:r>
        <w:r w:rsidR="005845F1">
          <w:rPr>
            <w:noProof/>
            <w:webHidden/>
          </w:rPr>
          <w:instrText xml:space="preserve"> PAGEREF _Toc322104631 \h </w:instrText>
        </w:r>
        <w:r w:rsidR="005845F1">
          <w:rPr>
            <w:noProof/>
            <w:webHidden/>
          </w:rPr>
        </w:r>
        <w:r w:rsidR="005845F1">
          <w:rPr>
            <w:noProof/>
            <w:webHidden/>
          </w:rPr>
          <w:fldChar w:fldCharType="separate"/>
        </w:r>
        <w:r w:rsidR="005845F1">
          <w:rPr>
            <w:noProof/>
            <w:webHidden/>
          </w:rPr>
          <w:t>7</w:t>
        </w:r>
        <w:r w:rsidR="005845F1">
          <w:rPr>
            <w:noProof/>
            <w:webHidden/>
          </w:rPr>
          <w:fldChar w:fldCharType="end"/>
        </w:r>
      </w:hyperlink>
    </w:p>
    <w:p w:rsidR="005845F1" w:rsidRDefault="00C42FD9">
      <w:pPr>
        <w:pStyle w:val="TOC1"/>
        <w:rPr>
          <w:b w:val="0"/>
          <w:noProof/>
          <w:color w:val="auto"/>
          <w:sz w:val="24"/>
          <w:szCs w:val="24"/>
        </w:rPr>
      </w:pPr>
      <w:hyperlink w:anchor="_Toc322104632" w:history="1">
        <w:r w:rsidR="005845F1">
          <w:rPr>
            <w:rStyle w:val="Hyperlink"/>
            <w:noProof/>
          </w:rPr>
          <w:t>Discussion Point #1: Organizational Factors</w:t>
        </w:r>
        <w:r w:rsidR="005845F1">
          <w:rPr>
            <w:noProof/>
            <w:webHidden/>
          </w:rPr>
          <w:tab/>
        </w:r>
        <w:r w:rsidR="005845F1">
          <w:rPr>
            <w:noProof/>
            <w:webHidden/>
          </w:rPr>
          <w:fldChar w:fldCharType="begin"/>
        </w:r>
        <w:r w:rsidR="005845F1">
          <w:rPr>
            <w:noProof/>
            <w:webHidden/>
          </w:rPr>
          <w:instrText xml:space="preserve"> PAGEREF _Toc322104632 \h </w:instrText>
        </w:r>
        <w:r w:rsidR="005845F1">
          <w:rPr>
            <w:noProof/>
            <w:webHidden/>
          </w:rPr>
        </w:r>
        <w:r w:rsidR="005845F1">
          <w:rPr>
            <w:noProof/>
            <w:webHidden/>
          </w:rPr>
          <w:fldChar w:fldCharType="separate"/>
        </w:r>
        <w:r w:rsidR="005845F1">
          <w:rPr>
            <w:noProof/>
            <w:webHidden/>
          </w:rPr>
          <w:t>8</w:t>
        </w:r>
        <w:r w:rsidR="005845F1">
          <w:rPr>
            <w:noProof/>
            <w:webHidden/>
          </w:rPr>
          <w:fldChar w:fldCharType="end"/>
        </w:r>
      </w:hyperlink>
    </w:p>
    <w:p w:rsidR="005845F1" w:rsidRDefault="00C42FD9">
      <w:pPr>
        <w:pStyle w:val="TOC1"/>
        <w:rPr>
          <w:b w:val="0"/>
          <w:noProof/>
          <w:color w:val="auto"/>
          <w:sz w:val="24"/>
          <w:szCs w:val="24"/>
        </w:rPr>
      </w:pPr>
      <w:hyperlink w:anchor="_Toc322104633" w:history="1">
        <w:r w:rsidR="005845F1">
          <w:rPr>
            <w:rStyle w:val="Hyperlink"/>
            <w:noProof/>
          </w:rPr>
          <w:t>Organizational Types</w:t>
        </w:r>
        <w:r w:rsidR="005845F1">
          <w:rPr>
            <w:noProof/>
            <w:webHidden/>
          </w:rPr>
          <w:tab/>
        </w:r>
        <w:r w:rsidR="005845F1">
          <w:rPr>
            <w:noProof/>
            <w:webHidden/>
          </w:rPr>
          <w:fldChar w:fldCharType="begin"/>
        </w:r>
        <w:r w:rsidR="005845F1">
          <w:rPr>
            <w:noProof/>
            <w:webHidden/>
          </w:rPr>
          <w:instrText xml:space="preserve"> PAGEREF _Toc322104633 \h </w:instrText>
        </w:r>
        <w:r w:rsidR="005845F1">
          <w:rPr>
            <w:noProof/>
            <w:webHidden/>
          </w:rPr>
        </w:r>
        <w:r w:rsidR="005845F1">
          <w:rPr>
            <w:noProof/>
            <w:webHidden/>
          </w:rPr>
          <w:fldChar w:fldCharType="separate"/>
        </w:r>
        <w:r w:rsidR="005845F1">
          <w:rPr>
            <w:noProof/>
            <w:webHidden/>
          </w:rPr>
          <w:t>8</w:t>
        </w:r>
        <w:r w:rsidR="005845F1">
          <w:rPr>
            <w:noProof/>
            <w:webHidden/>
          </w:rPr>
          <w:fldChar w:fldCharType="end"/>
        </w:r>
      </w:hyperlink>
    </w:p>
    <w:p w:rsidR="005845F1" w:rsidRDefault="00C42FD9">
      <w:pPr>
        <w:pStyle w:val="TOC1"/>
        <w:rPr>
          <w:b w:val="0"/>
          <w:noProof/>
          <w:color w:val="auto"/>
          <w:sz w:val="24"/>
          <w:szCs w:val="24"/>
        </w:rPr>
      </w:pPr>
      <w:hyperlink w:anchor="_Toc322104634" w:history="1">
        <w:r w:rsidR="005845F1">
          <w:rPr>
            <w:rStyle w:val="Hyperlink"/>
            <w:noProof/>
          </w:rPr>
          <w:t>Choosing an Organizational Type</w:t>
        </w:r>
        <w:r w:rsidR="005845F1">
          <w:rPr>
            <w:noProof/>
            <w:webHidden/>
          </w:rPr>
          <w:tab/>
        </w:r>
        <w:r w:rsidR="005845F1">
          <w:rPr>
            <w:noProof/>
            <w:webHidden/>
          </w:rPr>
          <w:fldChar w:fldCharType="begin"/>
        </w:r>
        <w:r w:rsidR="005845F1">
          <w:rPr>
            <w:noProof/>
            <w:webHidden/>
          </w:rPr>
          <w:instrText xml:space="preserve"> PAGEREF _Toc322104634 \h </w:instrText>
        </w:r>
        <w:r w:rsidR="005845F1">
          <w:rPr>
            <w:noProof/>
            <w:webHidden/>
          </w:rPr>
        </w:r>
        <w:r w:rsidR="005845F1">
          <w:rPr>
            <w:noProof/>
            <w:webHidden/>
          </w:rPr>
          <w:fldChar w:fldCharType="separate"/>
        </w:r>
        <w:r w:rsidR="005845F1">
          <w:rPr>
            <w:noProof/>
            <w:webHidden/>
          </w:rPr>
          <w:t>15</w:t>
        </w:r>
        <w:r w:rsidR="005845F1">
          <w:rPr>
            <w:noProof/>
            <w:webHidden/>
          </w:rPr>
          <w:fldChar w:fldCharType="end"/>
        </w:r>
      </w:hyperlink>
    </w:p>
    <w:p w:rsidR="005845F1" w:rsidRDefault="00C42FD9">
      <w:pPr>
        <w:pStyle w:val="TOC1"/>
        <w:rPr>
          <w:b w:val="0"/>
          <w:noProof/>
          <w:color w:val="auto"/>
          <w:sz w:val="24"/>
          <w:szCs w:val="24"/>
        </w:rPr>
      </w:pPr>
      <w:hyperlink w:anchor="_Toc322104635" w:history="1">
        <w:r w:rsidR="005845F1">
          <w:rPr>
            <w:rStyle w:val="Hyperlink"/>
            <w:noProof/>
          </w:rPr>
          <w:t>Discussion Point #2: Your Organizational Type</w:t>
        </w:r>
        <w:r w:rsidR="005845F1">
          <w:rPr>
            <w:noProof/>
            <w:webHidden/>
          </w:rPr>
          <w:tab/>
        </w:r>
        <w:r w:rsidR="005845F1">
          <w:rPr>
            <w:noProof/>
            <w:webHidden/>
          </w:rPr>
          <w:fldChar w:fldCharType="begin"/>
        </w:r>
        <w:r w:rsidR="005845F1">
          <w:rPr>
            <w:noProof/>
            <w:webHidden/>
          </w:rPr>
          <w:instrText xml:space="preserve"> PAGEREF _Toc322104635 \h </w:instrText>
        </w:r>
        <w:r w:rsidR="005845F1">
          <w:rPr>
            <w:noProof/>
            <w:webHidden/>
          </w:rPr>
        </w:r>
        <w:r w:rsidR="005845F1">
          <w:rPr>
            <w:noProof/>
            <w:webHidden/>
          </w:rPr>
          <w:fldChar w:fldCharType="separate"/>
        </w:r>
        <w:r w:rsidR="005845F1">
          <w:rPr>
            <w:noProof/>
            <w:webHidden/>
          </w:rPr>
          <w:t>16</w:t>
        </w:r>
        <w:r w:rsidR="005845F1">
          <w:rPr>
            <w:noProof/>
            <w:webHidden/>
          </w:rPr>
          <w:fldChar w:fldCharType="end"/>
        </w:r>
      </w:hyperlink>
    </w:p>
    <w:p w:rsidR="005845F1" w:rsidRDefault="00C42FD9">
      <w:pPr>
        <w:pStyle w:val="TOC1"/>
        <w:rPr>
          <w:b w:val="0"/>
          <w:noProof/>
          <w:color w:val="auto"/>
          <w:sz w:val="24"/>
          <w:szCs w:val="24"/>
        </w:rPr>
      </w:pPr>
      <w:hyperlink w:anchor="_Toc322104636" w:history="1">
        <w:r w:rsidR="005845F1">
          <w:rPr>
            <w:rStyle w:val="Hyperlink"/>
            <w:noProof/>
          </w:rPr>
          <w:t>Top Five Key Points to Remember</w:t>
        </w:r>
        <w:r w:rsidR="005845F1">
          <w:rPr>
            <w:noProof/>
            <w:webHidden/>
          </w:rPr>
          <w:tab/>
        </w:r>
        <w:r w:rsidR="005845F1">
          <w:rPr>
            <w:noProof/>
            <w:webHidden/>
          </w:rPr>
          <w:fldChar w:fldCharType="begin"/>
        </w:r>
        <w:r w:rsidR="005845F1">
          <w:rPr>
            <w:noProof/>
            <w:webHidden/>
          </w:rPr>
          <w:instrText xml:space="preserve"> PAGEREF _Toc322104636 \h </w:instrText>
        </w:r>
        <w:r w:rsidR="005845F1">
          <w:rPr>
            <w:noProof/>
            <w:webHidden/>
          </w:rPr>
        </w:r>
        <w:r w:rsidR="005845F1">
          <w:rPr>
            <w:noProof/>
            <w:webHidden/>
          </w:rPr>
          <w:fldChar w:fldCharType="separate"/>
        </w:r>
        <w:r w:rsidR="005845F1">
          <w:rPr>
            <w:noProof/>
            <w:webHidden/>
          </w:rPr>
          <w:t>16</w:t>
        </w:r>
        <w:r w:rsidR="005845F1">
          <w:rPr>
            <w:noProof/>
            <w:webHidden/>
          </w:rPr>
          <w:fldChar w:fldCharType="end"/>
        </w:r>
      </w:hyperlink>
    </w:p>
    <w:p w:rsidR="005845F1" w:rsidRDefault="00C42FD9">
      <w:pPr>
        <w:pStyle w:val="TOC1"/>
        <w:rPr>
          <w:b w:val="0"/>
          <w:noProof/>
          <w:color w:val="auto"/>
          <w:sz w:val="24"/>
          <w:szCs w:val="24"/>
        </w:rPr>
      </w:pPr>
      <w:hyperlink w:anchor="_Toc322104637" w:history="1">
        <w:r w:rsidR="005845F1">
          <w:rPr>
            <w:rStyle w:val="Hyperlink"/>
            <w:noProof/>
          </w:rPr>
          <w:t>For Further Information</w:t>
        </w:r>
        <w:r w:rsidR="005845F1">
          <w:rPr>
            <w:noProof/>
            <w:webHidden/>
          </w:rPr>
          <w:tab/>
        </w:r>
        <w:r w:rsidR="005845F1">
          <w:rPr>
            <w:noProof/>
            <w:webHidden/>
          </w:rPr>
          <w:fldChar w:fldCharType="begin"/>
        </w:r>
        <w:r w:rsidR="005845F1">
          <w:rPr>
            <w:noProof/>
            <w:webHidden/>
          </w:rPr>
          <w:instrText xml:space="preserve"> PAGEREF _Toc322104637 \h </w:instrText>
        </w:r>
        <w:r w:rsidR="005845F1">
          <w:rPr>
            <w:noProof/>
            <w:webHidden/>
          </w:rPr>
        </w:r>
        <w:r w:rsidR="005845F1">
          <w:rPr>
            <w:noProof/>
            <w:webHidden/>
          </w:rPr>
          <w:fldChar w:fldCharType="separate"/>
        </w:r>
        <w:r w:rsidR="005845F1">
          <w:rPr>
            <w:noProof/>
            <w:webHidden/>
          </w:rPr>
          <w:t>18</w:t>
        </w:r>
        <w:r w:rsidR="005845F1">
          <w:rPr>
            <w:noProof/>
            <w:webHidden/>
          </w:rPr>
          <w:fldChar w:fldCharType="end"/>
        </w:r>
      </w:hyperlink>
    </w:p>
    <w:p w:rsidR="005845F1" w:rsidRDefault="00C42FD9">
      <w:pPr>
        <w:pStyle w:val="TOC1"/>
        <w:rPr>
          <w:b w:val="0"/>
          <w:noProof/>
          <w:color w:val="auto"/>
          <w:sz w:val="24"/>
          <w:szCs w:val="24"/>
        </w:rPr>
      </w:pPr>
      <w:hyperlink w:anchor="_Toc322104638" w:history="1">
        <w:r w:rsidR="005845F1">
          <w:rPr>
            <w:rStyle w:val="Hyperlink"/>
            <w:noProof/>
          </w:rPr>
          <w:t>Post-Test</w:t>
        </w:r>
        <w:r w:rsidR="005845F1">
          <w:rPr>
            <w:noProof/>
            <w:webHidden/>
          </w:rPr>
          <w:tab/>
        </w:r>
        <w:r w:rsidR="005845F1">
          <w:rPr>
            <w:noProof/>
            <w:webHidden/>
          </w:rPr>
          <w:fldChar w:fldCharType="begin"/>
        </w:r>
        <w:r w:rsidR="005845F1">
          <w:rPr>
            <w:noProof/>
            <w:webHidden/>
          </w:rPr>
          <w:instrText xml:space="preserve"> PAGEREF _Toc322104638 \h </w:instrText>
        </w:r>
        <w:r w:rsidR="005845F1">
          <w:rPr>
            <w:noProof/>
            <w:webHidden/>
          </w:rPr>
        </w:r>
        <w:r w:rsidR="005845F1">
          <w:rPr>
            <w:noProof/>
            <w:webHidden/>
          </w:rPr>
          <w:fldChar w:fldCharType="separate"/>
        </w:r>
        <w:r w:rsidR="005845F1">
          <w:rPr>
            <w:noProof/>
            <w:webHidden/>
          </w:rPr>
          <w:t>19</w:t>
        </w:r>
        <w:r w:rsidR="005845F1">
          <w:rPr>
            <w:noProof/>
            <w:webHidden/>
          </w:rPr>
          <w:fldChar w:fldCharType="end"/>
        </w:r>
      </w:hyperlink>
    </w:p>
    <w:p w:rsidR="005845F1" w:rsidRDefault="00C42FD9">
      <w:pPr>
        <w:pStyle w:val="TOC1"/>
        <w:rPr>
          <w:b w:val="0"/>
          <w:noProof/>
          <w:color w:val="auto"/>
          <w:sz w:val="24"/>
          <w:szCs w:val="24"/>
        </w:rPr>
      </w:pPr>
      <w:hyperlink w:anchor="_Toc322104639" w:history="1">
        <w:r w:rsidR="005845F1">
          <w:rPr>
            <w:rStyle w:val="Hyperlink"/>
            <w:noProof/>
          </w:rPr>
          <w:t>Evaluation Form</w:t>
        </w:r>
        <w:r w:rsidR="005845F1">
          <w:rPr>
            <w:noProof/>
            <w:webHidden/>
          </w:rPr>
          <w:tab/>
        </w:r>
        <w:r w:rsidR="005845F1">
          <w:rPr>
            <w:noProof/>
            <w:webHidden/>
          </w:rPr>
          <w:fldChar w:fldCharType="begin"/>
        </w:r>
        <w:r w:rsidR="005845F1">
          <w:rPr>
            <w:noProof/>
            <w:webHidden/>
          </w:rPr>
          <w:instrText xml:space="preserve"> PAGEREF _Toc322104639 \h </w:instrText>
        </w:r>
        <w:r w:rsidR="005845F1">
          <w:rPr>
            <w:noProof/>
            <w:webHidden/>
          </w:rPr>
        </w:r>
        <w:r w:rsidR="005845F1">
          <w:rPr>
            <w:noProof/>
            <w:webHidden/>
          </w:rPr>
          <w:fldChar w:fldCharType="separate"/>
        </w:r>
        <w:r w:rsidR="005845F1">
          <w:rPr>
            <w:noProof/>
            <w:webHidden/>
          </w:rPr>
          <w:t>21</w:t>
        </w:r>
        <w:r w:rsidR="005845F1">
          <w:rPr>
            <w:noProof/>
            <w:webHidden/>
          </w:rPr>
          <w:fldChar w:fldCharType="end"/>
        </w:r>
      </w:hyperlink>
    </w:p>
    <w:p w:rsidR="005845F1" w:rsidRDefault="005845F1">
      <w:r>
        <w:rPr>
          <w:rFonts w:ascii="Arial" w:hAnsi="Arial"/>
          <w:b/>
          <w:color w:val="C1961C"/>
          <w:sz w:val="40"/>
        </w:rPr>
        <w:fldChar w:fldCharType="end"/>
      </w:r>
    </w:p>
    <w:p w:rsidR="005845F1" w:rsidRDefault="005845F1">
      <w:pPr>
        <w:autoSpaceDE w:val="0"/>
        <w:autoSpaceDN w:val="0"/>
        <w:jc w:val="center"/>
        <w:rPr>
          <w:b/>
          <w:sz w:val="23"/>
          <w:szCs w:val="23"/>
        </w:rPr>
      </w:pPr>
      <w:r>
        <w:rPr>
          <w:b/>
          <w:sz w:val="23"/>
          <w:szCs w:val="23"/>
        </w:rPr>
        <w:t>DISCLAIMER</w:t>
      </w:r>
    </w:p>
    <w:p w:rsidR="005845F1" w:rsidRDefault="005845F1">
      <w:pPr>
        <w:autoSpaceDE w:val="0"/>
        <w:autoSpaceDN w:val="0"/>
        <w:jc w:val="center"/>
        <w:rPr>
          <w:b/>
          <w:sz w:val="23"/>
          <w:szCs w:val="23"/>
        </w:rPr>
      </w:pPr>
    </w:p>
    <w:p w:rsidR="005845F1" w:rsidRDefault="005845F1">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5845F1" w:rsidRDefault="005845F1">
      <w:pPr>
        <w:autoSpaceDE w:val="0"/>
        <w:autoSpaceDN w:val="0"/>
        <w:jc w:val="both"/>
        <w:rPr>
          <w:sz w:val="23"/>
          <w:szCs w:val="23"/>
        </w:rPr>
      </w:pPr>
    </w:p>
    <w:p w:rsidR="005845F1" w:rsidRDefault="005845F1">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5845F1" w:rsidRDefault="005845F1">
      <w:pPr>
        <w:autoSpaceDE w:val="0"/>
        <w:autoSpaceDN w:val="0"/>
        <w:jc w:val="both"/>
        <w:rPr>
          <w:sz w:val="23"/>
          <w:szCs w:val="23"/>
        </w:rPr>
      </w:pPr>
    </w:p>
    <w:p w:rsidR="005845F1" w:rsidRDefault="005845F1">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5845F1" w:rsidRDefault="005845F1">
      <w:pPr>
        <w:pStyle w:val="GoldHeading"/>
      </w:pPr>
      <w:r>
        <w:br w:type="page"/>
      </w:r>
      <w:bookmarkStart w:id="1" w:name="_Toc247264044"/>
      <w:bookmarkStart w:id="2" w:name="_Toc322104628"/>
      <w:r>
        <w:lastRenderedPageBreak/>
        <w:t>Welcome</w:t>
      </w:r>
      <w:bookmarkStart w:id="3" w:name="_Toc265498898"/>
      <w:bookmarkStart w:id="4" w:name="_Toc245011457"/>
      <w:bookmarkStart w:id="5" w:name="_Toc245033956"/>
      <w:bookmarkStart w:id="6" w:name="_Toc245091089"/>
      <w:bookmarkStart w:id="7" w:name="_Toc245100090"/>
      <w:bookmarkStart w:id="8" w:name="_Toc246762893"/>
      <w:bookmarkStart w:id="9" w:name="_Toc246762946"/>
      <w:bookmarkStart w:id="10" w:name="_Toc246921140"/>
      <w:bookmarkStart w:id="11" w:name="_Toc247264045"/>
      <w:bookmarkEnd w:id="1"/>
      <w:bookmarkEnd w:id="2"/>
      <w:bookmarkEnd w:id="3"/>
    </w:p>
    <w:bookmarkEnd w:id="4"/>
    <w:bookmarkEnd w:id="5"/>
    <w:bookmarkEnd w:id="6"/>
    <w:bookmarkEnd w:id="7"/>
    <w:bookmarkEnd w:id="8"/>
    <w:bookmarkEnd w:id="9"/>
    <w:bookmarkEnd w:id="10"/>
    <w:bookmarkEnd w:id="11"/>
    <w:p w:rsidR="005845F1" w:rsidRDefault="005845F1">
      <w:pPr>
        <w:pStyle w:val="Body"/>
      </w:pPr>
      <w:r>
        <w:t>Welcome to the</w:t>
      </w:r>
      <w:r>
        <w:rPr>
          <w:i/>
        </w:rPr>
        <w:t xml:space="preserve"> Organizational Types and Considerations for a Small Business</w:t>
      </w:r>
      <w:r>
        <w:t xml:space="preserve"> training. By taking this training, you are taking an important step to building</w:t>
      </w:r>
      <w:bookmarkStart w:id="12" w:name="_Toc245011458"/>
      <w:bookmarkStart w:id="13" w:name="_Toc245033957"/>
      <w:bookmarkStart w:id="14" w:name="_Toc245091090"/>
      <w:bookmarkStart w:id="15" w:name="_Toc245100091"/>
      <w:bookmarkStart w:id="16" w:name="_Toc246762894"/>
      <w:bookmarkStart w:id="17" w:name="_Toc246762947"/>
      <w:bookmarkStart w:id="18" w:name="_Toc246921141"/>
      <w:bookmarkStart w:id="19" w:name="_Toc247264046"/>
      <w:r>
        <w:t xml:space="preserve"> a better business. This guide accompanies the </w:t>
      </w:r>
      <w:r>
        <w:rPr>
          <w:i/>
          <w:iCs/>
        </w:rPr>
        <w:t>Organizational Types and Considerations for a Small Business PowerPoint Presentation</w:t>
      </w:r>
      <w:r>
        <w:t>.</w:t>
      </w:r>
    </w:p>
    <w:p w:rsidR="005845F1" w:rsidRDefault="005845F1">
      <w:pPr>
        <w:pStyle w:val="Body"/>
      </w:pPr>
    </w:p>
    <w:p w:rsidR="005845F1" w:rsidRDefault="005845F1">
      <w:pPr>
        <w:pStyle w:val="BlueHeading"/>
      </w:pPr>
      <w:bookmarkStart w:id="20" w:name="_Toc182144980"/>
      <w:bookmarkStart w:id="21" w:name="_Toc245011459"/>
      <w:bookmarkStart w:id="22" w:name="_Toc245033958"/>
      <w:bookmarkStart w:id="23" w:name="_Toc245091091"/>
      <w:bookmarkStart w:id="24" w:name="_Toc245100092"/>
      <w:bookmarkStart w:id="25" w:name="_Toc246762895"/>
      <w:bookmarkStart w:id="26" w:name="_Toc246762948"/>
      <w:bookmarkStart w:id="27" w:name="_Toc246921142"/>
      <w:bookmarkStart w:id="28" w:name="_Toc247264047"/>
      <w:bookmarkStart w:id="29" w:name="_Toc265498900"/>
      <w:bookmarkEnd w:id="12"/>
      <w:bookmarkEnd w:id="13"/>
      <w:bookmarkEnd w:id="14"/>
      <w:bookmarkEnd w:id="15"/>
      <w:bookmarkEnd w:id="16"/>
      <w:bookmarkEnd w:id="17"/>
      <w:bookmarkEnd w:id="18"/>
      <w:bookmarkEnd w:id="19"/>
      <w:r>
        <w:t>Objectives</w:t>
      </w:r>
      <w:bookmarkEnd w:id="20"/>
      <w:bookmarkEnd w:id="21"/>
      <w:bookmarkEnd w:id="22"/>
      <w:bookmarkEnd w:id="23"/>
      <w:bookmarkEnd w:id="24"/>
      <w:bookmarkEnd w:id="25"/>
      <w:bookmarkEnd w:id="26"/>
      <w:bookmarkEnd w:id="27"/>
      <w:bookmarkEnd w:id="28"/>
      <w:bookmarkEnd w:id="29"/>
    </w:p>
    <w:p w:rsidR="005845F1" w:rsidRDefault="005845F1">
      <w:pPr>
        <w:pStyle w:val="Body"/>
      </w:pPr>
      <w:bookmarkStart w:id="30" w:name="_Toc245011460"/>
      <w:bookmarkStart w:id="31" w:name="_Toc245033959"/>
      <w:bookmarkStart w:id="32" w:name="_Toc245091092"/>
      <w:bookmarkStart w:id="33" w:name="_Toc245100093"/>
      <w:bookmarkStart w:id="34" w:name="_Toc246762896"/>
      <w:bookmarkStart w:id="35" w:name="_Toc246762949"/>
      <w:bookmarkStart w:id="36" w:name="_Toc246921143"/>
      <w:bookmarkStart w:id="37" w:name="_Toc247264048"/>
      <w:r>
        <w:t>Identify general characteristics, advantages, and disadvantages of each of these organizational types for small businesses:</w:t>
      </w:r>
    </w:p>
    <w:p w:rsidR="005845F1" w:rsidRDefault="005845F1">
      <w:pPr>
        <w:numPr>
          <w:ilvl w:val="0"/>
          <w:numId w:val="30"/>
        </w:numPr>
      </w:pPr>
      <w:bookmarkStart w:id="38" w:name="_Toc243448997"/>
      <w:bookmarkStart w:id="39" w:name="_Toc246676264"/>
      <w:bookmarkStart w:id="40" w:name="_Toc247264049"/>
      <w:bookmarkEnd w:id="30"/>
      <w:bookmarkEnd w:id="31"/>
      <w:bookmarkEnd w:id="32"/>
      <w:bookmarkEnd w:id="33"/>
      <w:bookmarkEnd w:id="34"/>
      <w:bookmarkEnd w:id="35"/>
      <w:bookmarkEnd w:id="36"/>
      <w:bookmarkEnd w:id="37"/>
      <w:r>
        <w:t>Sole proprietorship</w:t>
      </w:r>
    </w:p>
    <w:p w:rsidR="005845F1" w:rsidRDefault="005845F1">
      <w:pPr>
        <w:numPr>
          <w:ilvl w:val="0"/>
          <w:numId w:val="30"/>
        </w:numPr>
      </w:pPr>
      <w:r>
        <w:t>Partnerships (general partnership, limited partnership and limited liability partnership)</w:t>
      </w:r>
    </w:p>
    <w:p w:rsidR="005845F1" w:rsidRDefault="005845F1">
      <w:pPr>
        <w:numPr>
          <w:ilvl w:val="0"/>
          <w:numId w:val="30"/>
        </w:numPr>
      </w:pPr>
      <w:r>
        <w:t>Limited liability company (LLC)</w:t>
      </w:r>
    </w:p>
    <w:p w:rsidR="005845F1" w:rsidRDefault="005845F1">
      <w:pPr>
        <w:numPr>
          <w:ilvl w:val="0"/>
          <w:numId w:val="30"/>
        </w:numPr>
      </w:pPr>
      <w:r>
        <w:t>C-corporation</w:t>
      </w:r>
    </w:p>
    <w:p w:rsidR="005845F1" w:rsidRDefault="005845F1">
      <w:pPr>
        <w:numPr>
          <w:ilvl w:val="0"/>
          <w:numId w:val="4"/>
        </w:numPr>
        <w:rPr>
          <w:szCs w:val="22"/>
        </w:rPr>
      </w:pPr>
      <w:r>
        <w:t xml:space="preserve">S-corporation  </w:t>
      </w:r>
    </w:p>
    <w:p w:rsidR="005845F1" w:rsidRDefault="005845F1">
      <w:pPr>
        <w:pStyle w:val="GoldHeading"/>
      </w:pPr>
      <w:r>
        <w:br w:type="page"/>
      </w:r>
      <w:bookmarkStart w:id="41" w:name="_Toc322104629"/>
      <w:bookmarkStart w:id="42" w:name="_Toc247264050"/>
      <w:bookmarkStart w:id="43" w:name="_Toc265498493"/>
      <w:bookmarkStart w:id="44" w:name="_Toc265498902"/>
      <w:bookmarkEnd w:id="38"/>
      <w:bookmarkEnd w:id="39"/>
      <w:bookmarkEnd w:id="40"/>
      <w:r>
        <w:lastRenderedPageBreak/>
        <w:t>What Do You Know?</w:t>
      </w:r>
      <w:r>
        <w:br/>
        <w:t>Organizational Types and Considerations for a</w:t>
      </w:r>
      <w:r>
        <w:br/>
        <w:t>Small Business</w:t>
      </w:r>
      <w:bookmarkEnd w:id="41"/>
    </w:p>
    <w:p w:rsidR="005845F1" w:rsidRDefault="005845F1"/>
    <w:p w:rsidR="005845F1" w:rsidRDefault="005845F1"/>
    <w:p w:rsidR="005845F1" w:rsidRDefault="005845F1">
      <w:r>
        <w:t>Instructor: _____________________________________________________ Date: ____________________</w:t>
      </w:r>
    </w:p>
    <w:p w:rsidR="005845F1" w:rsidRDefault="005845F1"/>
    <w:p w:rsidR="005845F1" w:rsidRDefault="005845F1">
      <w:r>
        <w:t>This form will allow you and your instructors to see what you know about business organizational types and considerations, both before and after the training. Please read each statement below. Circle the number that shows how much you agree with each statement.</w:t>
      </w:r>
    </w:p>
    <w:p w:rsidR="005845F1" w:rsidRDefault="005845F1"/>
    <w:p w:rsidR="005845F1" w:rsidRDefault="005845F1"/>
    <w:tbl>
      <w:tblPr>
        <w:tblW w:w="10440" w:type="dxa"/>
        <w:jc w:val="center"/>
        <w:tblInd w:w="-425" w:type="dxa"/>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5845F1">
        <w:trPr>
          <w:cantSplit/>
          <w:trHeight w:val="368"/>
          <w:jc w:val="center"/>
        </w:trPr>
        <w:tc>
          <w:tcPr>
            <w:tcW w:w="5545" w:type="dxa"/>
          </w:tcPr>
          <w:p w:rsidR="005845F1" w:rsidRDefault="005845F1">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5845F1" w:rsidRDefault="005845F1">
            <w:pPr>
              <w:pStyle w:val="Heading4"/>
              <w:spacing w:before="0" w:after="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58" w:type="dxa"/>
            <w:gridSpan w:val="5"/>
            <w:tcBorders>
              <w:top w:val="single" w:sz="4" w:space="0" w:color="auto"/>
              <w:left w:val="double" w:sz="12" w:space="0" w:color="auto"/>
              <w:right w:val="single" w:sz="4" w:space="0" w:color="auto"/>
            </w:tcBorders>
            <w:vAlign w:val="center"/>
          </w:tcPr>
          <w:p w:rsidR="005845F1" w:rsidRDefault="005845F1">
            <w:pPr>
              <w:pStyle w:val="Heading4"/>
              <w:spacing w:before="0" w:after="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5845F1">
        <w:trPr>
          <w:gridAfter w:val="1"/>
          <w:wAfter w:w="12" w:type="dxa"/>
          <w:cantSplit/>
          <w:trHeight w:val="2079"/>
          <w:jc w:val="center"/>
        </w:trPr>
        <w:tc>
          <w:tcPr>
            <w:tcW w:w="5545" w:type="dxa"/>
            <w:tcBorders>
              <w:bottom w:val="single" w:sz="4" w:space="0" w:color="auto"/>
            </w:tcBorders>
            <w:vAlign w:val="center"/>
          </w:tcPr>
          <w:p w:rsidR="005845F1" w:rsidRDefault="005845F1">
            <w:pPr>
              <w:spacing w:before="60" w:after="60"/>
              <w:rPr>
                <w:b/>
              </w:rPr>
            </w:pPr>
          </w:p>
          <w:p w:rsidR="005845F1" w:rsidRDefault="005845F1">
            <w:pPr>
              <w:spacing w:before="60" w:after="60"/>
              <w:rPr>
                <w:b/>
              </w:rPr>
            </w:pPr>
          </w:p>
          <w:p w:rsidR="005845F1" w:rsidRDefault="005845F1">
            <w:pPr>
              <w:spacing w:before="60" w:after="60"/>
              <w:rPr>
                <w:b/>
              </w:rPr>
            </w:pPr>
          </w:p>
          <w:p w:rsidR="005845F1" w:rsidRDefault="005845F1">
            <w:pPr>
              <w:spacing w:before="60" w:after="60"/>
              <w:ind w:right="113"/>
              <w:rPr>
                <w:b/>
              </w:rPr>
            </w:pPr>
          </w:p>
        </w:tc>
        <w:tc>
          <w:tcPr>
            <w:tcW w:w="645" w:type="dxa"/>
            <w:gridSpan w:val="2"/>
            <w:tcBorders>
              <w:left w:val="single" w:sz="4" w:space="0" w:color="auto"/>
              <w:bottom w:val="single" w:sz="4" w:space="0" w:color="auto"/>
            </w:tcBorders>
            <w:shd w:val="clear" w:color="auto" w:fill="BFBFBF"/>
            <w:textDirection w:val="btLr"/>
            <w:vAlign w:val="center"/>
          </w:tcPr>
          <w:p w:rsidR="005845F1" w:rsidRDefault="005845F1">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5845F1" w:rsidRDefault="005845F1">
            <w:pPr>
              <w:spacing w:before="60" w:after="60"/>
              <w:ind w:right="72"/>
              <w:rPr>
                <w:rFonts w:ascii="Arial" w:hAnsi="Arial" w:cs="Arial"/>
                <w:b/>
              </w:rPr>
            </w:pPr>
            <w:r>
              <w:rPr>
                <w:rFonts w:ascii="Arial" w:hAnsi="Arial" w:cs="Arial"/>
                <w:b/>
              </w:rPr>
              <w:t xml:space="preserve"> Strongly Agree</w:t>
            </w:r>
          </w:p>
        </w:tc>
      </w:tr>
      <w:tr w:rsidR="005845F1">
        <w:trPr>
          <w:gridAfter w:val="1"/>
          <w:wAfter w:w="12" w:type="dxa"/>
          <w:cantSplit/>
          <w:trHeight w:val="720"/>
          <w:jc w:val="center"/>
        </w:trPr>
        <w:tc>
          <w:tcPr>
            <w:tcW w:w="5545" w:type="dxa"/>
            <w:tcBorders>
              <w:left w:val="single" w:sz="4" w:space="0" w:color="auto"/>
            </w:tcBorders>
            <w:vAlign w:val="center"/>
          </w:tcPr>
          <w:p w:rsidR="005845F1" w:rsidRDefault="005845F1">
            <w:pPr>
              <w:pStyle w:val="Body"/>
              <w:numPr>
                <w:ilvl w:val="0"/>
                <w:numId w:val="7"/>
              </w:numPr>
            </w:pPr>
            <w:r>
              <w:t>I can identify general characteristics of each of these organizational types for small businesses:</w:t>
            </w:r>
          </w:p>
          <w:p w:rsidR="005845F1" w:rsidRDefault="005845F1">
            <w:pPr>
              <w:pStyle w:val="Body"/>
              <w:numPr>
                <w:ilvl w:val="0"/>
                <w:numId w:val="5"/>
              </w:numPr>
            </w:pPr>
            <w:r>
              <w:t>Sole proprietorship</w:t>
            </w:r>
          </w:p>
          <w:p w:rsidR="005845F1" w:rsidRDefault="005845F1">
            <w:pPr>
              <w:pStyle w:val="Body"/>
              <w:numPr>
                <w:ilvl w:val="0"/>
                <w:numId w:val="5"/>
              </w:numPr>
            </w:pPr>
            <w:r>
              <w:t>Partnerships</w:t>
            </w:r>
          </w:p>
          <w:p w:rsidR="005845F1" w:rsidRDefault="005845F1">
            <w:pPr>
              <w:pStyle w:val="Body"/>
              <w:numPr>
                <w:ilvl w:val="0"/>
                <w:numId w:val="5"/>
              </w:numPr>
            </w:pPr>
            <w:r>
              <w:t>Limited liability company (LLC)</w:t>
            </w:r>
          </w:p>
          <w:p w:rsidR="005845F1" w:rsidRDefault="005845F1">
            <w:pPr>
              <w:pStyle w:val="Body"/>
              <w:numPr>
                <w:ilvl w:val="0"/>
                <w:numId w:val="5"/>
              </w:numPr>
            </w:pPr>
            <w:r>
              <w:t>C-corporation</w:t>
            </w:r>
          </w:p>
          <w:p w:rsidR="005845F1" w:rsidRDefault="005845F1">
            <w:pPr>
              <w:pStyle w:val="Body"/>
              <w:numPr>
                <w:ilvl w:val="0"/>
                <w:numId w:val="5"/>
              </w:numPr>
            </w:pPr>
            <w:r>
              <w:t>S-corporation</w:t>
            </w:r>
          </w:p>
        </w:tc>
        <w:tc>
          <w:tcPr>
            <w:tcW w:w="606" w:type="dxa"/>
            <w:tcBorders>
              <w:left w:val="single" w:sz="4"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5845F1" w:rsidRDefault="005845F1">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5845F1" w:rsidRDefault="005845F1">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5845F1" w:rsidRDefault="005845F1">
            <w:pPr>
              <w:spacing w:line="240" w:lineRule="auto"/>
              <w:jc w:val="center"/>
              <w:rPr>
                <w:rFonts w:ascii="Arial" w:hAnsi="Arial" w:cs="Arial"/>
                <w:b/>
              </w:rPr>
            </w:pPr>
            <w:r>
              <w:rPr>
                <w:rFonts w:ascii="Arial" w:hAnsi="Arial" w:cs="Arial"/>
                <w:b/>
              </w:rPr>
              <w:t>1</w:t>
            </w:r>
          </w:p>
        </w:tc>
        <w:tc>
          <w:tcPr>
            <w:tcW w:w="583" w:type="dxa"/>
            <w:vAlign w:val="center"/>
          </w:tcPr>
          <w:p w:rsidR="005845F1" w:rsidRDefault="005845F1">
            <w:pPr>
              <w:spacing w:line="240" w:lineRule="auto"/>
              <w:jc w:val="center"/>
              <w:rPr>
                <w:rFonts w:ascii="Arial" w:hAnsi="Arial" w:cs="Arial"/>
                <w:b/>
              </w:rPr>
            </w:pPr>
            <w:r>
              <w:rPr>
                <w:rFonts w:ascii="Arial" w:hAnsi="Arial" w:cs="Arial"/>
                <w:b/>
              </w:rPr>
              <w:t>2</w:t>
            </w:r>
          </w:p>
        </w:tc>
        <w:tc>
          <w:tcPr>
            <w:tcW w:w="603" w:type="dxa"/>
            <w:vAlign w:val="center"/>
          </w:tcPr>
          <w:p w:rsidR="005845F1" w:rsidRDefault="005845F1">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5845F1" w:rsidRDefault="005845F1">
            <w:pPr>
              <w:spacing w:line="240" w:lineRule="auto"/>
              <w:jc w:val="center"/>
              <w:rPr>
                <w:rFonts w:ascii="Arial" w:hAnsi="Arial" w:cs="Arial"/>
                <w:b/>
              </w:rPr>
            </w:pPr>
            <w:r>
              <w:rPr>
                <w:rFonts w:ascii="Arial" w:hAnsi="Arial" w:cs="Arial"/>
                <w:b/>
              </w:rPr>
              <w:t>4</w:t>
            </w:r>
          </w:p>
        </w:tc>
      </w:tr>
      <w:tr w:rsidR="005845F1">
        <w:trPr>
          <w:gridAfter w:val="1"/>
          <w:wAfter w:w="12" w:type="dxa"/>
          <w:cantSplit/>
          <w:trHeight w:val="720"/>
          <w:jc w:val="center"/>
        </w:trPr>
        <w:tc>
          <w:tcPr>
            <w:tcW w:w="5545" w:type="dxa"/>
            <w:tcBorders>
              <w:left w:val="single" w:sz="4" w:space="0" w:color="auto"/>
              <w:bottom w:val="single" w:sz="4" w:space="0" w:color="auto"/>
            </w:tcBorders>
            <w:vAlign w:val="center"/>
          </w:tcPr>
          <w:p w:rsidR="005845F1" w:rsidRDefault="005845F1">
            <w:pPr>
              <w:pStyle w:val="Body"/>
              <w:numPr>
                <w:ilvl w:val="0"/>
                <w:numId w:val="7"/>
              </w:numPr>
              <w:spacing w:before="120"/>
            </w:pPr>
            <w:r>
              <w:t>I can identify advantages and disadvantages of each of these organizational types for small businesses:</w:t>
            </w:r>
          </w:p>
          <w:p w:rsidR="005845F1" w:rsidRDefault="005845F1">
            <w:pPr>
              <w:pStyle w:val="Body"/>
              <w:numPr>
                <w:ilvl w:val="0"/>
                <w:numId w:val="6"/>
              </w:numPr>
            </w:pPr>
            <w:r>
              <w:t>Sole proprietorship</w:t>
            </w:r>
          </w:p>
          <w:p w:rsidR="005845F1" w:rsidRDefault="005845F1">
            <w:pPr>
              <w:pStyle w:val="Body"/>
              <w:numPr>
                <w:ilvl w:val="0"/>
                <w:numId w:val="6"/>
              </w:numPr>
            </w:pPr>
            <w:r>
              <w:t>Partnerships</w:t>
            </w:r>
          </w:p>
          <w:p w:rsidR="005845F1" w:rsidRDefault="005845F1">
            <w:pPr>
              <w:pStyle w:val="Body"/>
              <w:numPr>
                <w:ilvl w:val="0"/>
                <w:numId w:val="6"/>
              </w:numPr>
            </w:pPr>
            <w:r>
              <w:t>Limited liability company (LLC)</w:t>
            </w:r>
          </w:p>
          <w:p w:rsidR="005845F1" w:rsidRDefault="005845F1">
            <w:pPr>
              <w:pStyle w:val="Body"/>
              <w:numPr>
                <w:ilvl w:val="0"/>
                <w:numId w:val="6"/>
              </w:numPr>
            </w:pPr>
            <w:r>
              <w:t>C-corporation</w:t>
            </w:r>
          </w:p>
          <w:p w:rsidR="005845F1" w:rsidRDefault="005845F1">
            <w:pPr>
              <w:pStyle w:val="Body"/>
              <w:numPr>
                <w:ilvl w:val="0"/>
                <w:numId w:val="6"/>
              </w:numPr>
            </w:pPr>
            <w:r>
              <w:t>S-corporation</w:t>
            </w:r>
          </w:p>
        </w:tc>
        <w:tc>
          <w:tcPr>
            <w:tcW w:w="606" w:type="dxa"/>
            <w:tcBorders>
              <w:left w:val="single" w:sz="4" w:space="0" w:color="auto"/>
              <w:bottom w:val="single" w:sz="4"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3</w:t>
            </w:r>
          </w:p>
        </w:tc>
        <w:tc>
          <w:tcPr>
            <w:tcW w:w="620" w:type="dxa"/>
            <w:tcBorders>
              <w:left w:val="nil"/>
              <w:bottom w:val="single" w:sz="4" w:space="0" w:color="auto"/>
              <w:right w:val="double" w:sz="12" w:space="0" w:color="auto"/>
            </w:tcBorders>
            <w:shd w:val="clear" w:color="000000" w:fill="FFFFFF"/>
            <w:vAlign w:val="center"/>
          </w:tcPr>
          <w:p w:rsidR="005845F1" w:rsidRDefault="005845F1">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5845F1" w:rsidRDefault="005845F1">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5845F1" w:rsidRDefault="005845F1">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5845F1" w:rsidRDefault="005845F1">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5845F1" w:rsidRDefault="005845F1">
            <w:pPr>
              <w:spacing w:line="240" w:lineRule="auto"/>
              <w:jc w:val="center"/>
              <w:rPr>
                <w:rFonts w:ascii="Arial" w:hAnsi="Arial" w:cs="Arial"/>
                <w:b/>
              </w:rPr>
            </w:pPr>
            <w:r>
              <w:rPr>
                <w:rFonts w:ascii="Arial" w:hAnsi="Arial" w:cs="Arial"/>
                <w:b/>
              </w:rPr>
              <w:t>4</w:t>
            </w:r>
          </w:p>
        </w:tc>
      </w:tr>
    </w:tbl>
    <w:p w:rsidR="005845F1" w:rsidRDefault="005845F1">
      <w:pPr>
        <w:pStyle w:val="Body"/>
      </w:pPr>
    </w:p>
    <w:p w:rsidR="005845F1" w:rsidRDefault="005845F1">
      <w:pPr>
        <w:pStyle w:val="GoldHeading"/>
      </w:pPr>
      <w:r>
        <w:br w:type="page"/>
      </w:r>
      <w:bookmarkStart w:id="45" w:name="_Toc322104630"/>
      <w:r>
        <w:lastRenderedPageBreak/>
        <w:t>Pre-Test</w:t>
      </w:r>
      <w:bookmarkEnd w:id="42"/>
      <w:bookmarkEnd w:id="43"/>
      <w:bookmarkEnd w:id="44"/>
      <w:bookmarkEnd w:id="45"/>
    </w:p>
    <w:p w:rsidR="005845F1" w:rsidRDefault="005845F1">
      <w:pPr>
        <w:pStyle w:val="BlueHeading"/>
      </w:pPr>
      <w:bookmarkStart w:id="46" w:name="_Toc265498903"/>
      <w:r>
        <w:t>Test your knowledge of organizational types and considerations before you go through the training.</w:t>
      </w:r>
      <w:bookmarkEnd w:id="46"/>
    </w:p>
    <w:p w:rsidR="005845F1" w:rsidRDefault="005845F1">
      <w:pPr>
        <w:ind w:left="720"/>
      </w:pPr>
    </w:p>
    <w:p w:rsidR="005845F1" w:rsidRDefault="005845F1">
      <w:pPr>
        <w:numPr>
          <w:ilvl w:val="0"/>
          <w:numId w:val="3"/>
        </w:numPr>
        <w:ind w:left="720"/>
        <w:rPr>
          <w:b/>
        </w:rPr>
      </w:pPr>
      <w:r>
        <w:rPr>
          <w:b/>
        </w:rPr>
        <w:t>Which of the following best describes a sole proprietorship?</w:t>
      </w:r>
    </w:p>
    <w:p w:rsidR="005845F1" w:rsidRDefault="005845F1">
      <w:pPr>
        <w:numPr>
          <w:ilvl w:val="1"/>
          <w:numId w:val="3"/>
        </w:numPr>
      </w:pPr>
      <w:r>
        <w:t>Business is one and the same as the owner</w:t>
      </w:r>
    </w:p>
    <w:p w:rsidR="005845F1" w:rsidRDefault="005845F1">
      <w:pPr>
        <w:numPr>
          <w:ilvl w:val="1"/>
          <w:numId w:val="3"/>
        </w:numPr>
      </w:pPr>
      <w:r>
        <w:t>Business is an unincorporated hybrid entity with traits of a corporation and a general partnership</w:t>
      </w:r>
    </w:p>
    <w:p w:rsidR="005845F1" w:rsidRDefault="005845F1">
      <w:pPr>
        <w:numPr>
          <w:ilvl w:val="1"/>
          <w:numId w:val="3"/>
        </w:numPr>
      </w:pPr>
      <w:r>
        <w:t>Business is an incorporated hybrid entity with traits of a limited liability company and a general partnership</w:t>
      </w:r>
    </w:p>
    <w:p w:rsidR="005845F1" w:rsidRDefault="005845F1">
      <w:pPr>
        <w:numPr>
          <w:ilvl w:val="1"/>
          <w:numId w:val="3"/>
        </w:numPr>
      </w:pPr>
      <w:r>
        <w:t>Business is sometimes called a “taxable corporation”</w:t>
      </w:r>
    </w:p>
    <w:p w:rsidR="005845F1" w:rsidRDefault="005845F1">
      <w:pPr>
        <w:ind w:left="720"/>
      </w:pPr>
    </w:p>
    <w:p w:rsidR="005845F1" w:rsidRDefault="005845F1">
      <w:pPr>
        <w:numPr>
          <w:ilvl w:val="0"/>
          <w:numId w:val="3"/>
        </w:numPr>
        <w:ind w:left="720"/>
        <w:rPr>
          <w:b/>
        </w:rPr>
      </w:pPr>
      <w:r>
        <w:rPr>
          <w:b/>
        </w:rPr>
        <w:t>What should be considered when selecting a business organizational type? Select all that apply.</w:t>
      </w:r>
    </w:p>
    <w:p w:rsidR="005845F1" w:rsidRDefault="005845F1">
      <w:pPr>
        <w:numPr>
          <w:ilvl w:val="1"/>
          <w:numId w:val="3"/>
        </w:numPr>
      </w:pPr>
      <w:r>
        <w:t>Taxation</w:t>
      </w:r>
    </w:p>
    <w:p w:rsidR="005845F1" w:rsidRDefault="005845F1">
      <w:pPr>
        <w:numPr>
          <w:ilvl w:val="1"/>
          <w:numId w:val="3"/>
        </w:numPr>
      </w:pPr>
      <w:r>
        <w:t>Transferability of ownership</w:t>
      </w:r>
    </w:p>
    <w:p w:rsidR="005845F1" w:rsidRDefault="005845F1">
      <w:pPr>
        <w:numPr>
          <w:ilvl w:val="1"/>
          <w:numId w:val="3"/>
        </w:numPr>
      </w:pPr>
      <w:r>
        <w:t>Expense of creating the organizational type</w:t>
      </w:r>
    </w:p>
    <w:p w:rsidR="005845F1" w:rsidRDefault="005845F1">
      <w:pPr>
        <w:numPr>
          <w:ilvl w:val="1"/>
          <w:numId w:val="3"/>
        </w:numPr>
      </w:pPr>
      <w:r>
        <w:t>Your liability and risk</w:t>
      </w:r>
    </w:p>
    <w:p w:rsidR="005845F1" w:rsidRDefault="005845F1">
      <w:pPr>
        <w:ind w:left="720"/>
      </w:pPr>
    </w:p>
    <w:p w:rsidR="005845F1" w:rsidRDefault="005845F1">
      <w:pPr>
        <w:numPr>
          <w:ilvl w:val="0"/>
          <w:numId w:val="3"/>
        </w:numPr>
        <w:ind w:left="720"/>
        <w:rPr>
          <w:b/>
        </w:rPr>
      </w:pPr>
      <w:r>
        <w:rPr>
          <w:b/>
        </w:rPr>
        <w:t>Control of a sole proprietorship belongs entirely to the owner, who also assumes full risk of the business.</w:t>
      </w:r>
    </w:p>
    <w:p w:rsidR="005845F1" w:rsidRDefault="005845F1">
      <w:pPr>
        <w:numPr>
          <w:ilvl w:val="1"/>
          <w:numId w:val="3"/>
        </w:numPr>
      </w:pPr>
      <w:r>
        <w:t>True</w:t>
      </w:r>
    </w:p>
    <w:p w:rsidR="005845F1" w:rsidRDefault="005845F1">
      <w:pPr>
        <w:numPr>
          <w:ilvl w:val="1"/>
          <w:numId w:val="3"/>
        </w:numPr>
      </w:pPr>
      <w:r>
        <w:t>False</w:t>
      </w:r>
    </w:p>
    <w:p w:rsidR="005845F1" w:rsidRDefault="005845F1">
      <w:pPr>
        <w:ind w:left="720"/>
      </w:pPr>
    </w:p>
    <w:p w:rsidR="005845F1" w:rsidRDefault="005845F1">
      <w:pPr>
        <w:numPr>
          <w:ilvl w:val="0"/>
          <w:numId w:val="3"/>
        </w:numPr>
        <w:ind w:left="720"/>
        <w:rPr>
          <w:b/>
        </w:rPr>
      </w:pPr>
      <w:r>
        <w:rPr>
          <w:b/>
        </w:rPr>
        <w:t>Which of the following is true about a general partnership?</w:t>
      </w:r>
    </w:p>
    <w:p w:rsidR="005845F1" w:rsidRDefault="005845F1">
      <w:pPr>
        <w:numPr>
          <w:ilvl w:val="1"/>
          <w:numId w:val="3"/>
        </w:numPr>
      </w:pPr>
      <w:r>
        <w:t>Owners are subject to “pass-through” taxation</w:t>
      </w:r>
    </w:p>
    <w:p w:rsidR="005845F1" w:rsidRDefault="005845F1">
      <w:pPr>
        <w:numPr>
          <w:ilvl w:val="1"/>
          <w:numId w:val="3"/>
        </w:numPr>
      </w:pPr>
      <w:r>
        <w:t>Owners are personally liable for the debts of the business</w:t>
      </w:r>
    </w:p>
    <w:p w:rsidR="005845F1" w:rsidRDefault="005845F1">
      <w:pPr>
        <w:numPr>
          <w:ilvl w:val="1"/>
          <w:numId w:val="3"/>
        </w:numPr>
      </w:pPr>
      <w:r>
        <w:t>A partnership is a tax-reporting entity, not a tax-paying entity</w:t>
      </w:r>
    </w:p>
    <w:p w:rsidR="005845F1" w:rsidRDefault="005845F1">
      <w:pPr>
        <w:numPr>
          <w:ilvl w:val="1"/>
          <w:numId w:val="3"/>
        </w:numPr>
      </w:pPr>
      <w:r>
        <w:t>Both a. and b.</w:t>
      </w:r>
    </w:p>
    <w:p w:rsidR="005845F1" w:rsidRDefault="005845F1">
      <w:pPr>
        <w:numPr>
          <w:ilvl w:val="1"/>
          <w:numId w:val="3"/>
        </w:numPr>
      </w:pPr>
      <w:r>
        <w:t>All three: a., b., and c.</w:t>
      </w:r>
    </w:p>
    <w:p w:rsidR="005845F1" w:rsidRDefault="005845F1">
      <w:pPr>
        <w:ind w:left="720"/>
      </w:pPr>
    </w:p>
    <w:p w:rsidR="005845F1" w:rsidRDefault="005845F1">
      <w:pPr>
        <w:numPr>
          <w:ilvl w:val="0"/>
          <w:numId w:val="3"/>
        </w:numPr>
        <w:ind w:left="720"/>
        <w:rPr>
          <w:b/>
        </w:rPr>
      </w:pPr>
      <w:r>
        <w:rPr>
          <w:b/>
        </w:rPr>
        <w:t>Which of the following is true about a limited liability company (LLC)?</w:t>
      </w:r>
    </w:p>
    <w:p w:rsidR="005845F1" w:rsidRDefault="005845F1">
      <w:pPr>
        <w:numPr>
          <w:ilvl w:val="1"/>
          <w:numId w:val="3"/>
        </w:numPr>
      </w:pPr>
      <w:r>
        <w:t>LLC owners are subject to “pass-through” taxation</w:t>
      </w:r>
    </w:p>
    <w:p w:rsidR="005845F1" w:rsidRDefault="005845F1">
      <w:pPr>
        <w:numPr>
          <w:ilvl w:val="1"/>
          <w:numId w:val="3"/>
        </w:numPr>
      </w:pPr>
      <w:r>
        <w:t>LLC owners are called shareholders</w:t>
      </w:r>
    </w:p>
    <w:p w:rsidR="005845F1" w:rsidRDefault="005845F1">
      <w:pPr>
        <w:numPr>
          <w:ilvl w:val="1"/>
          <w:numId w:val="3"/>
        </w:numPr>
      </w:pPr>
      <w:r>
        <w:t>An LLC is a hybrid business entity sharing characteristics of both a corporation and a partnership</w:t>
      </w:r>
      <w:r>
        <w:br/>
        <w:t>(or sole proprietorship)</w:t>
      </w:r>
    </w:p>
    <w:p w:rsidR="005845F1" w:rsidRDefault="005845F1">
      <w:pPr>
        <w:numPr>
          <w:ilvl w:val="1"/>
          <w:numId w:val="3"/>
        </w:numPr>
      </w:pPr>
      <w:r>
        <w:t>Both a. and c.</w:t>
      </w:r>
    </w:p>
    <w:p w:rsidR="005845F1" w:rsidRDefault="005845F1">
      <w:pPr>
        <w:numPr>
          <w:ilvl w:val="1"/>
          <w:numId w:val="3"/>
        </w:numPr>
      </w:pPr>
      <w:r>
        <w:t>Both b. and c.</w:t>
      </w:r>
    </w:p>
    <w:p w:rsidR="005845F1" w:rsidRDefault="005845F1">
      <w:pPr>
        <w:ind w:left="720"/>
      </w:pPr>
    </w:p>
    <w:p w:rsidR="005845F1" w:rsidRDefault="005845F1">
      <w:pPr>
        <w:numPr>
          <w:ilvl w:val="0"/>
          <w:numId w:val="3"/>
        </w:numPr>
        <w:ind w:left="720"/>
        <w:rPr>
          <w:b/>
        </w:rPr>
      </w:pPr>
      <w:r>
        <w:rPr>
          <w:b/>
        </w:rPr>
        <w:t>Which of the following is true about a corporation?</w:t>
      </w:r>
    </w:p>
    <w:p w:rsidR="005845F1" w:rsidRDefault="005845F1">
      <w:pPr>
        <w:numPr>
          <w:ilvl w:val="1"/>
          <w:numId w:val="3"/>
        </w:numPr>
      </w:pPr>
      <w:r>
        <w:t>A corporation is created under the laws of a state</w:t>
      </w:r>
    </w:p>
    <w:p w:rsidR="005845F1" w:rsidRDefault="005845F1">
      <w:pPr>
        <w:numPr>
          <w:ilvl w:val="1"/>
          <w:numId w:val="3"/>
        </w:numPr>
      </w:pPr>
      <w:r>
        <w:t>Corporation owners are called property-holders</w:t>
      </w:r>
    </w:p>
    <w:p w:rsidR="005845F1" w:rsidRDefault="005845F1">
      <w:pPr>
        <w:numPr>
          <w:ilvl w:val="1"/>
          <w:numId w:val="3"/>
        </w:numPr>
      </w:pPr>
      <w:r>
        <w:t>A corporation one of the simpler forms of business organization</w:t>
      </w:r>
    </w:p>
    <w:p w:rsidR="005845F1" w:rsidRDefault="005845F1">
      <w:pPr>
        <w:numPr>
          <w:ilvl w:val="1"/>
          <w:numId w:val="3"/>
        </w:numPr>
      </w:pPr>
      <w:r>
        <w:t>Both a. and b.</w:t>
      </w:r>
    </w:p>
    <w:p w:rsidR="005845F1" w:rsidRDefault="005845F1">
      <w:pPr>
        <w:numPr>
          <w:ilvl w:val="1"/>
          <w:numId w:val="3"/>
        </w:numPr>
      </w:pPr>
      <w:r>
        <w:t xml:space="preserve">Both a. and c. </w:t>
      </w:r>
    </w:p>
    <w:p w:rsidR="005845F1" w:rsidRDefault="005845F1">
      <w:pPr>
        <w:ind w:left="720"/>
      </w:pPr>
      <w:r>
        <w:br w:type="page"/>
      </w:r>
    </w:p>
    <w:p w:rsidR="005845F1" w:rsidRDefault="005845F1">
      <w:pPr>
        <w:numPr>
          <w:ilvl w:val="0"/>
          <w:numId w:val="3"/>
        </w:numPr>
        <w:ind w:left="720"/>
        <w:rPr>
          <w:b/>
        </w:rPr>
      </w:pPr>
      <w:r>
        <w:rPr>
          <w:b/>
        </w:rPr>
        <w:t>A C-corporation is sometimes called a ____________________ corporation.</w:t>
      </w:r>
    </w:p>
    <w:p w:rsidR="005845F1" w:rsidRDefault="005845F1">
      <w:pPr>
        <w:numPr>
          <w:ilvl w:val="1"/>
          <w:numId w:val="3"/>
        </w:numPr>
      </w:pPr>
      <w:r>
        <w:t>Taxable</w:t>
      </w:r>
    </w:p>
    <w:p w:rsidR="005845F1" w:rsidRDefault="005845F1">
      <w:pPr>
        <w:numPr>
          <w:ilvl w:val="1"/>
          <w:numId w:val="3"/>
        </w:numPr>
      </w:pPr>
      <w:r>
        <w:t>Regular</w:t>
      </w:r>
    </w:p>
    <w:p w:rsidR="005845F1" w:rsidRDefault="005845F1">
      <w:pPr>
        <w:numPr>
          <w:ilvl w:val="1"/>
          <w:numId w:val="3"/>
        </w:numPr>
      </w:pPr>
      <w:r>
        <w:t>Transferrable</w:t>
      </w:r>
    </w:p>
    <w:p w:rsidR="005845F1" w:rsidRDefault="005845F1">
      <w:pPr>
        <w:numPr>
          <w:ilvl w:val="1"/>
          <w:numId w:val="3"/>
        </w:numPr>
      </w:pPr>
      <w:r>
        <w:t>Limited liability</w:t>
      </w:r>
    </w:p>
    <w:p w:rsidR="005845F1" w:rsidRDefault="005845F1">
      <w:pPr>
        <w:numPr>
          <w:ilvl w:val="1"/>
          <w:numId w:val="3"/>
        </w:numPr>
      </w:pPr>
      <w:r>
        <w:t>T-</w:t>
      </w:r>
    </w:p>
    <w:p w:rsidR="005845F1" w:rsidRDefault="005845F1">
      <w:pPr>
        <w:ind w:left="720"/>
      </w:pPr>
    </w:p>
    <w:p w:rsidR="005845F1" w:rsidRDefault="005845F1">
      <w:pPr>
        <w:numPr>
          <w:ilvl w:val="0"/>
          <w:numId w:val="3"/>
        </w:numPr>
        <w:ind w:left="720"/>
        <w:rPr>
          <w:b/>
        </w:rPr>
      </w:pPr>
      <w:r>
        <w:rPr>
          <w:b/>
          <w:bCs/>
        </w:rPr>
        <w:t>The major difference between a C-corporation and an S-corporation is ownership liability and risk.</w:t>
      </w:r>
    </w:p>
    <w:p w:rsidR="005845F1" w:rsidRDefault="005845F1">
      <w:pPr>
        <w:numPr>
          <w:ilvl w:val="1"/>
          <w:numId w:val="3"/>
        </w:numPr>
      </w:pPr>
      <w:r>
        <w:t>True</w:t>
      </w:r>
    </w:p>
    <w:p w:rsidR="005845F1" w:rsidRDefault="005845F1">
      <w:pPr>
        <w:numPr>
          <w:ilvl w:val="1"/>
          <w:numId w:val="3"/>
        </w:numPr>
      </w:pPr>
      <w:r>
        <w:t>False</w:t>
      </w:r>
    </w:p>
    <w:p w:rsidR="005845F1" w:rsidRDefault="005845F1">
      <w:pPr>
        <w:ind w:left="720"/>
      </w:pPr>
    </w:p>
    <w:p w:rsidR="005845F1" w:rsidRDefault="005845F1">
      <w:pPr>
        <w:numPr>
          <w:ilvl w:val="0"/>
          <w:numId w:val="3"/>
        </w:numPr>
        <w:ind w:left="720"/>
        <w:rPr>
          <w:b/>
        </w:rPr>
      </w:pPr>
      <w:r>
        <w:rPr>
          <w:b/>
        </w:rPr>
        <w:t>Organizational types are sometimes called “legal structures”.</w:t>
      </w:r>
    </w:p>
    <w:p w:rsidR="005845F1" w:rsidRDefault="005845F1">
      <w:pPr>
        <w:numPr>
          <w:ilvl w:val="1"/>
          <w:numId w:val="3"/>
        </w:numPr>
      </w:pPr>
      <w:r>
        <w:t>True</w:t>
      </w:r>
    </w:p>
    <w:p w:rsidR="005845F1" w:rsidRDefault="005845F1">
      <w:pPr>
        <w:numPr>
          <w:ilvl w:val="1"/>
          <w:numId w:val="3"/>
        </w:numPr>
      </w:pPr>
      <w:r>
        <w:t>False</w:t>
      </w:r>
    </w:p>
    <w:p w:rsidR="005845F1" w:rsidRDefault="005845F1">
      <w:pPr>
        <w:ind w:left="720"/>
      </w:pPr>
    </w:p>
    <w:p w:rsidR="005845F1" w:rsidRDefault="005845F1">
      <w:pPr>
        <w:numPr>
          <w:ilvl w:val="0"/>
          <w:numId w:val="3"/>
        </w:numPr>
        <w:ind w:left="720"/>
        <w:rPr>
          <w:b/>
        </w:rPr>
      </w:pPr>
      <w:r>
        <w:rPr>
          <w:b/>
        </w:rPr>
        <w:t>The overall management of a corporation is the responsibility of which of the following?</w:t>
      </w:r>
    </w:p>
    <w:p w:rsidR="005845F1" w:rsidRDefault="005845F1">
      <w:pPr>
        <w:numPr>
          <w:ilvl w:val="1"/>
          <w:numId w:val="3"/>
        </w:numPr>
      </w:pPr>
      <w:r>
        <w:t>Owner(s)</w:t>
      </w:r>
    </w:p>
    <w:p w:rsidR="005845F1" w:rsidRDefault="005845F1">
      <w:pPr>
        <w:numPr>
          <w:ilvl w:val="1"/>
          <w:numId w:val="3"/>
        </w:numPr>
      </w:pPr>
      <w:r>
        <w:t>Shareholders</w:t>
      </w:r>
    </w:p>
    <w:p w:rsidR="005845F1" w:rsidRDefault="005845F1">
      <w:pPr>
        <w:numPr>
          <w:ilvl w:val="1"/>
          <w:numId w:val="3"/>
        </w:numPr>
      </w:pPr>
      <w:r>
        <w:t>Board of directors</w:t>
      </w:r>
    </w:p>
    <w:p w:rsidR="005845F1" w:rsidRDefault="005845F1">
      <w:pPr>
        <w:numPr>
          <w:ilvl w:val="1"/>
          <w:numId w:val="3"/>
        </w:numPr>
      </w:pPr>
      <w:r>
        <w:t>State commissioner</w:t>
      </w:r>
    </w:p>
    <w:p w:rsidR="005845F1" w:rsidRDefault="005845F1">
      <w:pPr>
        <w:ind w:left="720"/>
      </w:pPr>
    </w:p>
    <w:p w:rsidR="005845F1" w:rsidRDefault="005845F1">
      <w:pPr>
        <w:pStyle w:val="GoldHeading"/>
      </w:pPr>
      <w:r>
        <w:br w:type="page"/>
      </w:r>
      <w:bookmarkStart w:id="47" w:name="_Toc322104631"/>
      <w:r>
        <w:rPr>
          <w:noProof/>
        </w:rPr>
        <w:lastRenderedPageBreak/>
        <w:t>Factors for Choosing an Organizational Type</w:t>
      </w:r>
      <w:bookmarkEnd w:id="47"/>
    </w:p>
    <w:p w:rsidR="005845F1" w:rsidRDefault="005845F1">
      <w:pPr>
        <w:pStyle w:val="Body"/>
      </w:pPr>
      <w:bookmarkStart w:id="48" w:name="_Toc251325284"/>
      <w:r>
        <w:t>The organizational type you choose for your business, sometimes called a “legal structure,” can impact your taxes and income. Some common organizational types are:</w:t>
      </w:r>
    </w:p>
    <w:p w:rsidR="005845F1" w:rsidRDefault="005845F1">
      <w:pPr>
        <w:pStyle w:val="Body"/>
        <w:numPr>
          <w:ilvl w:val="0"/>
          <w:numId w:val="8"/>
        </w:numPr>
      </w:pPr>
      <w:r>
        <w:t>Sole proprietorship</w:t>
      </w:r>
    </w:p>
    <w:p w:rsidR="005845F1" w:rsidRDefault="005845F1">
      <w:pPr>
        <w:pStyle w:val="Body"/>
        <w:numPr>
          <w:ilvl w:val="0"/>
          <w:numId w:val="8"/>
        </w:numPr>
      </w:pPr>
      <w:r>
        <w:t>General partnership</w:t>
      </w:r>
    </w:p>
    <w:p w:rsidR="005845F1" w:rsidRDefault="005845F1">
      <w:pPr>
        <w:pStyle w:val="Body"/>
        <w:numPr>
          <w:ilvl w:val="0"/>
          <w:numId w:val="8"/>
        </w:numPr>
      </w:pPr>
      <w:r>
        <w:t>Limited partnerships and limited liability partnerships</w:t>
      </w:r>
    </w:p>
    <w:p w:rsidR="005845F1" w:rsidRDefault="005845F1">
      <w:pPr>
        <w:pStyle w:val="Body"/>
        <w:numPr>
          <w:ilvl w:val="0"/>
          <w:numId w:val="8"/>
        </w:numPr>
      </w:pPr>
      <w:r>
        <w:t>Limited liability company (LLC)</w:t>
      </w:r>
    </w:p>
    <w:p w:rsidR="005845F1" w:rsidRDefault="005845F1">
      <w:pPr>
        <w:pStyle w:val="Body"/>
        <w:numPr>
          <w:ilvl w:val="0"/>
          <w:numId w:val="8"/>
        </w:numPr>
      </w:pPr>
      <w:r>
        <w:t>C-corporation</w:t>
      </w:r>
    </w:p>
    <w:p w:rsidR="005845F1" w:rsidRDefault="005845F1">
      <w:pPr>
        <w:pStyle w:val="Body"/>
        <w:numPr>
          <w:ilvl w:val="0"/>
          <w:numId w:val="8"/>
        </w:numPr>
      </w:pPr>
      <w:r>
        <w:t>S-corporation</w:t>
      </w:r>
    </w:p>
    <w:p w:rsidR="005845F1" w:rsidRDefault="005845F1">
      <w:pPr>
        <w:pStyle w:val="Body"/>
      </w:pPr>
    </w:p>
    <w:p w:rsidR="005845F1" w:rsidRDefault="005845F1">
      <w:r>
        <w:t>As a business owner, you should match a legal structure to your business considering five key factors:</w:t>
      </w:r>
    </w:p>
    <w:p w:rsidR="005845F1" w:rsidRDefault="005845F1">
      <w:pPr>
        <w:pStyle w:val="ListParagraph"/>
        <w:numPr>
          <w:ilvl w:val="0"/>
          <w:numId w:val="20"/>
        </w:numPr>
      </w:pPr>
      <w:r>
        <w:t>Taxation</w:t>
      </w:r>
    </w:p>
    <w:p w:rsidR="005845F1" w:rsidRDefault="005845F1">
      <w:pPr>
        <w:pStyle w:val="ListParagraph"/>
        <w:numPr>
          <w:ilvl w:val="0"/>
          <w:numId w:val="20"/>
        </w:numPr>
      </w:pPr>
      <w:r>
        <w:t>Liability and risk</w:t>
      </w:r>
    </w:p>
    <w:p w:rsidR="005845F1" w:rsidRDefault="005845F1">
      <w:pPr>
        <w:pStyle w:val="ListParagraph"/>
        <w:numPr>
          <w:ilvl w:val="0"/>
          <w:numId w:val="20"/>
        </w:numPr>
      </w:pPr>
      <w:r>
        <w:t>Management</w:t>
      </w:r>
    </w:p>
    <w:p w:rsidR="005845F1" w:rsidRDefault="005845F1">
      <w:pPr>
        <w:pStyle w:val="ListParagraph"/>
        <w:numPr>
          <w:ilvl w:val="0"/>
          <w:numId w:val="20"/>
        </w:numPr>
      </w:pPr>
      <w:r>
        <w:t>Continuity and transferability</w:t>
      </w:r>
    </w:p>
    <w:p w:rsidR="005845F1" w:rsidRDefault="005845F1">
      <w:pPr>
        <w:pStyle w:val="ListParagraph"/>
        <w:numPr>
          <w:ilvl w:val="0"/>
          <w:numId w:val="20"/>
        </w:numPr>
      </w:pPr>
      <w:r>
        <w:t>Expense and formality</w:t>
      </w:r>
    </w:p>
    <w:p w:rsidR="005845F1" w:rsidRDefault="005845F1"/>
    <w:p w:rsidR="005845F1" w:rsidRDefault="005845F1">
      <w:pPr>
        <w:pStyle w:val="BlueHeading"/>
      </w:pPr>
      <w:r>
        <w:t>Taxation</w:t>
      </w:r>
    </w:p>
    <w:p w:rsidR="005845F1" w:rsidRDefault="005845F1">
      <w:r>
        <w:t>A legal structure determines how you or your business is taxed. For four of the common organizational types (sole proprietorship, partnership, LLC, and S-corporation), the business as an entity does not pay taxes. Rather, profits and losses from the business pass through to the owner(s) and are reflected on the personal tax return(s) of the owner(s) (taxes are reported on the owners’ tax returns).  Only C-corporations as a business entity pay taxes.</w:t>
      </w:r>
    </w:p>
    <w:p w:rsidR="005845F1" w:rsidRDefault="005845F1"/>
    <w:p w:rsidR="005845F1" w:rsidRDefault="005845F1">
      <w:pPr>
        <w:pStyle w:val="BlueHeading"/>
      </w:pPr>
      <w:r>
        <w:t>Liability and Risk</w:t>
      </w:r>
    </w:p>
    <w:p w:rsidR="005845F1" w:rsidRDefault="005845F1">
      <w:r>
        <w:t>The liability and risk to which you are exposed when starting a business can generally be categorized as:</w:t>
      </w:r>
    </w:p>
    <w:p w:rsidR="005845F1" w:rsidRDefault="005845F1">
      <w:pPr>
        <w:pStyle w:val="ListParagraph"/>
        <w:numPr>
          <w:ilvl w:val="0"/>
          <w:numId w:val="9"/>
        </w:numPr>
      </w:pPr>
      <w:r>
        <w:t>Person or property</w:t>
      </w:r>
    </w:p>
    <w:p w:rsidR="005845F1" w:rsidRDefault="005845F1">
      <w:pPr>
        <w:pStyle w:val="ListParagraph"/>
        <w:numPr>
          <w:ilvl w:val="0"/>
          <w:numId w:val="9"/>
        </w:numPr>
      </w:pPr>
      <w:r>
        <w:t>Contractual</w:t>
      </w:r>
    </w:p>
    <w:p w:rsidR="005845F1" w:rsidRDefault="005845F1"/>
    <w:p w:rsidR="005845F1" w:rsidRDefault="005845F1">
      <w:r>
        <w:t>The person or property category, also called “tort risk,” is defined as intentional or unintentional harm to the person or property of another person. Some examples of tort risk are worker injury, product liability, automobile liability, and general liability, such as when somebody falls on a wet floor. Contractual liability and risk is associated with contract disputes with financers, vendors, and customers.</w:t>
      </w:r>
    </w:p>
    <w:p w:rsidR="005845F1" w:rsidRDefault="005845F1"/>
    <w:p w:rsidR="005845F1" w:rsidRDefault="005845F1">
      <w:r>
        <w:t>Legal structures determine who or what entity is legally responsible for liability for judgments if there is a successful lawsuit against the business. In particular, judgments against a business could result in the owner being held personally liable to pay for damages---all of the owner's personal assets (including the owner's house) could be seized to pay a judgment.  New business owners commonly misunderstand liability factors and assume they always need to incorporate to protect themselves from liability.  Insurance and well-written contracts can help manage risks to business owners.</w:t>
      </w:r>
    </w:p>
    <w:p w:rsidR="005845F1" w:rsidRDefault="005845F1"/>
    <w:p w:rsidR="005845F1" w:rsidRDefault="005845F1">
      <w:pPr>
        <w:pStyle w:val="BlueHeading"/>
      </w:pPr>
      <w:r>
        <w:t>Management</w:t>
      </w:r>
    </w:p>
    <w:p w:rsidR="005845F1" w:rsidRDefault="005845F1">
      <w:r>
        <w:t>Each legal structure has its own decision-making authority.</w:t>
      </w:r>
    </w:p>
    <w:p w:rsidR="005845F1" w:rsidRDefault="005845F1"/>
    <w:p w:rsidR="005845F1" w:rsidRDefault="005845F1">
      <w:pPr>
        <w:pStyle w:val="BlueHeading"/>
      </w:pPr>
      <w:r>
        <w:t>Continuity and Transferability</w:t>
      </w:r>
    </w:p>
    <w:p w:rsidR="005845F1" w:rsidRDefault="005845F1">
      <w:r>
        <w:t>This factor refers to how a business persists and how the business is sold to new ownership.</w:t>
      </w:r>
    </w:p>
    <w:p w:rsidR="005845F1" w:rsidRDefault="005845F1"/>
    <w:p w:rsidR="005845F1" w:rsidRDefault="005845F1">
      <w:pPr>
        <w:pStyle w:val="BlueHeading"/>
      </w:pPr>
      <w:r>
        <w:t>Expense and Formality</w:t>
      </w:r>
    </w:p>
    <w:p w:rsidR="005845F1" w:rsidRDefault="005845F1">
      <w:r>
        <w:t>Expenses, complexity, and legal responsibilities differ between the different types of business structures.</w:t>
      </w:r>
    </w:p>
    <w:p w:rsidR="005845F1" w:rsidRDefault="005845F1"/>
    <w:p w:rsidR="005845F1" w:rsidRDefault="005845F1">
      <w:pPr>
        <w:pStyle w:val="GoldHeading"/>
        <w:rPr>
          <w:sz w:val="22"/>
          <w:szCs w:val="22"/>
        </w:rPr>
      </w:pPr>
      <w:bookmarkStart w:id="49" w:name="_Toc322104632"/>
      <w:r>
        <w:t>Discussion Point #1: Organizational Factors</w:t>
      </w:r>
      <w:bookmarkEnd w:id="49"/>
    </w:p>
    <w:p w:rsidR="005845F1" w:rsidRDefault="005845F1">
      <w:r>
        <w:t>Consider and discuss organizational factors as they might apply to your business.</w:t>
      </w:r>
    </w:p>
    <w:p w:rsidR="005845F1" w:rsidRDefault="005845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5845F1">
        <w:tc>
          <w:tcPr>
            <w:tcW w:w="11016" w:type="dxa"/>
            <w:shd w:val="clear" w:color="auto" w:fill="DDD9C3"/>
          </w:tcPr>
          <w:p w:rsidR="005845F1" w:rsidRDefault="005845F1">
            <w:pPr>
              <w:tabs>
                <w:tab w:val="left" w:pos="2655"/>
              </w:tabs>
              <w:spacing w:line="240" w:lineRule="auto"/>
              <w:rPr>
                <w:rFonts w:ascii="Calibri" w:hAnsi="Calibri" w:cs="Calibri"/>
                <w:b/>
                <w:sz w:val="32"/>
                <w:szCs w:val="32"/>
              </w:rPr>
            </w:pPr>
            <w:r>
              <w:rPr>
                <w:rFonts w:ascii="Calibri" w:hAnsi="Calibri" w:cs="Calibri"/>
                <w:b/>
                <w:sz w:val="32"/>
                <w:szCs w:val="32"/>
              </w:rPr>
              <w:t>Which organizational factors have the most impact on your business?</w:t>
            </w:r>
          </w:p>
        </w:tc>
      </w:tr>
      <w:tr w:rsidR="005845F1">
        <w:tc>
          <w:tcPr>
            <w:tcW w:w="11016" w:type="dxa"/>
          </w:tcPr>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ind w:left="720"/>
              <w:rPr>
                <w:szCs w:val="32"/>
              </w:rPr>
            </w:pPr>
          </w:p>
        </w:tc>
      </w:tr>
    </w:tbl>
    <w:p w:rsidR="005845F1" w:rsidRDefault="005845F1"/>
    <w:p w:rsidR="005845F1" w:rsidRDefault="005845F1">
      <w:pPr>
        <w:pStyle w:val="GoldHeading"/>
      </w:pPr>
      <w:bookmarkStart w:id="50" w:name="_Toc322104633"/>
      <w:r>
        <w:rPr>
          <w:noProof/>
        </w:rPr>
        <w:t>Organizational Types</w:t>
      </w:r>
      <w:bookmarkEnd w:id="50"/>
    </w:p>
    <w:p w:rsidR="005845F1" w:rsidRDefault="005845F1">
      <w:r>
        <w:t>Each of the common organizational types is described using the five selection factors.</w:t>
      </w:r>
    </w:p>
    <w:p w:rsidR="005845F1" w:rsidRDefault="005845F1"/>
    <w:p w:rsidR="005845F1" w:rsidRDefault="005845F1">
      <w:pPr>
        <w:pStyle w:val="BlueHeading"/>
      </w:pPr>
      <w:r>
        <w:t>Sole Proprietorship</w:t>
      </w:r>
    </w:p>
    <w:p w:rsidR="005845F1" w:rsidRDefault="00C42FD9">
      <w:r>
        <w:rPr>
          <w:noProof/>
        </w:rPr>
        <w:pict>
          <v:shape id="Text Box 2" o:spid="_x0000_s1030" type="#_x0000_t202" style="position:absolute;margin-left:339pt;margin-top:9.95pt;width:199.5pt;height:165.05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">
            <v:textbox>
              <w:txbxContent>
                <w:p w:rsidR="005845F1" w:rsidRDefault="005845F1">
                  <w:r>
                    <w:t xml:space="preserve">A one-person company generally has three choices of legal structure: sole proprietorship, corporation, or an LLC. </w:t>
                  </w:r>
                </w:p>
                <w:p w:rsidR="005845F1" w:rsidRDefault="005845F1"/>
                <w:p w:rsidR="005845F1" w:rsidRDefault="005845F1">
                  <w:r>
                    <w:t>When two or more persons operate a business for profit as co-owners, they generally have two additional options for their structure:</w:t>
                  </w:r>
                </w:p>
                <w:p w:rsidR="005845F1" w:rsidRDefault="005845F1">
                  <w:pPr>
                    <w:numPr>
                      <w:ilvl w:val="0"/>
                      <w:numId w:val="27"/>
                    </w:numPr>
                  </w:pPr>
                  <w:r>
                    <w:t>General partnership</w:t>
                  </w:r>
                </w:p>
                <w:p w:rsidR="005845F1" w:rsidRDefault="005845F1">
                  <w:pPr>
                    <w:numPr>
                      <w:ilvl w:val="0"/>
                      <w:numId w:val="27"/>
                    </w:numPr>
                  </w:pPr>
                  <w:r>
                    <w:t>Limited partnership</w:t>
                  </w:r>
                </w:p>
              </w:txbxContent>
            </v:textbox>
            <w10:wrap type="square"/>
          </v:shape>
        </w:pict>
      </w:r>
      <w:r w:rsidR="005845F1">
        <w:t>A sole proprietorship is a type of business entity that is owned and run by one individual and in which there is no legal distinction between the owner and the business. In other words, the business is one and the same as the owner.</w:t>
      </w:r>
    </w:p>
    <w:p w:rsidR="005845F1" w:rsidRDefault="005845F1"/>
    <w:p w:rsidR="005845F1" w:rsidRDefault="005845F1">
      <w:r>
        <w:t>The sole proprietorship is the most common form of legal structure for small businesses.</w:t>
      </w:r>
    </w:p>
    <w:p w:rsidR="005845F1" w:rsidRDefault="005845F1"/>
    <w:p w:rsidR="005845F1" w:rsidRDefault="005845F1">
      <w:r>
        <w:rPr>
          <w:b/>
          <w:bCs/>
        </w:rPr>
        <w:t>Taxation</w:t>
      </w:r>
    </w:p>
    <w:p w:rsidR="005845F1" w:rsidRDefault="005845F1">
      <w:r>
        <w:t>A sole proprietorship has pass-through taxation. The business itself does not file a tax return; rather, the income (or loss) passes through and is reported on the owner's personal tax return. Sole proprietors often need to make quarterly estimated tax payments.</w:t>
      </w:r>
    </w:p>
    <w:p w:rsidR="005845F1" w:rsidRDefault="005845F1"/>
    <w:p w:rsidR="005845F1" w:rsidRDefault="005845F1">
      <w:pPr>
        <w:spacing w:line="240" w:lineRule="auto"/>
      </w:pPr>
      <w:r>
        <w:rPr>
          <w:b/>
          <w:bCs/>
        </w:rPr>
        <w:t>Liability and Risk</w:t>
      </w:r>
    </w:p>
    <w:p w:rsidR="005845F1" w:rsidRDefault="005845F1">
      <w:r>
        <w:t>The owner of a sole proprietorship has unlimited personal liability for any liabilities incurred by the business.  You can manage much of this risk with insurance and sound contracts.</w:t>
      </w:r>
    </w:p>
    <w:p w:rsidR="005845F1" w:rsidRDefault="005845F1"/>
    <w:p w:rsidR="005845F1" w:rsidRDefault="005845F1">
      <w:r>
        <w:rPr>
          <w:b/>
          <w:bCs/>
        </w:rPr>
        <w:t>Management</w:t>
      </w:r>
    </w:p>
    <w:p w:rsidR="005845F1" w:rsidRDefault="005845F1">
      <w:r>
        <w:t>Control of a sole proprietorship belongs entirely to the owner, who also assumes the full risk of the business.</w:t>
      </w:r>
    </w:p>
    <w:p w:rsidR="005845F1" w:rsidRDefault="005845F1"/>
    <w:p w:rsidR="005845F1" w:rsidRDefault="005845F1">
      <w:r>
        <w:rPr>
          <w:b/>
          <w:bCs/>
        </w:rPr>
        <w:t>Continuity and Transferability</w:t>
      </w:r>
    </w:p>
    <w:p w:rsidR="005845F1" w:rsidRDefault="005845F1">
      <w:r>
        <w:t>A sole proprietorship lasts as long as the owner is alive and operating the business or until the business is sold. The owner can also sell business assets as well as transfer the business to a family member, often through the estate planning process.</w:t>
      </w:r>
    </w:p>
    <w:p w:rsidR="005845F1" w:rsidRDefault="005845F1"/>
    <w:p w:rsidR="005845F1" w:rsidRDefault="005845F1">
      <w:r>
        <w:rPr>
          <w:b/>
          <w:bCs/>
        </w:rPr>
        <w:t>Expense and Formality</w:t>
      </w:r>
    </w:p>
    <w:p w:rsidR="005845F1" w:rsidRDefault="005845F1">
      <w:r>
        <w:t xml:space="preserve">The sole proprietorship is the simplest way of doing business. The costs to create a sole proprietorship are very low and very little formality is required. A sole proprietorship may be an appropriate form of business for many small and start-up business ventures. </w:t>
      </w:r>
    </w:p>
    <w:p w:rsidR="005845F1" w:rsidRDefault="005845F1"/>
    <w:p w:rsidR="005845F1" w:rsidRDefault="005845F1">
      <w:pPr>
        <w:pStyle w:val="BlueHeading"/>
      </w:pPr>
      <w:r>
        <w:t>General Partnership</w:t>
      </w:r>
    </w:p>
    <w:p w:rsidR="005845F1" w:rsidRDefault="005845F1">
      <w:r>
        <w:t>A general partnership is an association between two or more people in business seeking a profit. Like a sole proprietorship, partnerships have pass-through taxation and owners are personally liable for the debts of the business. General partnerships can be created with little formality, but because more than one person is involved, a written contract stipulating the terms of the partnership, called a “partnership agreement,” should be created.</w:t>
      </w:r>
    </w:p>
    <w:p w:rsidR="005845F1" w:rsidRDefault="005845F1"/>
    <w:p w:rsidR="005845F1" w:rsidRDefault="005845F1">
      <w:r>
        <w:rPr>
          <w:b/>
          <w:bCs/>
        </w:rPr>
        <w:t>Taxation</w:t>
      </w:r>
    </w:p>
    <w:p w:rsidR="005845F1" w:rsidRDefault="005845F1">
      <w:r>
        <w:t>Like a sole proprietorship, a partnership is a tax-reporting entity, not a tax-paying entity.  A partnership must file an annual information return with the US Internal Revenue Service (IRS) to report the income and losses from its operations, but it does not pay federal income tax. A partnership "passes through" any profits or losses to its partners, which are divided based on the partnership agreement. Each partner includes his or her share of the partnership's income or loss on his or her tax return and may need to make estimated tax payments quarterly. Check with your state government for fees or taxes the state may charge partnerships.</w:t>
      </w:r>
    </w:p>
    <w:p w:rsidR="005845F1" w:rsidRDefault="005845F1"/>
    <w:p w:rsidR="005845F1" w:rsidRDefault="005845F1">
      <w:r>
        <w:rPr>
          <w:b/>
          <w:bCs/>
        </w:rPr>
        <w:t>Liability and Risk</w:t>
      </w:r>
    </w:p>
    <w:p w:rsidR="005845F1" w:rsidRDefault="005845F1">
      <w:r>
        <w:t>Owners of a general partnership have unlimited personal liability. In general, each partner is jointly liable for the partnership's obligations. Joint liability means that each partner can individually be held responsible for the entire amount of an obligation of the partnership. However, as with the sole proprietorship, insurance and quality contract design can protect the partnership against most risks.</w:t>
      </w:r>
    </w:p>
    <w:p w:rsidR="005845F1" w:rsidRDefault="005845F1"/>
    <w:p w:rsidR="005845F1" w:rsidRDefault="005845F1">
      <w:r>
        <w:rPr>
          <w:b/>
          <w:bCs/>
        </w:rPr>
        <w:t>Management</w:t>
      </w:r>
    </w:p>
    <w:p w:rsidR="005845F1" w:rsidRDefault="005845F1">
      <w:r>
        <w:t>Partners have equal management rights, unless otherwise stipulated in the partnership agreement.</w:t>
      </w:r>
    </w:p>
    <w:p w:rsidR="005845F1" w:rsidRDefault="005845F1"/>
    <w:p w:rsidR="005845F1" w:rsidRDefault="005845F1">
      <w:pPr>
        <w:keepNext/>
      </w:pPr>
      <w:r>
        <w:rPr>
          <w:b/>
          <w:bCs/>
        </w:rPr>
        <w:t>Continuity and Transferability</w:t>
      </w:r>
    </w:p>
    <w:p w:rsidR="005845F1" w:rsidRDefault="005845F1">
      <w:r>
        <w:t>A partnership exists as long as specified in the partnership agreement. The partnership agreement will determine the consequences of a partner dying or leaving the business. The business could remain in the hands of the remaining partners or be dissolved.</w:t>
      </w:r>
    </w:p>
    <w:p w:rsidR="005845F1" w:rsidRDefault="005845F1"/>
    <w:p w:rsidR="005845F1" w:rsidRDefault="005845F1">
      <w:r>
        <w:rPr>
          <w:b/>
          <w:bCs/>
        </w:rPr>
        <w:t>Expense and Formality</w:t>
      </w:r>
    </w:p>
    <w:p w:rsidR="005845F1" w:rsidRDefault="005845F1">
      <w:r>
        <w:lastRenderedPageBreak/>
        <w:t>Again, general partnerships are similar to sole proprietorships in their legal creation and maintenance and thus have low expense and legal formality. New potential partners should create their partnership agreement with the help of an experienced attorney and accountant. Partnership agreements cover topics such as:</w:t>
      </w:r>
    </w:p>
    <w:p w:rsidR="005845F1" w:rsidRDefault="005845F1">
      <w:pPr>
        <w:pStyle w:val="ListParagraph"/>
        <w:numPr>
          <w:ilvl w:val="0"/>
          <w:numId w:val="15"/>
        </w:numPr>
      </w:pPr>
      <w:r>
        <w:t>Capital contributions</w:t>
      </w:r>
    </w:p>
    <w:p w:rsidR="005845F1" w:rsidRDefault="005845F1">
      <w:pPr>
        <w:pStyle w:val="ListParagraph"/>
        <w:numPr>
          <w:ilvl w:val="0"/>
          <w:numId w:val="15"/>
        </w:numPr>
      </w:pPr>
      <w:r>
        <w:t>Distribution of profits</w:t>
      </w:r>
    </w:p>
    <w:p w:rsidR="005845F1" w:rsidRDefault="005845F1">
      <w:pPr>
        <w:pStyle w:val="ListParagraph"/>
        <w:numPr>
          <w:ilvl w:val="0"/>
          <w:numId w:val="15"/>
        </w:numPr>
      </w:pPr>
      <w:r>
        <w:t>Management duties</w:t>
      </w:r>
    </w:p>
    <w:p w:rsidR="005845F1" w:rsidRDefault="005845F1">
      <w:pPr>
        <w:pStyle w:val="ListParagraph"/>
        <w:numPr>
          <w:ilvl w:val="0"/>
          <w:numId w:val="15"/>
        </w:numPr>
      </w:pPr>
      <w:r>
        <w:t>Bookkeeping</w:t>
      </w:r>
    </w:p>
    <w:p w:rsidR="005845F1" w:rsidRDefault="005845F1">
      <w:pPr>
        <w:pStyle w:val="ListParagraph"/>
        <w:numPr>
          <w:ilvl w:val="0"/>
          <w:numId w:val="15"/>
        </w:numPr>
      </w:pPr>
      <w:r>
        <w:t>Banking</w:t>
      </w:r>
    </w:p>
    <w:p w:rsidR="005845F1" w:rsidRDefault="005845F1">
      <w:pPr>
        <w:pStyle w:val="ListParagraph"/>
        <w:numPr>
          <w:ilvl w:val="0"/>
          <w:numId w:val="15"/>
        </w:numPr>
      </w:pPr>
      <w:r>
        <w:t>Termination</w:t>
      </w:r>
    </w:p>
    <w:p w:rsidR="005845F1" w:rsidRDefault="005845F1"/>
    <w:p w:rsidR="005845F1" w:rsidRDefault="005845F1">
      <w:pPr>
        <w:pStyle w:val="BlueHeading"/>
      </w:pPr>
      <w:r>
        <w:t>Limited Partnerships and Limited Liability Partnerships</w:t>
      </w:r>
    </w:p>
    <w:p w:rsidR="005845F1" w:rsidRDefault="005845F1">
      <w:r>
        <w:t>Limited partnerships (LPs) and limited liability partnerships (LLPs) are two other organizational options for two or more people who plan to maintain a business for profit.  Some jurisdictions only allow those who are licensed to practice in certain professions, such as law or accounting, to be eligible for the LLP structure.</w:t>
      </w:r>
    </w:p>
    <w:p w:rsidR="005845F1" w:rsidRDefault="005845F1">
      <w:pPr>
        <w:rPr>
          <w:b/>
          <w:bCs/>
        </w:rPr>
      </w:pPr>
    </w:p>
    <w:p w:rsidR="005845F1" w:rsidRDefault="005845F1">
      <w:r>
        <w:rPr>
          <w:b/>
          <w:bCs/>
        </w:rPr>
        <w:t>Taxation</w:t>
      </w:r>
    </w:p>
    <w:p w:rsidR="005845F1" w:rsidRDefault="005845F1">
      <w:r>
        <w:t>The tax treatment for LPs and LLPs is similar to general partnerships as discussed earlier. Profits and losses are passed through to the partners so the partners can reflect them on their individual tax return.</w:t>
      </w:r>
    </w:p>
    <w:p w:rsidR="005845F1" w:rsidRDefault="005845F1"/>
    <w:p w:rsidR="005845F1" w:rsidRDefault="005845F1">
      <w:r>
        <w:rPr>
          <w:b/>
          <w:bCs/>
        </w:rPr>
        <w:t>Liability and Risk</w:t>
      </w:r>
    </w:p>
    <w:p w:rsidR="005845F1" w:rsidRDefault="005845F1">
      <w:r>
        <w:t xml:space="preserve">With the limited partnership structure, liability varies depending on the type of partner: </w:t>
      </w:r>
    </w:p>
    <w:p w:rsidR="005845F1" w:rsidRDefault="005845F1">
      <w:pPr>
        <w:pStyle w:val="ListParagraph"/>
        <w:numPr>
          <w:ilvl w:val="0"/>
          <w:numId w:val="15"/>
        </w:numPr>
      </w:pPr>
      <w:r>
        <w:t>A “general partner” has unlimited personal liability.  The general partner is responsible for the everyday operations of the business.</w:t>
      </w:r>
    </w:p>
    <w:p w:rsidR="005845F1" w:rsidRDefault="005845F1">
      <w:pPr>
        <w:pStyle w:val="ListParagraph"/>
        <w:numPr>
          <w:ilvl w:val="0"/>
          <w:numId w:val="15"/>
        </w:numPr>
      </w:pPr>
      <w:r>
        <w:t>“Limited partners” are personally liable only up to their personal investment in the partnership.  The limited partner must maintain a limited role in the day-to-day administration of the business.  Legal counsel can advise what, if any, activities are permissible for a limited partner (besides contributing capital) to perform without losing the shield of limited liability.</w:t>
      </w:r>
    </w:p>
    <w:p w:rsidR="005845F1" w:rsidRDefault="005845F1"/>
    <w:p w:rsidR="005845F1" w:rsidRDefault="005845F1">
      <w:r>
        <w:t xml:space="preserve">With a limited liability partnership, personal liability for partners may be limited, but the rules vary considerably from state to state.  </w:t>
      </w:r>
    </w:p>
    <w:p w:rsidR="005845F1" w:rsidRDefault="005845F1"/>
    <w:p w:rsidR="005845F1" w:rsidRDefault="005845F1">
      <w:r>
        <w:rPr>
          <w:b/>
          <w:bCs/>
        </w:rPr>
        <w:t>Management</w:t>
      </w:r>
    </w:p>
    <w:p w:rsidR="005845F1" w:rsidRDefault="005845F1">
      <w:r>
        <w:t xml:space="preserve">The general partner in a limited partnership is responsible for the ordinary operations of the business.  So, the limited partner does not control how the business will be run. The limited partnership structure generally encourages investors for short term projects, or for investing in capital assets. It is not often used for operating retail or service businesses. </w:t>
      </w:r>
    </w:p>
    <w:p w:rsidR="005845F1" w:rsidRDefault="005845F1"/>
    <w:p w:rsidR="005845F1" w:rsidRDefault="005845F1">
      <w:pPr>
        <w:keepNext/>
      </w:pPr>
      <w:r>
        <w:rPr>
          <w:b/>
          <w:bCs/>
        </w:rPr>
        <w:t>Continuity and Transferability</w:t>
      </w:r>
    </w:p>
    <w:p w:rsidR="005845F1" w:rsidRDefault="005845F1">
      <w:r>
        <w:t xml:space="preserve">How long a limited partnership exists depends on the partnership agreement. Partnerships may also be terminated if a partner becomes disassociated from the partnership, such as if a partner wants to leave the partnership.   </w:t>
      </w:r>
    </w:p>
    <w:p w:rsidR="005845F1" w:rsidRDefault="005845F1">
      <w:pPr>
        <w:spacing w:line="240" w:lineRule="auto"/>
      </w:pPr>
    </w:p>
    <w:p w:rsidR="005845F1" w:rsidRDefault="005845F1">
      <w:r>
        <w:rPr>
          <w:b/>
          <w:bCs/>
        </w:rPr>
        <w:t>Expense and Formality</w:t>
      </w:r>
    </w:p>
    <w:p w:rsidR="005845F1" w:rsidRDefault="005845F1">
      <w:r>
        <w:lastRenderedPageBreak/>
        <w:t>Unlike a general partnership, the creation of a limited partnership or limited liability partnership requires a filing, possibly including the written partnership agreement, with the state. A limited partnership will likely also be required to include “limited partnership” or “LP” as part of its name, just as limited liability partnerships will be required to include that phrase or LLP in their name.</w:t>
      </w:r>
    </w:p>
    <w:p w:rsidR="005845F1" w:rsidRDefault="005845F1"/>
    <w:p w:rsidR="005845F1" w:rsidRDefault="005845F1">
      <w:pPr>
        <w:pStyle w:val="BlueHeading"/>
      </w:pPr>
      <w:r>
        <w:t>Limited Liability Company (LLC)</w:t>
      </w:r>
    </w:p>
    <w:p w:rsidR="005845F1" w:rsidRDefault="005845F1">
      <w:r>
        <w:t>An LLC is similar to a corporation in some ways while similar to a general partnership or a sole proprietorship in other ways. An LLC is considered a type of unincorporated association, not a corporation, even though it is a business entity. Similar to a corporation, though, owners have limited personal liability for the debts and actions of the LLC.  Other features of LLCs are more like a partnership, including the benefit of pass-through taxation and greater management flexibility in allocating profits.</w:t>
      </w:r>
    </w:p>
    <w:p w:rsidR="005845F1" w:rsidRDefault="005845F1"/>
    <w:p w:rsidR="005845F1" w:rsidRDefault="005845F1">
      <w:r>
        <w:t>Owners of an LLC are called members. Since most states do not restrict ownership, members may include individuals, corporations, other LLCs, and foreign entities. An LLC can have any number of members. Most states permit an LLC with only one owner, called a “single member LLC.”</w:t>
      </w:r>
    </w:p>
    <w:p w:rsidR="005845F1" w:rsidRDefault="005845F1"/>
    <w:p w:rsidR="005845F1" w:rsidRDefault="005845F1">
      <w:r>
        <w:t>To form an LLC, you file paper work, usually called “articles of organization,” with a state agency (often the secretary of state), pay a filing fee, and create an LLC operating agreement which sets out the rights and responsibilities of</w:t>
      </w:r>
      <w:r>
        <w:br/>
        <w:t>LLC members.</w:t>
      </w:r>
    </w:p>
    <w:p w:rsidR="005845F1" w:rsidRDefault="005845F1"/>
    <w:p w:rsidR="005845F1" w:rsidRDefault="00C42FD9">
      <w:r>
        <w:rPr>
          <w:noProof/>
        </w:rPr>
        <w:pict>
          <v:shape id="_x0000_s1031" type="#_x0000_t202" style="position:absolute;margin-left:366pt;margin-top:2.95pt;width:172.5pt;height:116.25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">
            <v:textbox>
              <w:txbxContent>
                <w:p w:rsidR="005845F1" w:rsidRDefault="005845F1">
                  <w:r>
                    <w:t>Traditionally, a tradeoff has existed between liability and taxation. However, S-corporations and LLCs have changed this dynamic to the point where a business owner can now have limited liability and pass-through taxation.</w:t>
                  </w:r>
                </w:p>
              </w:txbxContent>
            </v:textbox>
            <w10:wrap type="square"/>
          </v:shape>
        </w:pict>
      </w:r>
      <w:r w:rsidR="005845F1">
        <w:rPr>
          <w:b/>
          <w:bCs/>
        </w:rPr>
        <w:t>Taxation</w:t>
      </w:r>
    </w:p>
    <w:p w:rsidR="005845F1" w:rsidRDefault="005845F1">
      <w:r>
        <w:t xml:space="preserve">Like a sole proprietorship or a partnership, an LLC is not considered separate from its owners for tax purposes. Instead, an LLC is what the IRS calls a “pass-through entity.” Business income passes through the business to LLC members, who report their share of profits, or losses, on their individual income tax returns. Each LLC member may be required to make quarterly estimated tax payments. The LLC business files only an informational tax return. </w:t>
      </w:r>
    </w:p>
    <w:p w:rsidR="005845F1" w:rsidRDefault="005845F1"/>
    <w:p w:rsidR="005845F1" w:rsidRDefault="005845F1">
      <w:r>
        <w:rPr>
          <w:b/>
          <w:bCs/>
        </w:rPr>
        <w:t>Liability and Risk</w:t>
      </w:r>
    </w:p>
    <w:p w:rsidR="005845F1" w:rsidRDefault="005845F1">
      <w:r>
        <w:t>Like owners of a corporation, all LLC owners are protected from personal liability for business debts and claims, a feature known as "limited liability." If a business with limited liability owes money or faces a lawsuit, only the assets of the business itself are at risk. Creditors usually cannot reach the personal assets of the LLC owners, except in cases of fraud or illegality. However, owners of an LLC must take care to not “pierce the corporate veil,” which would expose the owners to personal liability. For example, LLC owners should not use a personal checking account for business purposes, and should always use the LLC business name (rather than the owner’s individual names) when working with customers.</w:t>
      </w:r>
    </w:p>
    <w:p w:rsidR="005845F1" w:rsidRDefault="005845F1">
      <w:pPr>
        <w:spacing w:line="240" w:lineRule="auto"/>
      </w:pPr>
    </w:p>
    <w:p w:rsidR="005845F1" w:rsidRDefault="005845F1">
      <w:pPr>
        <w:keepNext/>
      </w:pPr>
      <w:r>
        <w:rPr>
          <w:b/>
          <w:bCs/>
        </w:rPr>
        <w:t>Management</w:t>
      </w:r>
    </w:p>
    <w:p w:rsidR="005845F1" w:rsidRDefault="005845F1">
      <w:r>
        <w:t>The operating agreement for an LLC sets forth how the business is managed. The owners of most small LLCs participate equally in the management of the business. This arrangement is called "member management." Alternatively, members can designate one or more owners, or even an outsider, to take responsibility for managing the LLC. Non-managing owners, such as family members who have invested in the company, share in LLC profits without participating in the direct management of the LLC.</w:t>
      </w:r>
    </w:p>
    <w:p w:rsidR="005845F1" w:rsidRDefault="005845F1"/>
    <w:p w:rsidR="005845F1" w:rsidRDefault="005845F1">
      <w:r>
        <w:rPr>
          <w:b/>
          <w:bCs/>
        </w:rPr>
        <w:lastRenderedPageBreak/>
        <w:t>Continuity and Transferability</w:t>
      </w:r>
    </w:p>
    <w:p w:rsidR="005845F1" w:rsidRDefault="005845F1">
      <w:r>
        <w:t>LLC members, somewhat like partners in a partnership, cannot transfer their ownership. In most circumstances, an LLC does not possess continuity of life and is usually dissolved upon the death or retirement of any member. Some states require an LLC’s operating agreement to set the limit of the company’s existence to 30 years. Also, states may require majority or even unanimous member consent to transfer ownership to a new member.</w:t>
      </w:r>
    </w:p>
    <w:p w:rsidR="005845F1" w:rsidRDefault="005845F1"/>
    <w:p w:rsidR="005845F1" w:rsidRDefault="005845F1">
      <w:r>
        <w:rPr>
          <w:b/>
          <w:bCs/>
        </w:rPr>
        <w:t>Expense and Formality</w:t>
      </w:r>
    </w:p>
    <w:p w:rsidR="005845F1" w:rsidRDefault="005845F1">
      <w:r>
        <w:t xml:space="preserve">One disadvantage of forming an LLC, instead of a partnership or a sole proprietorship, is that you pay a filing fee (ranging from $100 to $800) when you submit your articles of organization. On the positive side, articles of organization are short, simple documents. </w:t>
      </w:r>
      <w:bookmarkStart w:id="51" w:name="OLE_LINK1"/>
      <w:bookmarkStart w:id="52" w:name="OLE_LINK2"/>
      <w:r>
        <w:t xml:space="preserve">You may be able to quickly prepare articles of organization on your own using a form provided by your state's filing office. </w:t>
      </w:r>
      <w:bookmarkEnd w:id="51"/>
      <w:bookmarkEnd w:id="52"/>
      <w:r>
        <w:t>Even though an operating agreement may not be required by your state law, you should create one anyway.  An LLC operating agreement sets out rules for the ownership and operation of the business, much like a partnership agreement or corporate bylaws. A typical operating agreement includes:</w:t>
      </w:r>
    </w:p>
    <w:p w:rsidR="005845F1" w:rsidRDefault="005845F1">
      <w:pPr>
        <w:pStyle w:val="ListParagraph"/>
        <w:numPr>
          <w:ilvl w:val="0"/>
          <w:numId w:val="10"/>
        </w:numPr>
      </w:pPr>
      <w:r>
        <w:t>Percent interest in the business for each member</w:t>
      </w:r>
    </w:p>
    <w:p w:rsidR="005845F1" w:rsidRDefault="005845F1">
      <w:pPr>
        <w:pStyle w:val="ListParagraph"/>
        <w:numPr>
          <w:ilvl w:val="0"/>
          <w:numId w:val="10"/>
        </w:numPr>
      </w:pPr>
      <w:r>
        <w:t>Member rights and responsibilities</w:t>
      </w:r>
    </w:p>
    <w:p w:rsidR="005845F1" w:rsidRDefault="005845F1">
      <w:pPr>
        <w:pStyle w:val="ListParagraph"/>
        <w:numPr>
          <w:ilvl w:val="0"/>
          <w:numId w:val="10"/>
        </w:numPr>
      </w:pPr>
      <w:r>
        <w:t>Member voting power</w:t>
      </w:r>
    </w:p>
    <w:p w:rsidR="005845F1" w:rsidRDefault="005845F1">
      <w:pPr>
        <w:pStyle w:val="ListParagraph"/>
        <w:numPr>
          <w:ilvl w:val="0"/>
          <w:numId w:val="10"/>
        </w:numPr>
      </w:pPr>
      <w:r>
        <w:t>Profit and loss allocation</w:t>
      </w:r>
    </w:p>
    <w:p w:rsidR="005845F1" w:rsidRDefault="005845F1">
      <w:pPr>
        <w:pStyle w:val="ListParagraph"/>
        <w:numPr>
          <w:ilvl w:val="0"/>
          <w:numId w:val="10"/>
        </w:numPr>
      </w:pPr>
      <w:r>
        <w:t>Management structure</w:t>
      </w:r>
    </w:p>
    <w:p w:rsidR="005845F1" w:rsidRDefault="005845F1">
      <w:pPr>
        <w:pStyle w:val="ListParagraph"/>
        <w:numPr>
          <w:ilvl w:val="0"/>
          <w:numId w:val="10"/>
        </w:numPr>
      </w:pPr>
      <w:r>
        <w:t xml:space="preserve">Rules for meetings and votes </w:t>
      </w:r>
    </w:p>
    <w:p w:rsidR="005845F1" w:rsidRDefault="005845F1"/>
    <w:p w:rsidR="005845F1" w:rsidRDefault="005845F1">
      <w:r>
        <w:t>Also included in operating agreements are “buy-sell" provisions, which determine what happens if a member wants to sell an interest in the company or when a member dies or becomes disabled.</w:t>
      </w:r>
    </w:p>
    <w:p w:rsidR="005845F1" w:rsidRDefault="005845F1"/>
    <w:p w:rsidR="005845F1" w:rsidRDefault="005845F1">
      <w:pPr>
        <w:pStyle w:val="BlueHeading"/>
      </w:pPr>
      <w:r>
        <w:t>Corporations (C-Corporation and S-Corporation)</w:t>
      </w:r>
    </w:p>
    <w:p w:rsidR="005845F1" w:rsidRDefault="005845F1"/>
    <w:p w:rsidR="005845F1" w:rsidRDefault="005845F1">
      <w:r>
        <w:t xml:space="preserve">A corporation is a legal entity that is separate and independent from the people who own or run the corporation.  This means that the corporation itself, not the shareholders that own it, is held legally liable for the actions and debts incurred by the business.  As a corporation, it has privileges such as the ability to enter into contracts but it also has certain responsibilities such as the payment of taxes. </w:t>
      </w:r>
    </w:p>
    <w:p w:rsidR="005845F1" w:rsidRDefault="005845F1"/>
    <w:p w:rsidR="005845F1" w:rsidRDefault="005845F1">
      <w:r>
        <w:t>Corporations are more complex than other business structures.  There are also potentially costly administrative fees to create and maintain a corporation as well as more complex tax and legal requirements. M</w:t>
      </w:r>
      <w:r>
        <w:rPr>
          <w:bCs/>
        </w:rPr>
        <w:t>ost businesses do not need to incorporate.</w:t>
      </w:r>
      <w:r>
        <w:rPr>
          <w:b/>
          <w:bCs/>
        </w:rPr>
        <w:t xml:space="preserve">  </w:t>
      </w:r>
      <w:r>
        <w:t xml:space="preserve">Corporations are generally suggested for established, larger companies with multiple employees or when certain other factors apply, such as a corporation that sells a product or provides a service that could expose the business to sizable liability.  </w:t>
      </w:r>
    </w:p>
    <w:p w:rsidR="005845F1" w:rsidRDefault="005845F1">
      <w:pPr>
        <w:spacing w:line="240" w:lineRule="auto"/>
      </w:pPr>
    </w:p>
    <w:p w:rsidR="005845F1" w:rsidRDefault="005845F1">
      <w:r>
        <w:t>Forming a C- and an S-corporation is similar. For both, you file articles of incorporation with your secretary of state or, with some states, your state's corporations division. Filing articles of incorporation will usually cost no more than a few hundred dollars in fees. While the contents of articles of incorporation vary from state to state, most will establish</w:t>
      </w:r>
      <w:r>
        <w:br/>
        <w:t>the following:</w:t>
      </w:r>
    </w:p>
    <w:p w:rsidR="005845F1" w:rsidRDefault="005845F1">
      <w:pPr>
        <w:pStyle w:val="ListParagraph"/>
        <w:numPr>
          <w:ilvl w:val="0"/>
          <w:numId w:val="16"/>
        </w:numPr>
      </w:pPr>
      <w:r>
        <w:t>Company name</w:t>
      </w:r>
    </w:p>
    <w:p w:rsidR="005845F1" w:rsidRDefault="005845F1">
      <w:pPr>
        <w:pStyle w:val="ListParagraph"/>
        <w:numPr>
          <w:ilvl w:val="0"/>
          <w:numId w:val="16"/>
        </w:numPr>
      </w:pPr>
      <w:r>
        <w:t>Company purpose</w:t>
      </w:r>
    </w:p>
    <w:p w:rsidR="005845F1" w:rsidRDefault="005845F1">
      <w:pPr>
        <w:pStyle w:val="ListParagraph"/>
        <w:numPr>
          <w:ilvl w:val="0"/>
          <w:numId w:val="16"/>
        </w:numPr>
      </w:pPr>
      <w:r>
        <w:lastRenderedPageBreak/>
        <w:t xml:space="preserve">Company stock quantity and price </w:t>
      </w:r>
    </w:p>
    <w:p w:rsidR="005845F1" w:rsidRDefault="005845F1">
      <w:pPr>
        <w:pStyle w:val="ListParagraph"/>
        <w:numPr>
          <w:ilvl w:val="0"/>
          <w:numId w:val="16"/>
        </w:numPr>
      </w:pPr>
      <w:r>
        <w:t>Resident agent name and address</w:t>
      </w:r>
    </w:p>
    <w:p w:rsidR="005845F1" w:rsidRDefault="005845F1">
      <w:pPr>
        <w:pStyle w:val="ListParagraph"/>
        <w:numPr>
          <w:ilvl w:val="0"/>
          <w:numId w:val="16"/>
        </w:numPr>
      </w:pPr>
      <w:r>
        <w:t xml:space="preserve">Corporate officers names and addresses </w:t>
      </w:r>
    </w:p>
    <w:p w:rsidR="005845F1" w:rsidRDefault="005845F1"/>
    <w:p w:rsidR="005845F1" w:rsidRDefault="005845F1">
      <w:r>
        <w:t xml:space="preserve">Only after the articles of incorporation are filed and accepted by your state, does the corporation acquire legal existence. Once incorporated, the board of directors meets for the first time, followed by at least one annual meeting per year. The board of directors appoints officers who conduct the business of the corporation. Corporate ownership is more complex because a corporation has a legal identity separate from those of its owners. Corporations (both C- and S-corporations) designate ownership by issuing shares of stock. Thus, owners are shareholders who have received or purchased stock in the corporation. </w:t>
      </w:r>
    </w:p>
    <w:p w:rsidR="005845F1" w:rsidRDefault="005845F1">
      <w:pPr>
        <w:spacing w:line="240" w:lineRule="auto"/>
      </w:pPr>
    </w:p>
    <w:p w:rsidR="005845F1" w:rsidRDefault="005845F1">
      <w:r>
        <w:t>Shareholders typically have various rights, including the right to do the following:</w:t>
      </w:r>
    </w:p>
    <w:p w:rsidR="005845F1" w:rsidRDefault="005845F1">
      <w:pPr>
        <w:pStyle w:val="ListParagraph"/>
        <w:numPr>
          <w:ilvl w:val="0"/>
          <w:numId w:val="17"/>
        </w:numPr>
      </w:pPr>
      <w:r>
        <w:t>Elect directors</w:t>
      </w:r>
    </w:p>
    <w:p w:rsidR="005845F1" w:rsidRDefault="005845F1">
      <w:pPr>
        <w:pStyle w:val="ListParagraph"/>
        <w:numPr>
          <w:ilvl w:val="0"/>
          <w:numId w:val="17"/>
        </w:numPr>
      </w:pPr>
      <w:r>
        <w:t>Receive information</w:t>
      </w:r>
    </w:p>
    <w:p w:rsidR="005845F1" w:rsidRDefault="005845F1">
      <w:pPr>
        <w:pStyle w:val="ListParagraph"/>
        <w:numPr>
          <w:ilvl w:val="0"/>
          <w:numId w:val="17"/>
        </w:numPr>
      </w:pPr>
      <w:r>
        <w:t>Inspect corporate records</w:t>
      </w:r>
    </w:p>
    <w:p w:rsidR="005845F1" w:rsidRDefault="005845F1">
      <w:pPr>
        <w:pStyle w:val="ListParagraph"/>
        <w:numPr>
          <w:ilvl w:val="0"/>
          <w:numId w:val="17"/>
        </w:numPr>
      </w:pPr>
      <w:r>
        <w:t>Vote on fundamental business decisions such as mergers and liquidations</w:t>
      </w:r>
    </w:p>
    <w:p w:rsidR="005845F1" w:rsidRDefault="005845F1">
      <w:pPr>
        <w:pStyle w:val="ListParagraph"/>
        <w:numPr>
          <w:ilvl w:val="0"/>
          <w:numId w:val="17"/>
        </w:numPr>
      </w:pPr>
      <w:r>
        <w:t>Share in dividend distributions</w:t>
      </w:r>
    </w:p>
    <w:p w:rsidR="005845F1" w:rsidRDefault="005845F1"/>
    <w:p w:rsidR="005845F1" w:rsidRDefault="005845F1">
      <w:pPr>
        <w:keepNext/>
      </w:pPr>
      <w:r>
        <w:rPr>
          <w:b/>
          <w:bCs/>
        </w:rPr>
        <w:t>Taxation</w:t>
      </w:r>
    </w:p>
    <w:p w:rsidR="005845F1" w:rsidRDefault="005845F1">
      <w:r>
        <w:t xml:space="preserve">For federal income tax purposes, a C corporation is recognized as a separate taxpaying entity.  So, a C-corporation pays corporate income tax on any corporate profits.  The individuals who own the corporation will pay personal income tax on the corporate profits distributed by the corporation to the owners.  This creates the issue of “double taxation.”  </w:t>
      </w:r>
    </w:p>
    <w:p w:rsidR="005845F1" w:rsidRDefault="005845F1"/>
    <w:p w:rsidR="005845F1" w:rsidRDefault="005845F1">
      <w:r>
        <w:t xml:space="preserve">By contrast, S corporations are corporations that elect to pass corporate income, losses, deductions and credit through to their shareholders for federal tax purposes. Shareholders of S corporations report the corporation’s income and losses on their personal tax returns and are assessed tax at their individual income tax rates. This allows S corporations to avoid double taxation on the corporate income.  </w:t>
      </w:r>
    </w:p>
    <w:p w:rsidR="005845F1" w:rsidRDefault="005845F1"/>
    <w:p w:rsidR="005845F1" w:rsidRDefault="005845F1">
      <w:r>
        <w:rPr>
          <w:b/>
          <w:bCs/>
        </w:rPr>
        <w:t>Liability and Risk</w:t>
      </w:r>
    </w:p>
    <w:p w:rsidR="005845F1" w:rsidRDefault="005845F1">
      <w:r>
        <w:t>A corporation is, strictly defined, a legal entity that is "immortal," that is, a corporation does not terminate upon the owner's death. Corporations can enter into and dissolve contracts, incur debts, sue, or be sued, own property, and sell property, as any individual may do. Corporation owners themselves have limited liability. While an individual may own all the shares in a corporation, that owner is not personally responsible for the corporation. With this limited liability, investors cannot lose more money than the amount they have invested in the corporation. Owners are not personally responsible for the debts and obligations of the corporation in the event these are not fulfilled. In other words, if a company with limited liability is sued, then the plaintiffs are suing the company, not its owners, or investors. Like the LLC (see above), care should be taken to not “pierce the corporate veil.” Personal checking accounts should not be used for business purposes, and the corporate name should always be used when interacting with customers.</w:t>
      </w:r>
    </w:p>
    <w:p w:rsidR="005845F1" w:rsidRDefault="005845F1"/>
    <w:p w:rsidR="005845F1" w:rsidRDefault="005845F1">
      <w:pPr>
        <w:rPr>
          <w:bCs/>
        </w:rPr>
      </w:pPr>
      <w:r>
        <w:rPr>
          <w:b/>
          <w:bCs/>
        </w:rPr>
        <w:t>Management</w:t>
      </w:r>
    </w:p>
    <w:p w:rsidR="005845F1" w:rsidRDefault="005845F1">
      <w:r>
        <w:t xml:space="preserve">A corporation’s overall management is vested in the board of directors chosen by the shareholders. The officers handle the business’ day-to-day affairs under the board’s general direction.  </w:t>
      </w:r>
    </w:p>
    <w:p w:rsidR="005845F1" w:rsidRDefault="005845F1"/>
    <w:p w:rsidR="005845F1" w:rsidRDefault="005845F1">
      <w:r>
        <w:lastRenderedPageBreak/>
        <w:t>In small corporations, the managers, owners, and the board of directors are often the same people. In larger corporations, those three roles can be held by different people. For example, corporate boards often place day-to-day management decisions in the hands of a chief executive officer (CEO), who may also be the board chairman or president. The CEO supervises other executives, including the following people:</w:t>
      </w:r>
    </w:p>
    <w:p w:rsidR="005845F1" w:rsidRDefault="005845F1">
      <w:pPr>
        <w:pStyle w:val="ListParagraph"/>
        <w:numPr>
          <w:ilvl w:val="0"/>
          <w:numId w:val="18"/>
        </w:numPr>
      </w:pPr>
      <w:r>
        <w:t>Vice presidents who oversee various corporate functions</w:t>
      </w:r>
    </w:p>
    <w:p w:rsidR="005845F1" w:rsidRDefault="005845F1">
      <w:pPr>
        <w:pStyle w:val="ListParagraph"/>
        <w:numPr>
          <w:ilvl w:val="0"/>
          <w:numId w:val="18"/>
        </w:numPr>
      </w:pPr>
      <w:r>
        <w:t>Chief financial officer (CFO)</w:t>
      </w:r>
    </w:p>
    <w:p w:rsidR="005845F1" w:rsidRDefault="005845F1">
      <w:pPr>
        <w:pStyle w:val="ListParagraph"/>
        <w:numPr>
          <w:ilvl w:val="0"/>
          <w:numId w:val="18"/>
        </w:numPr>
      </w:pPr>
      <w:r>
        <w:t>Chief operating officer (COO)</w:t>
      </w:r>
    </w:p>
    <w:p w:rsidR="005845F1" w:rsidRDefault="005845F1">
      <w:pPr>
        <w:pStyle w:val="ListParagraph"/>
        <w:numPr>
          <w:ilvl w:val="0"/>
          <w:numId w:val="18"/>
        </w:numPr>
      </w:pPr>
      <w:r>
        <w:t>Chief information officer (CIO)</w:t>
      </w:r>
    </w:p>
    <w:p w:rsidR="005845F1" w:rsidRDefault="005845F1"/>
    <w:p w:rsidR="005845F1" w:rsidRDefault="005845F1">
      <w:r>
        <w:rPr>
          <w:b/>
          <w:bCs/>
        </w:rPr>
        <w:t>Continuity and Transferability</w:t>
      </w:r>
    </w:p>
    <w:p w:rsidR="005845F1" w:rsidRDefault="005845F1">
      <w:r>
        <w:t>The independent life of a corporation makes possible its continuation, and the relatively undisturbed continued operation of the business, regardless of incapacity or death of one or more stockholders. The corporation as a separate legal entity does not cease to exist if one or more of its owners die. A business’ corporate existence lasts as long as its shareholders decide the corporation should exist. Corporations can last for decades, through multiple generations of owners. Ownership of a corporation can be transferred by sale of the stock. Additional owners can be added either by the corporation selling stock or by current owners selling some of their stock.</w:t>
      </w:r>
    </w:p>
    <w:p w:rsidR="005845F1" w:rsidRDefault="005845F1"/>
    <w:p w:rsidR="005845F1" w:rsidRDefault="005845F1">
      <w:r>
        <w:rPr>
          <w:b/>
          <w:bCs/>
        </w:rPr>
        <w:t>Expense and Formality</w:t>
      </w:r>
    </w:p>
    <w:p w:rsidR="005845F1" w:rsidRDefault="005845F1">
      <w:r>
        <w:t>Corporations are more complex entities to create, have more legal and accounting requirements, and are more complex to operate than sole proprietorships, partnerships, or LLCs. Investors are more easily attracted to corporations, but more complex ownership, reporting, and management requirements go along with this advantage. Disadvantages also include having to hold regular meetings of directors, keeping records of corporate activity, and maintaining the corporation's ongoing financial independence.</w:t>
      </w:r>
    </w:p>
    <w:p w:rsidR="005845F1" w:rsidRDefault="005845F1"/>
    <w:p w:rsidR="005845F1" w:rsidRDefault="005845F1">
      <w:pPr>
        <w:pStyle w:val="BlueHeading"/>
      </w:pPr>
      <w:r>
        <w:t>C-corporation</w:t>
      </w:r>
    </w:p>
    <w:p w:rsidR="005845F1" w:rsidRDefault="005845F1">
      <w:r>
        <w:t xml:space="preserve">The C-corporation, also known as a “regular corporation,” is the most common form of business entity for larger companies. </w:t>
      </w:r>
    </w:p>
    <w:p w:rsidR="005845F1" w:rsidRDefault="005845F1"/>
    <w:p w:rsidR="005845F1" w:rsidRDefault="005845F1">
      <w:r>
        <w:rPr>
          <w:b/>
          <w:bCs/>
        </w:rPr>
        <w:t>Taxation</w:t>
      </w:r>
    </w:p>
    <w:p w:rsidR="005845F1" w:rsidRDefault="005845F1">
      <w:r>
        <w:t>In a C-corporation, the company itself is taxed on business profits. The owners pay individual income tax on money they receive from the corporation as salary, a bonus, or as dividends. Double taxation is an issue with C-corporations since profits taxed at the corporate level are taxed a second time at the personal level as dividends.</w:t>
      </w:r>
    </w:p>
    <w:p w:rsidR="005845F1" w:rsidRDefault="005845F1"/>
    <w:p w:rsidR="005845F1" w:rsidRDefault="005845F1">
      <w:r>
        <w:rPr>
          <w:b/>
          <w:bCs/>
        </w:rPr>
        <w:t>Liability and Risk</w:t>
      </w:r>
    </w:p>
    <w:p w:rsidR="005845F1" w:rsidRDefault="005845F1">
      <w:r>
        <w:t>S-corporations and C-corporations offer the same limited liability.</w:t>
      </w:r>
    </w:p>
    <w:p w:rsidR="005845F1" w:rsidRDefault="005845F1"/>
    <w:p w:rsidR="005845F1" w:rsidRDefault="005845F1">
      <w:r>
        <w:rPr>
          <w:b/>
          <w:bCs/>
        </w:rPr>
        <w:t>Management</w:t>
      </w:r>
    </w:p>
    <w:p w:rsidR="005845F1" w:rsidRDefault="005845F1">
      <w:r>
        <w:t>Management and ownership structures are the same for both S-corporations and C-corporations.</w:t>
      </w:r>
    </w:p>
    <w:p w:rsidR="005845F1" w:rsidRDefault="005845F1"/>
    <w:p w:rsidR="005845F1" w:rsidRDefault="005845F1">
      <w:pPr>
        <w:keepNext/>
      </w:pPr>
      <w:r>
        <w:rPr>
          <w:b/>
          <w:bCs/>
        </w:rPr>
        <w:t>Continuity and Transferability</w:t>
      </w:r>
    </w:p>
    <w:p w:rsidR="005845F1" w:rsidRDefault="005845F1">
      <w:r>
        <w:t>C-corporation (and S-corporation) owners are shareholders. A corporation exists for as long as shareholders decide the company should exist. Ownership is transferred by the sale of stock.</w:t>
      </w:r>
    </w:p>
    <w:p w:rsidR="005845F1" w:rsidRDefault="005845F1"/>
    <w:p w:rsidR="005845F1" w:rsidRDefault="005845F1">
      <w:pPr>
        <w:rPr>
          <w:bCs/>
        </w:rPr>
      </w:pPr>
      <w:r>
        <w:rPr>
          <w:b/>
          <w:bCs/>
        </w:rPr>
        <w:t>Expense and Formality</w:t>
      </w:r>
    </w:p>
    <w:p w:rsidR="005845F1" w:rsidRDefault="005845F1">
      <w:r>
        <w:t>The owners of S-corporations and C-corporations must follow similar requirements. In addition, a C-corporation files its own tax returns.</w:t>
      </w:r>
    </w:p>
    <w:p w:rsidR="005845F1" w:rsidRDefault="005845F1"/>
    <w:p w:rsidR="005845F1" w:rsidRDefault="005845F1">
      <w:pPr>
        <w:pStyle w:val="BlueHeading"/>
      </w:pPr>
      <w:r>
        <w:t>S-corporation</w:t>
      </w:r>
    </w:p>
    <w:p w:rsidR="005845F1" w:rsidRDefault="005845F1">
      <w:r>
        <w:t>An S-corporation is a regular corporation that has elected "S-corporation" tax status. Forming an S-corporation lets you enjoy the limited liability of a corporate shareholder but you pay income taxes as if you were a sole proprietor or a partner.</w:t>
      </w:r>
    </w:p>
    <w:p w:rsidR="005845F1" w:rsidRDefault="005845F1"/>
    <w:p w:rsidR="005845F1" w:rsidRDefault="005845F1">
      <w:r>
        <w:t>An S-corporation is formed by making a “subchapter S” election when forming a C-corporation. To create an</w:t>
      </w:r>
      <w:r>
        <w:br/>
        <w:t>S-corporation, you must first create a regular corporation with your secretary of state's office or your state's corporations division. Then, to be treated as an S-corporation, all shareholders must sign and file IRS Form 2553.</w:t>
      </w:r>
    </w:p>
    <w:p w:rsidR="005845F1" w:rsidRDefault="005845F1"/>
    <w:p w:rsidR="005845F1" w:rsidRDefault="005845F1">
      <w:r>
        <w:rPr>
          <w:b/>
          <w:bCs/>
        </w:rPr>
        <w:t>Taxation</w:t>
      </w:r>
    </w:p>
    <w:p w:rsidR="005845F1" w:rsidRDefault="005845F1">
      <w:r>
        <w:t>This is the major difference between an S-corporation and a C-corporation. In an S-corporation, all business profits "pass through" to the owners, who report them on their personal tax returns (as with sole proprietorships, partnerships, and LLCs). The S-corporation itself does not pay any income tax, although an S-corporation with more than one owner must file an informational tax return, like a partnership or LLC, to report each shareholder's portion of the corporate income.</w:t>
      </w:r>
    </w:p>
    <w:p w:rsidR="005845F1" w:rsidRDefault="005845F1"/>
    <w:p w:rsidR="005845F1" w:rsidRDefault="005845F1">
      <w:r>
        <w:rPr>
          <w:b/>
          <w:bCs/>
        </w:rPr>
        <w:t>Liability and Risk</w:t>
      </w:r>
    </w:p>
    <w:p w:rsidR="005845F1" w:rsidRDefault="005845F1">
      <w:r>
        <w:t>S-corporations and C-corporations have the similar limited liability.</w:t>
      </w:r>
    </w:p>
    <w:p w:rsidR="005845F1" w:rsidRDefault="005845F1"/>
    <w:p w:rsidR="005845F1" w:rsidRDefault="005845F1">
      <w:r>
        <w:rPr>
          <w:b/>
          <w:bCs/>
        </w:rPr>
        <w:t>Management</w:t>
      </w:r>
    </w:p>
    <w:p w:rsidR="005845F1" w:rsidRDefault="005845F1">
      <w:r>
        <w:t>Management and ownership structures are similar for both S-corporations and C-corporations.</w:t>
      </w:r>
    </w:p>
    <w:p w:rsidR="005845F1" w:rsidRDefault="005845F1"/>
    <w:p w:rsidR="005845F1" w:rsidRDefault="005845F1">
      <w:r>
        <w:rPr>
          <w:b/>
          <w:bCs/>
        </w:rPr>
        <w:t>Continuity and Transferability</w:t>
      </w:r>
    </w:p>
    <w:p w:rsidR="005845F1" w:rsidRDefault="005845F1">
      <w:r>
        <w:t>S-corporation (and C-corporation) owners are shareholders. Corporations exist for as long as shareholders decide the company should exist. Ownership is transferred by the sale of stock.</w:t>
      </w:r>
    </w:p>
    <w:p w:rsidR="005845F1" w:rsidRDefault="005845F1"/>
    <w:p w:rsidR="005845F1" w:rsidRDefault="005845F1">
      <w:pPr>
        <w:rPr>
          <w:bCs/>
        </w:rPr>
      </w:pPr>
      <w:r>
        <w:rPr>
          <w:b/>
          <w:bCs/>
        </w:rPr>
        <w:t>Expense and Formality</w:t>
      </w:r>
    </w:p>
    <w:p w:rsidR="005845F1" w:rsidRDefault="005845F1">
      <w:r>
        <w:t>The owners of S-corporations and C-corporations have to follow similar management requirements, such as having a board of directors.</w:t>
      </w:r>
    </w:p>
    <w:p w:rsidR="005845F1" w:rsidRDefault="005845F1">
      <w:pPr>
        <w:pStyle w:val="GoldHeading"/>
        <w:rPr>
          <w:noProof/>
        </w:rPr>
      </w:pPr>
    </w:p>
    <w:p w:rsidR="005845F1" w:rsidRDefault="005845F1">
      <w:pPr>
        <w:pStyle w:val="GoldHeading"/>
      </w:pPr>
      <w:bookmarkStart w:id="53" w:name="_Toc322104634"/>
      <w:r>
        <w:rPr>
          <w:noProof/>
        </w:rPr>
        <w:t>Choosing an Organizational Type</w:t>
      </w:r>
      <w:bookmarkEnd w:id="53"/>
    </w:p>
    <w:p w:rsidR="005845F1" w:rsidRDefault="005845F1">
      <w:r>
        <w:t>Writing a business plan is the best first step in determining your business’s organizational structure. Your business plan will describe key factors impacting your business such as:</w:t>
      </w:r>
    </w:p>
    <w:p w:rsidR="005845F1" w:rsidRDefault="005845F1">
      <w:pPr>
        <w:pStyle w:val="ListParagraph"/>
        <w:numPr>
          <w:ilvl w:val="0"/>
          <w:numId w:val="19"/>
        </w:numPr>
      </w:pPr>
      <w:r>
        <w:t>Market</w:t>
      </w:r>
    </w:p>
    <w:p w:rsidR="005845F1" w:rsidRDefault="005845F1">
      <w:pPr>
        <w:pStyle w:val="ListParagraph"/>
        <w:numPr>
          <w:ilvl w:val="0"/>
          <w:numId w:val="19"/>
        </w:numPr>
      </w:pPr>
      <w:r>
        <w:t>Sales volume</w:t>
      </w:r>
    </w:p>
    <w:p w:rsidR="005845F1" w:rsidRDefault="005845F1">
      <w:pPr>
        <w:pStyle w:val="ListParagraph"/>
        <w:numPr>
          <w:ilvl w:val="0"/>
          <w:numId w:val="19"/>
        </w:numPr>
      </w:pPr>
      <w:r>
        <w:t>Management structure</w:t>
      </w:r>
    </w:p>
    <w:p w:rsidR="005845F1" w:rsidRDefault="005845F1">
      <w:pPr>
        <w:pStyle w:val="ListParagraph"/>
        <w:numPr>
          <w:ilvl w:val="0"/>
          <w:numId w:val="19"/>
        </w:numPr>
      </w:pPr>
      <w:r>
        <w:t>Location</w:t>
      </w:r>
    </w:p>
    <w:p w:rsidR="005845F1" w:rsidRDefault="005845F1">
      <w:pPr>
        <w:pStyle w:val="ListParagraph"/>
        <w:numPr>
          <w:ilvl w:val="0"/>
          <w:numId w:val="19"/>
        </w:numPr>
      </w:pPr>
      <w:r>
        <w:lastRenderedPageBreak/>
        <w:t>Marketing strategies</w:t>
      </w:r>
    </w:p>
    <w:p w:rsidR="005845F1" w:rsidRDefault="005845F1">
      <w:pPr>
        <w:pStyle w:val="ListParagraph"/>
        <w:numPr>
          <w:ilvl w:val="0"/>
          <w:numId w:val="19"/>
        </w:numPr>
      </w:pPr>
      <w:r>
        <w:t>Financing</w:t>
      </w:r>
    </w:p>
    <w:p w:rsidR="005845F1" w:rsidRDefault="005845F1"/>
    <w:p w:rsidR="005845F1" w:rsidRDefault="005845F1">
      <w:r>
        <w:t>In addition, some of questions to answer before deciding on a structure include:</w:t>
      </w:r>
    </w:p>
    <w:p w:rsidR="005845F1" w:rsidRDefault="005845F1">
      <w:pPr>
        <w:pStyle w:val="ListParagraph"/>
        <w:numPr>
          <w:ilvl w:val="0"/>
          <w:numId w:val="12"/>
        </w:numPr>
      </w:pPr>
      <w:r>
        <w:t>Who will own the business?</w:t>
      </w:r>
    </w:p>
    <w:p w:rsidR="005845F1" w:rsidRDefault="005845F1">
      <w:pPr>
        <w:pStyle w:val="ListParagraph"/>
        <w:numPr>
          <w:ilvl w:val="0"/>
          <w:numId w:val="12"/>
        </w:numPr>
      </w:pPr>
      <w:r>
        <w:t>Who else is involved with the business? Is this a partnership?</w:t>
      </w:r>
    </w:p>
    <w:p w:rsidR="005845F1" w:rsidRDefault="005845F1">
      <w:pPr>
        <w:pStyle w:val="ListParagraph"/>
        <w:numPr>
          <w:ilvl w:val="0"/>
          <w:numId w:val="12"/>
        </w:numPr>
      </w:pPr>
      <w:r>
        <w:t>Who will manage the business?</w:t>
      </w:r>
    </w:p>
    <w:p w:rsidR="005845F1" w:rsidRDefault="005845F1">
      <w:pPr>
        <w:pStyle w:val="ListParagraph"/>
        <w:numPr>
          <w:ilvl w:val="0"/>
          <w:numId w:val="12"/>
        </w:numPr>
      </w:pPr>
      <w:r>
        <w:t>Does your product or service carry significant liability risk?</w:t>
      </w:r>
    </w:p>
    <w:p w:rsidR="005845F1" w:rsidRDefault="005845F1">
      <w:pPr>
        <w:pStyle w:val="ListParagraph"/>
        <w:numPr>
          <w:ilvl w:val="0"/>
          <w:numId w:val="12"/>
        </w:numPr>
      </w:pPr>
      <w:r>
        <w:t>How much financing does your business require?</w:t>
      </w:r>
    </w:p>
    <w:p w:rsidR="005845F1" w:rsidRDefault="005845F1">
      <w:pPr>
        <w:pStyle w:val="ListParagraph"/>
        <w:numPr>
          <w:ilvl w:val="0"/>
          <w:numId w:val="12"/>
        </w:numPr>
      </w:pPr>
      <w:r>
        <w:t>Will you have outside investors?</w:t>
      </w:r>
    </w:p>
    <w:p w:rsidR="005845F1" w:rsidRDefault="005845F1">
      <w:pPr>
        <w:pStyle w:val="ListParagraph"/>
        <w:numPr>
          <w:ilvl w:val="0"/>
          <w:numId w:val="12"/>
        </w:numPr>
      </w:pPr>
      <w:r>
        <w:t>What is the sales growth potential?</w:t>
      </w:r>
    </w:p>
    <w:p w:rsidR="005845F1" w:rsidRDefault="005845F1">
      <w:pPr>
        <w:spacing w:line="240" w:lineRule="auto"/>
      </w:pPr>
    </w:p>
    <w:p w:rsidR="005845F1" w:rsidRDefault="005845F1">
      <w:r>
        <w:t>For many owner-operators of small businesses, the sole proprietorship is the right organizational choice. A partnership might be the right choice for a business with multiple owners. Owners of businesses that sell products or provide services with significant liability risk should consider an LLC or S-corporation. A C-corporation would probably be the best choice for large ventures with multiple owners and complex financing. Get advice from an experienced business attorney. You will also find a wealth of information on the websites for the IRS and Small Business Administration (SBA).</w:t>
      </w:r>
    </w:p>
    <w:p w:rsidR="005845F1" w:rsidRDefault="005845F1"/>
    <w:p w:rsidR="005845F1" w:rsidRDefault="005845F1">
      <w:pPr>
        <w:pStyle w:val="GoldHeading"/>
        <w:rPr>
          <w:sz w:val="22"/>
          <w:szCs w:val="22"/>
        </w:rPr>
      </w:pPr>
      <w:bookmarkStart w:id="54" w:name="_Toc322104635"/>
      <w:r>
        <w:t>Discussion Point #2: Your Organizational Type</w:t>
      </w:r>
      <w:bookmarkEnd w:id="54"/>
    </w:p>
    <w:p w:rsidR="005845F1" w:rsidRDefault="005845F1">
      <w:r>
        <w:t>Consider and discuss organizational types as they might apply to a startup business.</w:t>
      </w:r>
    </w:p>
    <w:p w:rsidR="005845F1" w:rsidRDefault="005845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5845F1">
        <w:tc>
          <w:tcPr>
            <w:tcW w:w="11016" w:type="dxa"/>
            <w:shd w:val="clear" w:color="auto" w:fill="DDD9C3"/>
          </w:tcPr>
          <w:p w:rsidR="005845F1" w:rsidRDefault="005845F1">
            <w:pPr>
              <w:tabs>
                <w:tab w:val="left" w:pos="2655"/>
              </w:tabs>
              <w:spacing w:line="240" w:lineRule="auto"/>
              <w:rPr>
                <w:rFonts w:ascii="Calibri" w:hAnsi="Calibri" w:cs="Calibri"/>
                <w:b/>
                <w:sz w:val="32"/>
                <w:szCs w:val="32"/>
              </w:rPr>
            </w:pPr>
            <w:r>
              <w:rPr>
                <w:rFonts w:ascii="Calibri" w:hAnsi="Calibri" w:cs="Calibri"/>
                <w:b/>
                <w:sz w:val="32"/>
                <w:szCs w:val="32"/>
              </w:rPr>
              <w:t>Which organizational type will be right for you and your new business?</w:t>
            </w:r>
          </w:p>
        </w:tc>
      </w:tr>
      <w:tr w:rsidR="005845F1">
        <w:tc>
          <w:tcPr>
            <w:tcW w:w="11016" w:type="dxa"/>
          </w:tcPr>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rPr>
                <w:szCs w:val="32"/>
              </w:rPr>
            </w:pPr>
            <w:r>
              <w:rPr>
                <w:szCs w:val="32"/>
              </w:rPr>
              <w:t>__________________________________________________________________________________________________</w:t>
            </w:r>
          </w:p>
          <w:p w:rsidR="005845F1" w:rsidRDefault="005845F1">
            <w:pPr>
              <w:pStyle w:val="Body"/>
              <w:rPr>
                <w:szCs w:val="32"/>
              </w:rPr>
            </w:pPr>
          </w:p>
          <w:p w:rsidR="005845F1" w:rsidRDefault="005845F1">
            <w:pPr>
              <w:pStyle w:val="Body"/>
              <w:ind w:left="720"/>
              <w:rPr>
                <w:szCs w:val="32"/>
              </w:rPr>
            </w:pPr>
          </w:p>
        </w:tc>
      </w:tr>
    </w:tbl>
    <w:p w:rsidR="005845F1" w:rsidRDefault="005845F1"/>
    <w:p w:rsidR="005845F1" w:rsidRDefault="005845F1">
      <w:pPr>
        <w:pStyle w:val="GoldHeading"/>
      </w:pPr>
      <w:bookmarkStart w:id="55" w:name="_Toc309207446"/>
      <w:bookmarkStart w:id="56" w:name="_Toc322104636"/>
      <w:r>
        <w:t>Top Five Key Points to Remember</w:t>
      </w:r>
      <w:bookmarkEnd w:id="55"/>
      <w:bookmarkEnd w:id="56"/>
    </w:p>
    <w:p w:rsidR="005845F1" w:rsidRDefault="005845F1">
      <w:pPr>
        <w:pStyle w:val="Body"/>
        <w:numPr>
          <w:ilvl w:val="0"/>
          <w:numId w:val="22"/>
        </w:numPr>
      </w:pPr>
      <w:r>
        <w:t>The organizational type you choose for your business impacts how you own the business, how you or your business pays taxes, how you get paid, and other important factors. Common organizational types are:</w:t>
      </w:r>
    </w:p>
    <w:p w:rsidR="005845F1" w:rsidRDefault="005845F1">
      <w:pPr>
        <w:pStyle w:val="Body"/>
        <w:numPr>
          <w:ilvl w:val="1"/>
          <w:numId w:val="23"/>
        </w:numPr>
      </w:pPr>
      <w:r>
        <w:t>Sole proprietorship</w:t>
      </w:r>
    </w:p>
    <w:p w:rsidR="005845F1" w:rsidRDefault="005845F1">
      <w:pPr>
        <w:pStyle w:val="Body"/>
        <w:numPr>
          <w:ilvl w:val="1"/>
          <w:numId w:val="23"/>
        </w:numPr>
      </w:pPr>
      <w:r>
        <w:t>General Partnership</w:t>
      </w:r>
    </w:p>
    <w:p w:rsidR="005845F1" w:rsidRDefault="005845F1">
      <w:pPr>
        <w:pStyle w:val="Body"/>
        <w:numPr>
          <w:ilvl w:val="1"/>
          <w:numId w:val="23"/>
        </w:numPr>
      </w:pPr>
      <w:r>
        <w:t>Limited partnerships and limited liability partnerships</w:t>
      </w:r>
    </w:p>
    <w:p w:rsidR="005845F1" w:rsidRDefault="005845F1">
      <w:pPr>
        <w:pStyle w:val="Body"/>
        <w:numPr>
          <w:ilvl w:val="1"/>
          <w:numId w:val="23"/>
        </w:numPr>
      </w:pPr>
      <w:r>
        <w:t>Limited Liability Company (LLC)</w:t>
      </w:r>
    </w:p>
    <w:p w:rsidR="005845F1" w:rsidRDefault="005845F1">
      <w:pPr>
        <w:pStyle w:val="Body"/>
        <w:numPr>
          <w:ilvl w:val="1"/>
          <w:numId w:val="23"/>
        </w:numPr>
      </w:pPr>
      <w:r>
        <w:t>C-corporation</w:t>
      </w:r>
    </w:p>
    <w:p w:rsidR="005845F1" w:rsidRDefault="005845F1">
      <w:pPr>
        <w:pStyle w:val="Body"/>
        <w:numPr>
          <w:ilvl w:val="1"/>
          <w:numId w:val="23"/>
        </w:numPr>
        <w:rPr>
          <w:kern w:val="32"/>
        </w:rPr>
      </w:pPr>
      <w:r>
        <w:t>S-corporation</w:t>
      </w:r>
    </w:p>
    <w:p w:rsidR="005845F1" w:rsidRDefault="005845F1">
      <w:pPr>
        <w:pStyle w:val="Body"/>
        <w:ind w:left="1440"/>
        <w:rPr>
          <w:kern w:val="32"/>
        </w:rPr>
      </w:pPr>
    </w:p>
    <w:p w:rsidR="005845F1" w:rsidRDefault="005845F1">
      <w:pPr>
        <w:pStyle w:val="ListParagraph"/>
        <w:numPr>
          <w:ilvl w:val="0"/>
          <w:numId w:val="22"/>
        </w:numPr>
      </w:pPr>
      <w:r>
        <w:lastRenderedPageBreak/>
        <w:t>As a business owner, you match a legal structure to your business considering five key factors:</w:t>
      </w:r>
    </w:p>
    <w:p w:rsidR="005845F1" w:rsidRDefault="005845F1">
      <w:pPr>
        <w:pStyle w:val="ListParagraph"/>
        <w:numPr>
          <w:ilvl w:val="1"/>
          <w:numId w:val="24"/>
        </w:numPr>
      </w:pPr>
      <w:r>
        <w:t>Taxation</w:t>
      </w:r>
    </w:p>
    <w:p w:rsidR="005845F1" w:rsidRDefault="005845F1">
      <w:pPr>
        <w:pStyle w:val="ListParagraph"/>
        <w:numPr>
          <w:ilvl w:val="1"/>
          <w:numId w:val="24"/>
        </w:numPr>
      </w:pPr>
      <w:r>
        <w:t>Liability and risk</w:t>
      </w:r>
    </w:p>
    <w:p w:rsidR="005845F1" w:rsidRDefault="005845F1">
      <w:pPr>
        <w:pStyle w:val="ListParagraph"/>
        <w:numPr>
          <w:ilvl w:val="1"/>
          <w:numId w:val="24"/>
        </w:numPr>
      </w:pPr>
      <w:r>
        <w:t>Management</w:t>
      </w:r>
    </w:p>
    <w:p w:rsidR="005845F1" w:rsidRDefault="005845F1">
      <w:pPr>
        <w:pStyle w:val="ListParagraph"/>
        <w:numPr>
          <w:ilvl w:val="1"/>
          <w:numId w:val="24"/>
        </w:numPr>
      </w:pPr>
      <w:r>
        <w:t>Continuity and transferability</w:t>
      </w:r>
    </w:p>
    <w:p w:rsidR="005845F1" w:rsidRDefault="005845F1">
      <w:pPr>
        <w:pStyle w:val="ListParagraph"/>
        <w:numPr>
          <w:ilvl w:val="1"/>
          <w:numId w:val="24"/>
        </w:numPr>
      </w:pPr>
      <w:r>
        <w:t>Expense and formality</w:t>
      </w:r>
    </w:p>
    <w:p w:rsidR="005845F1" w:rsidRDefault="005845F1">
      <w:pPr>
        <w:pStyle w:val="ListParagraph"/>
        <w:ind w:left="1440"/>
      </w:pPr>
    </w:p>
    <w:p w:rsidR="005845F1" w:rsidRDefault="005845F1">
      <w:pPr>
        <w:pStyle w:val="ListParagraph"/>
        <w:numPr>
          <w:ilvl w:val="0"/>
          <w:numId w:val="22"/>
        </w:numPr>
      </w:pPr>
      <w:r>
        <w:t>A sole proprietorship is a type of business where the business is one and the same as the owner. The sole proprietorship is the most common form of organizational type for small businesses.</w:t>
      </w:r>
    </w:p>
    <w:p w:rsidR="005845F1" w:rsidRDefault="005845F1">
      <w:pPr>
        <w:pStyle w:val="ListParagraph"/>
      </w:pPr>
    </w:p>
    <w:p w:rsidR="005845F1" w:rsidRDefault="005845F1">
      <w:pPr>
        <w:pStyle w:val="ListParagraph"/>
        <w:keepNext/>
        <w:numPr>
          <w:ilvl w:val="0"/>
          <w:numId w:val="22"/>
        </w:numPr>
      </w:pPr>
      <w:r>
        <w:t xml:space="preserve">A partnership is an association between two or more people in business. Like a sole proprietorship, partnerships have pass-through taxation.  With general partnerships, owners are personally liable for the debts of the business. General partnerships can be created with little formality, but because more than one person is involved, a written contract listing the terms of the partnership, called a “partnership agreement,” should be prepared. </w:t>
      </w:r>
    </w:p>
    <w:p w:rsidR="005845F1" w:rsidRDefault="005845F1">
      <w:pPr>
        <w:pStyle w:val="ListParagraph"/>
        <w:keepNext/>
      </w:pPr>
    </w:p>
    <w:p w:rsidR="005845F1" w:rsidRDefault="005845F1">
      <w:pPr>
        <w:pStyle w:val="ListParagraph"/>
        <w:keepNext/>
        <w:numPr>
          <w:ilvl w:val="0"/>
          <w:numId w:val="22"/>
        </w:numPr>
      </w:pPr>
      <w:r>
        <w:t>Writing a business plan is the best first step in determining an organizational structure for your business. Your business plan should describe key factors impacting your business including:</w:t>
      </w:r>
    </w:p>
    <w:p w:rsidR="005845F1" w:rsidRDefault="005845F1">
      <w:pPr>
        <w:pStyle w:val="ListParagraph"/>
        <w:numPr>
          <w:ilvl w:val="1"/>
          <w:numId w:val="26"/>
        </w:numPr>
      </w:pPr>
      <w:r>
        <w:t>Market</w:t>
      </w:r>
    </w:p>
    <w:p w:rsidR="005845F1" w:rsidRDefault="005845F1">
      <w:pPr>
        <w:pStyle w:val="ListParagraph"/>
        <w:numPr>
          <w:ilvl w:val="1"/>
          <w:numId w:val="26"/>
        </w:numPr>
      </w:pPr>
      <w:r>
        <w:t>Sales volume</w:t>
      </w:r>
    </w:p>
    <w:p w:rsidR="005845F1" w:rsidRDefault="005845F1">
      <w:pPr>
        <w:pStyle w:val="ListParagraph"/>
        <w:numPr>
          <w:ilvl w:val="1"/>
          <w:numId w:val="26"/>
        </w:numPr>
      </w:pPr>
      <w:r>
        <w:t>Management structure</w:t>
      </w:r>
    </w:p>
    <w:p w:rsidR="005845F1" w:rsidRDefault="005845F1">
      <w:pPr>
        <w:pStyle w:val="ListParagraph"/>
        <w:numPr>
          <w:ilvl w:val="1"/>
          <w:numId w:val="26"/>
        </w:numPr>
      </w:pPr>
      <w:r>
        <w:t>Location</w:t>
      </w:r>
    </w:p>
    <w:p w:rsidR="005845F1" w:rsidRDefault="005845F1">
      <w:pPr>
        <w:pStyle w:val="ListParagraph"/>
        <w:numPr>
          <w:ilvl w:val="1"/>
          <w:numId w:val="26"/>
        </w:numPr>
      </w:pPr>
      <w:r>
        <w:t>Marketing strategies</w:t>
      </w:r>
    </w:p>
    <w:p w:rsidR="005845F1" w:rsidRDefault="005845F1">
      <w:pPr>
        <w:pStyle w:val="ListParagraph"/>
        <w:numPr>
          <w:ilvl w:val="1"/>
          <w:numId w:val="26"/>
        </w:numPr>
      </w:pPr>
      <w:r>
        <w:t>Financing</w:t>
      </w:r>
    </w:p>
    <w:p w:rsidR="005845F1" w:rsidRDefault="005845F1"/>
    <w:p w:rsidR="005845F1" w:rsidRDefault="005845F1">
      <w:pPr>
        <w:pStyle w:val="GoldHeading"/>
      </w:pPr>
      <w:r>
        <w:br w:type="page"/>
      </w:r>
      <w:bookmarkStart w:id="57" w:name="_Toc246676267"/>
      <w:bookmarkStart w:id="58" w:name="_Toc252271554"/>
      <w:bookmarkStart w:id="59" w:name="_Toc265498509"/>
      <w:bookmarkStart w:id="60" w:name="_Toc265498920"/>
      <w:bookmarkStart w:id="61" w:name="_Toc303676505"/>
      <w:bookmarkStart w:id="62" w:name="_Toc322104637"/>
      <w:bookmarkStart w:id="63" w:name="_Toc265498507"/>
      <w:bookmarkStart w:id="64" w:name="_Toc265498917"/>
      <w:bookmarkEnd w:id="48"/>
      <w:r>
        <w:lastRenderedPageBreak/>
        <w:t>For Further Information</w:t>
      </w:r>
      <w:bookmarkEnd w:id="57"/>
      <w:bookmarkEnd w:id="58"/>
      <w:bookmarkEnd w:id="59"/>
      <w:bookmarkEnd w:id="60"/>
      <w:bookmarkEnd w:id="61"/>
      <w:bookmarkEnd w:id="62"/>
    </w:p>
    <w:p w:rsidR="005845F1" w:rsidRDefault="005845F1">
      <w:pPr>
        <w:ind w:right="662"/>
        <w:rPr>
          <w:b/>
          <w:bCs/>
          <w:szCs w:val="22"/>
        </w:rPr>
      </w:pPr>
      <w:bookmarkStart w:id="65" w:name="_Toc264826885"/>
      <w:bookmarkStart w:id="66" w:name="_Toc265498510"/>
      <w:bookmarkStart w:id="67" w:name="_Toc265498921"/>
      <w:bookmarkStart w:id="68" w:name="_Toc303676506"/>
      <w:r>
        <w:rPr>
          <w:b/>
          <w:bCs/>
          <w:szCs w:val="22"/>
        </w:rPr>
        <w:t>Federal Deposit Insurance Corporation (FDIC)</w:t>
      </w:r>
    </w:p>
    <w:p w:rsidR="005845F1" w:rsidRDefault="00C42FD9">
      <w:pPr>
        <w:ind w:right="660"/>
        <w:rPr>
          <w:color w:val="0000FF"/>
          <w:u w:val="single"/>
        </w:rPr>
      </w:pPr>
      <w:hyperlink r:id="rId12" w:history="1">
        <w:r w:rsidR="005845F1">
          <w:rPr>
            <w:color w:val="0000FF"/>
            <w:u w:val="single"/>
          </w:rPr>
          <w:t>www.fdic.gov</w:t>
        </w:r>
      </w:hyperlink>
    </w:p>
    <w:p w:rsidR="005845F1" w:rsidRDefault="005845F1">
      <w:pPr>
        <w:ind w:right="660"/>
      </w:pPr>
      <w:r>
        <w:t>The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 </w:t>
      </w:r>
    </w:p>
    <w:p w:rsidR="005845F1" w:rsidRDefault="005845F1">
      <w:pPr>
        <w:ind w:right="660"/>
      </w:pPr>
    </w:p>
    <w:p w:rsidR="005845F1" w:rsidRDefault="005845F1">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13" w:history="1">
        <w:r>
          <w:rPr>
            <w:rStyle w:val="Hyperlink"/>
            <w:color w:val="0033CC"/>
          </w:rPr>
          <w:t>www.fdic.gov/smallbusiness</w:t>
        </w:r>
      </w:hyperlink>
      <w:r>
        <w:t xml:space="preserve">. Another FDIC website, </w:t>
      </w:r>
      <w:hyperlink r:id="rId14" w:history="1">
        <w:r>
          <w:rPr>
            <w:rStyle w:val="Hyperlink"/>
            <w:color w:val="0033CC"/>
          </w:rPr>
          <w:t>www.fdic.gov/buying/goods</w:t>
        </w:r>
      </w:hyperlink>
      <w:r>
        <w:t>, provides resources to assist small businesses that may want to do business with the FDIC.</w:t>
      </w:r>
    </w:p>
    <w:p w:rsidR="005845F1" w:rsidRDefault="005845F1">
      <w:pPr>
        <w:ind w:right="660"/>
        <w:rPr>
          <w:szCs w:val="22"/>
        </w:rPr>
      </w:pPr>
    </w:p>
    <w:p w:rsidR="005845F1" w:rsidRDefault="005845F1">
      <w:pPr>
        <w:ind w:right="660"/>
        <w:rPr>
          <w:b/>
          <w:bCs/>
          <w:szCs w:val="22"/>
        </w:rPr>
      </w:pPr>
      <w:r>
        <w:rPr>
          <w:b/>
          <w:bCs/>
          <w:szCs w:val="22"/>
        </w:rPr>
        <w:t>U.S. Small Business Administration (SBA)</w:t>
      </w:r>
    </w:p>
    <w:p w:rsidR="005845F1" w:rsidRDefault="00C42FD9">
      <w:pPr>
        <w:ind w:right="660"/>
        <w:rPr>
          <w:color w:val="0000FF"/>
          <w:u w:val="single"/>
        </w:rPr>
      </w:pPr>
      <w:hyperlink r:id="rId15" w:history="1">
        <w:r w:rsidR="005845F1">
          <w:rPr>
            <w:color w:val="0000FF"/>
            <w:u w:val="single"/>
          </w:rPr>
          <w:t>www.sba.gov</w:t>
        </w:r>
      </w:hyperlink>
    </w:p>
    <w:p w:rsidR="005845F1" w:rsidRDefault="005845F1">
      <w:pPr>
        <w:ind w:right="660"/>
        <w:rPr>
          <w:szCs w:val="22"/>
        </w:rPr>
      </w:pPr>
      <w:r>
        <w:rPr>
          <w:szCs w:val="22"/>
        </w:rPr>
        <w:t>SBA Answer Desk: 1-800-827-5722</w:t>
      </w:r>
    </w:p>
    <w:p w:rsidR="005845F1" w:rsidRDefault="005845F1">
      <w:pPr>
        <w:ind w:right="660"/>
        <w:rPr>
          <w:szCs w:val="22"/>
        </w:rPr>
      </w:pPr>
      <w:r>
        <w:rPr>
          <w:szCs w:val="22"/>
        </w:rPr>
        <w:t>The U.S. Small Business Administration (SBA) web site provides resources, answers to frequently asked questions and other significant information for small business owners.</w:t>
      </w:r>
    </w:p>
    <w:p w:rsidR="005845F1" w:rsidRDefault="005845F1">
      <w:pPr>
        <w:ind w:right="660"/>
        <w:rPr>
          <w:rStyle w:val="Emphasis"/>
          <w:i w:val="0"/>
          <w:iCs/>
        </w:rPr>
      </w:pPr>
    </w:p>
    <w:p w:rsidR="005845F1" w:rsidRDefault="005845F1">
      <w:pPr>
        <w:ind w:right="660"/>
        <w:rPr>
          <w:iCs/>
        </w:rPr>
      </w:pPr>
      <w:r>
        <w:rPr>
          <w:b/>
          <w:bCs/>
          <w:iCs/>
        </w:rPr>
        <w:t>U.S. Financial Literacy and Education Commission</w:t>
      </w:r>
    </w:p>
    <w:p w:rsidR="005845F1" w:rsidRDefault="00C42FD9">
      <w:pPr>
        <w:ind w:right="660"/>
        <w:rPr>
          <w:iCs/>
          <w:color w:val="0000FF"/>
        </w:rPr>
      </w:pPr>
      <w:hyperlink r:id="rId16" w:history="1">
        <w:r w:rsidR="005845F1">
          <w:rPr>
            <w:rStyle w:val="Hyperlink"/>
            <w:iCs/>
            <w:color w:val="0000FF"/>
          </w:rPr>
          <w:t>www.mymoney.gov</w:t>
        </w:r>
      </w:hyperlink>
      <w:r w:rsidR="005845F1">
        <w:rPr>
          <w:iCs/>
          <w:color w:val="0000FF"/>
        </w:rPr>
        <w:t xml:space="preserve"> </w:t>
      </w:r>
    </w:p>
    <w:p w:rsidR="005845F1" w:rsidRDefault="005845F1">
      <w:pPr>
        <w:ind w:right="660"/>
        <w:rPr>
          <w:szCs w:val="22"/>
        </w:rPr>
      </w:pPr>
      <w:r>
        <w:rPr>
          <w:szCs w:val="22"/>
        </w:rPr>
        <w:t>1-888-My-Money (696-6639)</w:t>
      </w:r>
    </w:p>
    <w:p w:rsidR="005845F1" w:rsidRDefault="005845F1">
      <w:pPr>
        <w:ind w:right="660"/>
        <w:rPr>
          <w:szCs w:val="22"/>
        </w:rPr>
      </w:pPr>
      <w:r>
        <w:rPr>
          <w:szCs w:val="22"/>
        </w:rPr>
        <w:t>MyMoney.gov is the federal government's one-stop web site that provides financial education resources from more 20 federal agencies.</w:t>
      </w:r>
    </w:p>
    <w:p w:rsidR="005845F1" w:rsidRDefault="005845F1">
      <w:pPr>
        <w:ind w:right="660"/>
        <w:rPr>
          <w:szCs w:val="22"/>
        </w:rPr>
      </w:pPr>
    </w:p>
    <w:p w:rsidR="005845F1" w:rsidRDefault="005845F1">
      <w:pPr>
        <w:pStyle w:val="GoldHeading"/>
      </w:pPr>
      <w:r>
        <w:rPr>
          <w:rStyle w:val="Emphasis"/>
          <w:iCs/>
        </w:rPr>
        <w:br w:type="page"/>
      </w:r>
      <w:bookmarkStart w:id="69" w:name="_Toc322104638"/>
      <w:bookmarkEnd w:id="65"/>
      <w:bookmarkEnd w:id="66"/>
      <w:bookmarkEnd w:id="67"/>
      <w:bookmarkEnd w:id="68"/>
      <w:r>
        <w:lastRenderedPageBreak/>
        <w:t>Post-Test</w:t>
      </w:r>
      <w:bookmarkEnd w:id="63"/>
      <w:bookmarkEnd w:id="64"/>
      <w:bookmarkEnd w:id="69"/>
    </w:p>
    <w:p w:rsidR="005845F1" w:rsidRDefault="005845F1">
      <w:pPr>
        <w:pStyle w:val="BlueHeading"/>
      </w:pPr>
      <w:bookmarkStart w:id="70" w:name="_Toc265498918"/>
      <w:r>
        <w:t>Now that you’ve gone through the course, see what you’ve learned.</w:t>
      </w:r>
      <w:bookmarkEnd w:id="70"/>
    </w:p>
    <w:p w:rsidR="005845F1" w:rsidRDefault="005845F1">
      <w:pPr>
        <w:ind w:left="720"/>
      </w:pPr>
    </w:p>
    <w:p w:rsidR="005845F1" w:rsidRDefault="005845F1">
      <w:pPr>
        <w:numPr>
          <w:ilvl w:val="0"/>
          <w:numId w:val="14"/>
        </w:numPr>
        <w:ind w:left="720"/>
        <w:rPr>
          <w:b/>
        </w:rPr>
      </w:pPr>
      <w:r>
        <w:rPr>
          <w:b/>
        </w:rPr>
        <w:t>Which of the following best describes an LLC?</w:t>
      </w:r>
    </w:p>
    <w:p w:rsidR="005845F1" w:rsidRDefault="005845F1">
      <w:pPr>
        <w:numPr>
          <w:ilvl w:val="1"/>
          <w:numId w:val="14"/>
        </w:numPr>
      </w:pPr>
      <w:r>
        <w:t>Business is one and the same as the owner</w:t>
      </w:r>
    </w:p>
    <w:p w:rsidR="005845F1" w:rsidRDefault="005845F1">
      <w:pPr>
        <w:numPr>
          <w:ilvl w:val="1"/>
          <w:numId w:val="14"/>
        </w:numPr>
      </w:pPr>
      <w:r>
        <w:t>Business is an unincorporated hybrid entity with traits of a corporation and a partnership</w:t>
      </w:r>
    </w:p>
    <w:p w:rsidR="005845F1" w:rsidRDefault="005845F1">
      <w:pPr>
        <w:numPr>
          <w:ilvl w:val="1"/>
          <w:numId w:val="14"/>
        </w:numPr>
      </w:pPr>
      <w:r>
        <w:t>Business is an incorporated hybrid entity with traits of a corporation and a partnership</w:t>
      </w:r>
    </w:p>
    <w:p w:rsidR="005845F1" w:rsidRDefault="005845F1">
      <w:pPr>
        <w:numPr>
          <w:ilvl w:val="1"/>
          <w:numId w:val="14"/>
        </w:numPr>
      </w:pPr>
      <w:r>
        <w:t>Business that is sometimes called a “corporate partnership”</w:t>
      </w:r>
    </w:p>
    <w:p w:rsidR="005845F1" w:rsidRDefault="005845F1">
      <w:pPr>
        <w:ind w:left="720"/>
      </w:pPr>
    </w:p>
    <w:p w:rsidR="005845F1" w:rsidRDefault="005845F1">
      <w:pPr>
        <w:numPr>
          <w:ilvl w:val="0"/>
          <w:numId w:val="14"/>
        </w:numPr>
        <w:ind w:left="720"/>
        <w:rPr>
          <w:b/>
        </w:rPr>
      </w:pPr>
      <w:r>
        <w:rPr>
          <w:b/>
        </w:rPr>
        <w:t>A corporation is a ____________________, created under the laws of a state, having its own privileges and liabilities distinct from those of its members.</w:t>
      </w:r>
    </w:p>
    <w:p w:rsidR="005845F1" w:rsidRDefault="005845F1">
      <w:pPr>
        <w:numPr>
          <w:ilvl w:val="1"/>
          <w:numId w:val="14"/>
        </w:numPr>
      </w:pPr>
      <w:r>
        <w:t>Shared estate</w:t>
      </w:r>
    </w:p>
    <w:p w:rsidR="005845F1" w:rsidRDefault="005845F1">
      <w:pPr>
        <w:numPr>
          <w:ilvl w:val="1"/>
          <w:numId w:val="14"/>
        </w:numPr>
      </w:pPr>
      <w:r>
        <w:t>Owner-operator partnership</w:t>
      </w:r>
    </w:p>
    <w:p w:rsidR="005845F1" w:rsidRDefault="005845F1">
      <w:pPr>
        <w:numPr>
          <w:ilvl w:val="1"/>
          <w:numId w:val="14"/>
        </w:numPr>
      </w:pPr>
      <w:r>
        <w:t>Formal sole proprietorship</w:t>
      </w:r>
    </w:p>
    <w:p w:rsidR="005845F1" w:rsidRDefault="005845F1">
      <w:pPr>
        <w:numPr>
          <w:ilvl w:val="1"/>
          <w:numId w:val="14"/>
        </w:numPr>
      </w:pPr>
      <w:r>
        <w:t>Separate legal entity</w:t>
      </w:r>
    </w:p>
    <w:p w:rsidR="005845F1" w:rsidRDefault="005845F1">
      <w:pPr>
        <w:ind w:left="720"/>
      </w:pPr>
    </w:p>
    <w:p w:rsidR="005845F1" w:rsidRDefault="005845F1">
      <w:pPr>
        <w:numPr>
          <w:ilvl w:val="0"/>
          <w:numId w:val="14"/>
        </w:numPr>
        <w:ind w:left="720"/>
        <w:rPr>
          <w:b/>
        </w:rPr>
      </w:pPr>
      <w:r>
        <w:rPr>
          <w:b/>
        </w:rPr>
        <w:t>A unique employer identification number (EIN) is required for all corporations.</w:t>
      </w:r>
    </w:p>
    <w:p w:rsidR="005845F1" w:rsidRDefault="005845F1">
      <w:pPr>
        <w:numPr>
          <w:ilvl w:val="1"/>
          <w:numId w:val="14"/>
        </w:numPr>
      </w:pPr>
      <w:r>
        <w:t>True</w:t>
      </w:r>
    </w:p>
    <w:p w:rsidR="005845F1" w:rsidRDefault="005845F1">
      <w:pPr>
        <w:numPr>
          <w:ilvl w:val="1"/>
          <w:numId w:val="14"/>
        </w:numPr>
      </w:pPr>
      <w:r>
        <w:t>False</w:t>
      </w:r>
    </w:p>
    <w:p w:rsidR="005845F1" w:rsidRDefault="005845F1">
      <w:pPr>
        <w:ind w:left="720"/>
      </w:pPr>
    </w:p>
    <w:p w:rsidR="005845F1" w:rsidRDefault="005845F1">
      <w:pPr>
        <w:numPr>
          <w:ilvl w:val="0"/>
          <w:numId w:val="14"/>
        </w:numPr>
        <w:ind w:left="720"/>
        <w:rPr>
          <w:b/>
        </w:rPr>
      </w:pPr>
      <w:r>
        <w:rPr>
          <w:b/>
        </w:rPr>
        <w:t>Which of the following is true about a general partnership?</w:t>
      </w:r>
    </w:p>
    <w:p w:rsidR="005845F1" w:rsidRDefault="005845F1">
      <w:pPr>
        <w:numPr>
          <w:ilvl w:val="1"/>
          <w:numId w:val="14"/>
        </w:numPr>
      </w:pPr>
      <w:r>
        <w:t>Each partner must make quarterly estimated tax payments to the IRS</w:t>
      </w:r>
    </w:p>
    <w:p w:rsidR="005845F1" w:rsidRDefault="005845F1">
      <w:pPr>
        <w:numPr>
          <w:ilvl w:val="1"/>
          <w:numId w:val="14"/>
        </w:numPr>
      </w:pPr>
      <w:r>
        <w:t>In general, each partner is jointly liable for the partnership’s obligations; partners can be sued as a group</w:t>
      </w:r>
    </w:p>
    <w:p w:rsidR="005845F1" w:rsidRDefault="005845F1">
      <w:pPr>
        <w:numPr>
          <w:ilvl w:val="1"/>
          <w:numId w:val="14"/>
        </w:numPr>
      </w:pPr>
      <w:r>
        <w:t>A partnership is a tax-reporting entity, not a tax-paying entity</w:t>
      </w:r>
    </w:p>
    <w:p w:rsidR="005845F1" w:rsidRDefault="005845F1">
      <w:pPr>
        <w:numPr>
          <w:ilvl w:val="1"/>
          <w:numId w:val="14"/>
        </w:numPr>
      </w:pPr>
      <w:r>
        <w:t>All three: a., b., and c.</w:t>
      </w:r>
    </w:p>
    <w:p w:rsidR="005845F1" w:rsidRDefault="005845F1">
      <w:pPr>
        <w:numPr>
          <w:ilvl w:val="1"/>
          <w:numId w:val="14"/>
        </w:numPr>
      </w:pPr>
      <w:r>
        <w:t>None of the above</w:t>
      </w:r>
    </w:p>
    <w:p w:rsidR="005845F1" w:rsidRDefault="005845F1">
      <w:pPr>
        <w:ind w:left="720"/>
      </w:pPr>
    </w:p>
    <w:p w:rsidR="005845F1" w:rsidRDefault="005845F1">
      <w:pPr>
        <w:numPr>
          <w:ilvl w:val="0"/>
          <w:numId w:val="14"/>
        </w:numPr>
        <w:ind w:left="720"/>
        <w:rPr>
          <w:b/>
        </w:rPr>
      </w:pPr>
      <w:r>
        <w:rPr>
          <w:b/>
        </w:rPr>
        <w:t>Which of the following is true about a sole proprietorship?</w:t>
      </w:r>
    </w:p>
    <w:p w:rsidR="005845F1" w:rsidRDefault="005845F1">
      <w:pPr>
        <w:numPr>
          <w:ilvl w:val="1"/>
          <w:numId w:val="14"/>
        </w:numPr>
      </w:pPr>
      <w:r>
        <w:t>Owners are subject to “pass-through” taxation</w:t>
      </w:r>
    </w:p>
    <w:p w:rsidR="005845F1" w:rsidRDefault="005845F1">
      <w:pPr>
        <w:numPr>
          <w:ilvl w:val="1"/>
          <w:numId w:val="14"/>
        </w:numPr>
      </w:pPr>
      <w:r>
        <w:t>Surprisingly, it is one of the more complex forms of business organizational types</w:t>
      </w:r>
    </w:p>
    <w:p w:rsidR="005845F1" w:rsidRDefault="005845F1">
      <w:pPr>
        <w:numPr>
          <w:ilvl w:val="1"/>
          <w:numId w:val="14"/>
        </w:numPr>
      </w:pPr>
      <w:r>
        <w:t>There is no legal distinction between owner and the business</w:t>
      </w:r>
    </w:p>
    <w:p w:rsidR="005845F1" w:rsidRDefault="005845F1">
      <w:pPr>
        <w:numPr>
          <w:ilvl w:val="1"/>
          <w:numId w:val="14"/>
        </w:numPr>
      </w:pPr>
      <w:r>
        <w:t>Both a. and c.</w:t>
      </w:r>
    </w:p>
    <w:p w:rsidR="005845F1" w:rsidRDefault="005845F1">
      <w:pPr>
        <w:numPr>
          <w:ilvl w:val="1"/>
          <w:numId w:val="14"/>
        </w:numPr>
      </w:pPr>
      <w:r>
        <w:t>Both b. and c.</w:t>
      </w:r>
    </w:p>
    <w:p w:rsidR="005845F1" w:rsidRDefault="005845F1">
      <w:pPr>
        <w:ind w:left="720"/>
      </w:pPr>
    </w:p>
    <w:p w:rsidR="005845F1" w:rsidRDefault="005845F1">
      <w:pPr>
        <w:numPr>
          <w:ilvl w:val="0"/>
          <w:numId w:val="14"/>
        </w:numPr>
        <w:ind w:left="720"/>
        <w:rPr>
          <w:b/>
        </w:rPr>
      </w:pPr>
      <w:r>
        <w:rPr>
          <w:b/>
        </w:rPr>
        <w:t>Which of the following is true about a corporation?</w:t>
      </w:r>
    </w:p>
    <w:p w:rsidR="005845F1" w:rsidRDefault="005845F1">
      <w:pPr>
        <w:numPr>
          <w:ilvl w:val="1"/>
          <w:numId w:val="14"/>
        </w:numPr>
      </w:pPr>
      <w:r>
        <w:t>A corporation is created under the laws of a state</w:t>
      </w:r>
    </w:p>
    <w:p w:rsidR="005845F1" w:rsidRDefault="005845F1">
      <w:pPr>
        <w:numPr>
          <w:ilvl w:val="1"/>
          <w:numId w:val="14"/>
        </w:numPr>
      </w:pPr>
      <w:r>
        <w:t>Owners are called shareholders</w:t>
      </w:r>
    </w:p>
    <w:p w:rsidR="005845F1" w:rsidRDefault="005845F1">
      <w:pPr>
        <w:numPr>
          <w:ilvl w:val="1"/>
          <w:numId w:val="14"/>
        </w:numPr>
      </w:pPr>
      <w:r>
        <w:t>Shareholders are not personally responsible for corporation debts and obligations</w:t>
      </w:r>
    </w:p>
    <w:p w:rsidR="005845F1" w:rsidRDefault="005845F1">
      <w:pPr>
        <w:numPr>
          <w:ilvl w:val="1"/>
          <w:numId w:val="14"/>
        </w:numPr>
      </w:pPr>
      <w:r>
        <w:t>Both a. and b.</w:t>
      </w:r>
    </w:p>
    <w:p w:rsidR="005845F1" w:rsidRDefault="005845F1">
      <w:pPr>
        <w:numPr>
          <w:ilvl w:val="1"/>
          <w:numId w:val="14"/>
        </w:numPr>
      </w:pPr>
      <w:r>
        <w:t>All three: a., b., and c.</w:t>
      </w:r>
    </w:p>
    <w:p w:rsidR="005845F1" w:rsidRDefault="005845F1">
      <w:pPr>
        <w:ind w:left="720"/>
      </w:pPr>
    </w:p>
    <w:p w:rsidR="005845F1" w:rsidRDefault="005845F1">
      <w:pPr>
        <w:keepNext/>
        <w:numPr>
          <w:ilvl w:val="0"/>
          <w:numId w:val="14"/>
        </w:numPr>
        <w:ind w:left="720"/>
        <w:rPr>
          <w:b/>
        </w:rPr>
      </w:pPr>
      <w:r>
        <w:rPr>
          <w:b/>
        </w:rPr>
        <w:lastRenderedPageBreak/>
        <w:t>Ownership in a corporation can be transferred by ____________________.</w:t>
      </w:r>
    </w:p>
    <w:p w:rsidR="005845F1" w:rsidRDefault="005845F1">
      <w:pPr>
        <w:numPr>
          <w:ilvl w:val="1"/>
          <w:numId w:val="14"/>
        </w:numPr>
      </w:pPr>
      <w:r>
        <w:t>Filing with the state in which the corporation was first created</w:t>
      </w:r>
    </w:p>
    <w:p w:rsidR="005845F1" w:rsidRDefault="005845F1">
      <w:pPr>
        <w:numPr>
          <w:ilvl w:val="1"/>
          <w:numId w:val="14"/>
        </w:numPr>
      </w:pPr>
      <w:r>
        <w:t>Selling stock</w:t>
      </w:r>
    </w:p>
    <w:p w:rsidR="005845F1" w:rsidRDefault="005845F1">
      <w:pPr>
        <w:numPr>
          <w:ilvl w:val="1"/>
          <w:numId w:val="14"/>
        </w:numPr>
      </w:pPr>
      <w:r>
        <w:t>Changing the corporation into a limited liability company (LLC)</w:t>
      </w:r>
    </w:p>
    <w:p w:rsidR="005845F1" w:rsidRDefault="005845F1">
      <w:pPr>
        <w:numPr>
          <w:ilvl w:val="1"/>
          <w:numId w:val="14"/>
        </w:numPr>
      </w:pPr>
      <w:r>
        <w:t>Referring to its articles of organization, which will be unique for each corporation</w:t>
      </w:r>
    </w:p>
    <w:p w:rsidR="005845F1" w:rsidRDefault="005845F1">
      <w:pPr>
        <w:ind w:left="720"/>
      </w:pPr>
    </w:p>
    <w:p w:rsidR="005845F1" w:rsidRDefault="005845F1">
      <w:pPr>
        <w:numPr>
          <w:ilvl w:val="0"/>
          <w:numId w:val="14"/>
        </w:numPr>
        <w:ind w:left="720"/>
        <w:rPr>
          <w:b/>
        </w:rPr>
      </w:pPr>
      <w:r>
        <w:rPr>
          <w:b/>
          <w:bCs/>
        </w:rPr>
        <w:t>The term, “pierce the corporate veil,” refers to which of the following?</w:t>
      </w:r>
    </w:p>
    <w:p w:rsidR="005845F1" w:rsidRDefault="005845F1">
      <w:pPr>
        <w:numPr>
          <w:ilvl w:val="1"/>
          <w:numId w:val="14"/>
        </w:numPr>
      </w:pPr>
      <w:r>
        <w:t>Combining a C-corporation and an S-corporation into one legal structure</w:t>
      </w:r>
    </w:p>
    <w:p w:rsidR="005845F1" w:rsidRDefault="005845F1">
      <w:pPr>
        <w:numPr>
          <w:ilvl w:val="1"/>
          <w:numId w:val="14"/>
        </w:numPr>
      </w:pPr>
      <w:r>
        <w:t>Creating shareholder value</w:t>
      </w:r>
    </w:p>
    <w:p w:rsidR="005845F1" w:rsidRDefault="005845F1">
      <w:pPr>
        <w:numPr>
          <w:ilvl w:val="1"/>
          <w:numId w:val="14"/>
        </w:numPr>
      </w:pPr>
      <w:r>
        <w:t>Combining business operations with personal actions, opening one to liability caused by a business</w:t>
      </w:r>
    </w:p>
    <w:p w:rsidR="005845F1" w:rsidRDefault="005845F1">
      <w:pPr>
        <w:numPr>
          <w:ilvl w:val="1"/>
          <w:numId w:val="14"/>
        </w:numPr>
      </w:pPr>
      <w:r>
        <w:t>Converting a corporation into a partnership</w:t>
      </w:r>
    </w:p>
    <w:p w:rsidR="005845F1" w:rsidRDefault="005845F1">
      <w:pPr>
        <w:ind w:left="720"/>
      </w:pPr>
    </w:p>
    <w:p w:rsidR="005845F1" w:rsidRDefault="005845F1">
      <w:pPr>
        <w:numPr>
          <w:ilvl w:val="0"/>
          <w:numId w:val="14"/>
        </w:numPr>
        <w:ind w:left="720"/>
        <w:rPr>
          <w:b/>
        </w:rPr>
      </w:pPr>
      <w:r>
        <w:rPr>
          <w:b/>
        </w:rPr>
        <w:t>An officer is a person voted by a corporation board of directors to manage day-to-day operations and to carry out policies.</w:t>
      </w:r>
    </w:p>
    <w:p w:rsidR="005845F1" w:rsidRDefault="005845F1">
      <w:pPr>
        <w:numPr>
          <w:ilvl w:val="1"/>
          <w:numId w:val="14"/>
        </w:numPr>
      </w:pPr>
      <w:r>
        <w:t>True</w:t>
      </w:r>
    </w:p>
    <w:p w:rsidR="005845F1" w:rsidRDefault="005845F1">
      <w:pPr>
        <w:numPr>
          <w:ilvl w:val="1"/>
          <w:numId w:val="14"/>
        </w:numPr>
      </w:pPr>
      <w:r>
        <w:t>False</w:t>
      </w:r>
    </w:p>
    <w:p w:rsidR="005845F1" w:rsidRDefault="005845F1">
      <w:pPr>
        <w:ind w:left="720"/>
      </w:pPr>
    </w:p>
    <w:p w:rsidR="005845F1" w:rsidRDefault="005845F1">
      <w:pPr>
        <w:numPr>
          <w:ilvl w:val="0"/>
          <w:numId w:val="14"/>
        </w:numPr>
        <w:ind w:left="720"/>
        <w:rPr>
          <w:b/>
        </w:rPr>
      </w:pPr>
      <w:r>
        <w:rPr>
          <w:b/>
        </w:rPr>
        <w:t>Which of the following best defines the term “pass-through taxation?”</w:t>
      </w:r>
    </w:p>
    <w:p w:rsidR="005845F1" w:rsidRDefault="005845F1">
      <w:pPr>
        <w:numPr>
          <w:ilvl w:val="1"/>
          <w:numId w:val="14"/>
        </w:numPr>
      </w:pPr>
      <w:r>
        <w:t>Paying taxes on income as an owner as opposed to the business paying taxes on profit</w:t>
      </w:r>
    </w:p>
    <w:p w:rsidR="005845F1" w:rsidRDefault="005845F1">
      <w:pPr>
        <w:numPr>
          <w:ilvl w:val="1"/>
          <w:numId w:val="14"/>
        </w:numPr>
      </w:pPr>
      <w:r>
        <w:t>Tax imposed on corporations for imported products</w:t>
      </w:r>
    </w:p>
    <w:p w:rsidR="005845F1" w:rsidRDefault="005845F1">
      <w:pPr>
        <w:numPr>
          <w:ilvl w:val="1"/>
          <w:numId w:val="14"/>
        </w:numPr>
      </w:pPr>
      <w:r>
        <w:t>Tax that is collected on income that has been previously taxed</w:t>
      </w:r>
    </w:p>
    <w:p w:rsidR="005845F1" w:rsidRDefault="005845F1">
      <w:pPr>
        <w:numPr>
          <w:ilvl w:val="1"/>
          <w:numId w:val="14"/>
        </w:numPr>
      </w:pPr>
      <w:r>
        <w:t>Tax imposed on a business that the business in turn adds to the price of its products</w:t>
      </w:r>
    </w:p>
    <w:p w:rsidR="005845F1" w:rsidRDefault="005845F1"/>
    <w:p w:rsidR="005845F1" w:rsidRDefault="005845F1">
      <w:pPr>
        <w:pStyle w:val="GoldHeading"/>
      </w:pPr>
      <w:bookmarkStart w:id="71" w:name="_Toc246676266"/>
      <w:bookmarkStart w:id="72" w:name="_Toc252271553"/>
      <w:bookmarkStart w:id="73" w:name="_Toc265498508"/>
      <w:bookmarkStart w:id="74" w:name="_Toc265498919"/>
      <w:bookmarkStart w:id="75" w:name="_Toc192047461"/>
      <w:r>
        <w:br w:type="page"/>
      </w:r>
      <w:bookmarkStart w:id="76" w:name="_Toc310236977"/>
      <w:bookmarkStart w:id="77" w:name="_Toc322104639"/>
      <w:bookmarkEnd w:id="71"/>
      <w:bookmarkEnd w:id="72"/>
      <w:bookmarkEnd w:id="73"/>
      <w:bookmarkEnd w:id="74"/>
      <w:bookmarkEnd w:id="75"/>
      <w:r>
        <w:lastRenderedPageBreak/>
        <w:t>Evaluation Form</w:t>
      </w:r>
      <w:bookmarkEnd w:id="76"/>
      <w:bookmarkEnd w:id="77"/>
    </w:p>
    <w:p w:rsidR="005845F1" w:rsidRDefault="005845F1">
      <w:pPr>
        <w:spacing w:line="240" w:lineRule="auto"/>
      </w:pPr>
      <w:r>
        <w:t xml:space="preserve">Please fill out this evaluation of the </w:t>
      </w:r>
      <w:r>
        <w:rPr>
          <w:i/>
        </w:rPr>
        <w:t>Organizational Types and Considerations for Small Business</w:t>
      </w:r>
      <w:r>
        <w:t xml:space="preserve"> training.</w:t>
      </w:r>
    </w:p>
    <w:p w:rsidR="005845F1" w:rsidRDefault="005845F1"/>
    <w:tbl>
      <w:tblPr>
        <w:tblW w:w="0" w:type="auto"/>
        <w:tblLook w:val="0000" w:firstRow="0" w:lastRow="0" w:firstColumn="0" w:lastColumn="0" w:noHBand="0" w:noVBand="0"/>
      </w:tblPr>
      <w:tblGrid>
        <w:gridCol w:w="7965"/>
        <w:gridCol w:w="492"/>
        <w:gridCol w:w="24"/>
        <w:gridCol w:w="469"/>
        <w:gridCol w:w="493"/>
        <w:gridCol w:w="493"/>
        <w:gridCol w:w="493"/>
      </w:tblGrid>
      <w:tr w:rsidR="005845F1">
        <w:trPr>
          <w:cantSplit/>
          <w:trHeight w:val="540"/>
        </w:trPr>
        <w:tc>
          <w:tcPr>
            <w:tcW w:w="0" w:type="auto"/>
            <w:vMerge w:val="restart"/>
            <w:tcMar>
              <w:left w:w="58" w:type="dxa"/>
              <w:right w:w="58" w:type="dxa"/>
            </w:tcMar>
            <w:vAlign w:val="bottom"/>
          </w:tcPr>
          <w:p w:rsidR="005845F1" w:rsidRDefault="005845F1">
            <w:pPr>
              <w:rPr>
                <w:b/>
              </w:rPr>
            </w:pPr>
            <w:r>
              <w:rPr>
                <w:b/>
              </w:rPr>
              <w:t>Training Rating</w:t>
            </w:r>
          </w:p>
          <w:p w:rsidR="005845F1" w:rsidRDefault="005845F1">
            <w:pPr>
              <w:numPr>
                <w:ilvl w:val="0"/>
                <w:numId w:val="1"/>
              </w:numPr>
              <w:ind w:left="360"/>
            </w:pPr>
            <w:r>
              <w:t>Overall, I felt the module was (check one):</w:t>
            </w:r>
          </w:p>
          <w:p w:rsidR="005845F1" w:rsidRDefault="005845F1">
            <w:pPr>
              <w:spacing w:after="40"/>
              <w:ind w:left="360"/>
            </w:pPr>
            <w:r>
              <w:t>[ ] Excellent</w:t>
            </w:r>
          </w:p>
          <w:p w:rsidR="005845F1" w:rsidRDefault="005845F1">
            <w:pPr>
              <w:spacing w:after="40"/>
              <w:ind w:left="360"/>
            </w:pPr>
            <w:r>
              <w:t>[ ] Very Good</w:t>
            </w:r>
          </w:p>
          <w:p w:rsidR="005845F1" w:rsidRDefault="005845F1">
            <w:pPr>
              <w:spacing w:after="40"/>
              <w:ind w:left="360"/>
            </w:pPr>
            <w:r>
              <w:t>[ ] Good</w:t>
            </w:r>
          </w:p>
          <w:p w:rsidR="005845F1" w:rsidRDefault="005845F1">
            <w:pPr>
              <w:spacing w:after="40"/>
              <w:ind w:left="360"/>
            </w:pPr>
            <w:r>
              <w:t>[ ] Fair</w:t>
            </w:r>
          </w:p>
          <w:p w:rsidR="005845F1" w:rsidRDefault="005845F1">
            <w:pPr>
              <w:spacing w:after="40"/>
              <w:ind w:left="360"/>
            </w:pPr>
            <w:r>
              <w:t>[ ] Poor</w:t>
            </w:r>
          </w:p>
          <w:p w:rsidR="005845F1" w:rsidRDefault="005845F1">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5845F1" w:rsidRDefault="005845F1">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5845F1" w:rsidRDefault="005845F1">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5845F1" w:rsidRDefault="005845F1">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5845F1" w:rsidRDefault="005845F1">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5845F1" w:rsidRDefault="005845F1">
            <w:pPr>
              <w:ind w:right="115"/>
              <w:rPr>
                <w:rFonts w:ascii="Arial" w:hAnsi="Arial" w:cs="Arial"/>
                <w:b/>
              </w:rPr>
            </w:pPr>
          </w:p>
        </w:tc>
      </w:tr>
      <w:tr w:rsidR="005845F1">
        <w:trPr>
          <w:cantSplit/>
          <w:trHeight w:val="1790"/>
        </w:trPr>
        <w:tc>
          <w:tcPr>
            <w:tcW w:w="0" w:type="auto"/>
            <w:vMerge/>
            <w:tcBorders>
              <w:right w:val="single" w:sz="4" w:space="0" w:color="auto"/>
            </w:tcBorders>
            <w:tcMar>
              <w:left w:w="58" w:type="dxa"/>
              <w:right w:w="58" w:type="dxa"/>
            </w:tcMar>
          </w:tcPr>
          <w:p w:rsidR="005845F1" w:rsidRDefault="005845F1">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5845F1" w:rsidRDefault="005845F1">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5845F1" w:rsidRDefault="005845F1">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5845F1" w:rsidRDefault="005845F1">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5845F1" w:rsidRDefault="005845F1">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5845F1" w:rsidRDefault="005845F1">
            <w:pPr>
              <w:ind w:right="115"/>
              <w:rPr>
                <w:rFonts w:ascii="Arial" w:hAnsi="Arial" w:cs="Arial"/>
                <w:b/>
              </w:rPr>
            </w:pPr>
            <w:r>
              <w:rPr>
                <w:rFonts w:ascii="Arial" w:hAnsi="Arial" w:cs="Arial"/>
                <w:b/>
              </w:rPr>
              <w:t>Strongly Agree</w:t>
            </w:r>
          </w:p>
        </w:tc>
      </w:tr>
      <w:tr w:rsidR="005845F1">
        <w:trPr>
          <w:trHeight w:val="360"/>
        </w:trPr>
        <w:tc>
          <w:tcPr>
            <w:tcW w:w="0" w:type="auto"/>
            <w:tcBorders>
              <w:top w:val="single" w:sz="4" w:space="0" w:color="auto"/>
              <w:left w:val="single" w:sz="4" w:space="0" w:color="auto"/>
            </w:tcBorders>
            <w:tcMar>
              <w:left w:w="58" w:type="dxa"/>
              <w:right w:w="58" w:type="dxa"/>
            </w:tcMar>
            <w:vAlign w:val="center"/>
          </w:tcPr>
          <w:p w:rsidR="005845F1" w:rsidRDefault="005845F1">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tcBorders>
            <w:tcMar>
              <w:left w:w="58" w:type="dxa"/>
              <w:right w:w="58" w:type="dxa"/>
            </w:tcMar>
            <w:vAlign w:val="center"/>
          </w:tcPr>
          <w:p w:rsidR="005845F1" w:rsidRDefault="005845F1">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tcBorders>
            <w:tcMar>
              <w:left w:w="58" w:type="dxa"/>
              <w:right w:w="58" w:type="dxa"/>
            </w:tcMar>
            <w:vAlign w:val="center"/>
          </w:tcPr>
          <w:p w:rsidR="005845F1" w:rsidRDefault="005845F1">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tcBorders>
            <w:tcMar>
              <w:left w:w="58" w:type="dxa"/>
              <w:right w:w="58" w:type="dxa"/>
            </w:tcMar>
            <w:vAlign w:val="center"/>
          </w:tcPr>
          <w:p w:rsidR="005845F1" w:rsidRDefault="005845F1">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tcBorders>
            <w:tcMar>
              <w:left w:w="58" w:type="dxa"/>
              <w:right w:w="58" w:type="dxa"/>
            </w:tcMar>
            <w:vAlign w:val="center"/>
          </w:tcPr>
          <w:p w:rsidR="005845F1" w:rsidRDefault="005845F1">
            <w:pPr>
              <w:numPr>
                <w:ilvl w:val="0"/>
                <w:numId w:val="1"/>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tcBorders>
            <w:tcMar>
              <w:left w:w="58" w:type="dxa"/>
              <w:right w:w="58" w:type="dxa"/>
            </w:tcMar>
            <w:vAlign w:val="center"/>
          </w:tcPr>
          <w:p w:rsidR="005845F1" w:rsidRDefault="005845F1">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rPr>
          <w:trHeight w:val="360"/>
        </w:trPr>
        <w:tc>
          <w:tcPr>
            <w:tcW w:w="0" w:type="auto"/>
            <w:tcBorders>
              <w:left w:val="single" w:sz="4" w:space="0" w:color="auto"/>
              <w:bottom w:val="single" w:sz="4" w:space="0" w:color="auto"/>
            </w:tcBorders>
            <w:tcMar>
              <w:left w:w="58" w:type="dxa"/>
              <w:right w:w="58" w:type="dxa"/>
            </w:tcMar>
            <w:vAlign w:val="center"/>
          </w:tcPr>
          <w:p w:rsidR="005845F1" w:rsidRDefault="005845F1">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5845F1" w:rsidRDefault="005845F1">
            <w:pPr>
              <w:spacing w:after="40" w:line="240" w:lineRule="auto"/>
              <w:rPr>
                <w:rFonts w:ascii="Arial" w:hAnsi="Arial" w:cs="Arial"/>
                <w:b/>
                <w:color w:val="000000"/>
              </w:rPr>
            </w:pPr>
          </w:p>
        </w:tc>
        <w:tc>
          <w:tcPr>
            <w:tcW w:w="2464" w:type="dxa"/>
            <w:gridSpan w:val="6"/>
            <w:tcBorders>
              <w:left w:val="nil"/>
              <w:right w:val="nil"/>
            </w:tcBorders>
          </w:tcPr>
          <w:p w:rsidR="005845F1" w:rsidRDefault="005845F1">
            <w:pPr>
              <w:spacing w:after="40" w:line="240" w:lineRule="auto"/>
              <w:rPr>
                <w:rFonts w:ascii="Arial" w:hAnsi="Arial" w:cs="Arial"/>
                <w:b/>
                <w:color w:val="000000"/>
              </w:rPr>
            </w:pP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5845F1" w:rsidRDefault="005845F1">
            <w:r>
              <w:t>Please indicate the degree of knowledge/skill by circling a number.</w:t>
            </w:r>
          </w:p>
        </w:tc>
        <w:tc>
          <w:tcPr>
            <w:tcW w:w="2464" w:type="dxa"/>
            <w:gridSpan w:val="6"/>
            <w:shd w:val="clear" w:color="auto" w:fill="BFBFBF"/>
            <w:tcMar>
              <w:left w:w="58" w:type="dxa"/>
              <w:right w:w="58" w:type="dxa"/>
            </w:tcMar>
            <w:vAlign w:val="bottom"/>
          </w:tcPr>
          <w:p w:rsidR="005845F1" w:rsidRDefault="005845F1">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5845F1" w:rsidRDefault="005845F1">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5845F1" w:rsidRDefault="005845F1">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5845F1" w:rsidRDefault="005845F1">
            <w:pPr>
              <w:spacing w:after="40" w:line="240" w:lineRule="auto"/>
              <w:jc w:val="center"/>
              <w:rPr>
                <w:rFonts w:ascii="Arial" w:hAnsi="Arial" w:cs="Arial"/>
                <w:b/>
              </w:rPr>
            </w:pPr>
            <w:r>
              <w:rPr>
                <w:rFonts w:ascii="Arial" w:hAnsi="Arial" w:cs="Arial"/>
                <w:b/>
              </w:rPr>
              <w:t>5</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5845F1" w:rsidRDefault="005845F1">
            <w:pPr>
              <w:spacing w:before="120" w:after="40" w:line="240" w:lineRule="auto"/>
              <w:rPr>
                <w:b/>
              </w:rPr>
            </w:pPr>
            <w:r>
              <w:rPr>
                <w:b/>
              </w:rPr>
              <w:t>Instructor Rating</w:t>
            </w:r>
          </w:p>
          <w:p w:rsidR="005845F1" w:rsidRDefault="005845F1">
            <w:pPr>
              <w:numPr>
                <w:ilvl w:val="0"/>
                <w:numId w:val="1"/>
              </w:numPr>
              <w:spacing w:before="120"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5845F1" w:rsidRDefault="005845F1">
            <w:pPr>
              <w:spacing w:after="40"/>
              <w:rPr>
                <w:rFonts w:ascii="Arial" w:hAnsi="Arial" w:cs="Arial"/>
                <w:b/>
              </w:rPr>
            </w:pP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5845F1" w:rsidRDefault="005845F1">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5845F1" w:rsidRDefault="005845F1">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5845F1" w:rsidRDefault="005845F1">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5845F1" w:rsidRDefault="005845F1">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5845F1" w:rsidRDefault="005845F1">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5845F1" w:rsidRDefault="005845F1">
            <w:pPr>
              <w:spacing w:line="240" w:lineRule="auto"/>
              <w:ind w:right="115"/>
              <w:rPr>
                <w:rFonts w:ascii="Arial" w:hAnsi="Arial" w:cs="Arial"/>
                <w:b/>
              </w:rPr>
            </w:pPr>
            <w:r>
              <w:rPr>
                <w:rFonts w:ascii="Arial" w:hAnsi="Arial" w:cs="Arial"/>
                <w:b/>
              </w:rPr>
              <w:t>Excellent</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5845F1" w:rsidRDefault="005845F1">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5</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5845F1" w:rsidRDefault="005845F1">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5</w:t>
            </w:r>
          </w:p>
        </w:tc>
      </w:tr>
      <w:tr w:rsidR="005845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5845F1" w:rsidRDefault="005845F1">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5845F1" w:rsidRDefault="005845F1">
            <w:pPr>
              <w:spacing w:line="240" w:lineRule="auto"/>
              <w:jc w:val="center"/>
              <w:rPr>
                <w:rFonts w:ascii="Arial" w:hAnsi="Arial" w:cs="Arial"/>
                <w:b/>
              </w:rPr>
            </w:pPr>
            <w:r>
              <w:rPr>
                <w:rFonts w:ascii="Arial" w:hAnsi="Arial" w:cs="Arial"/>
                <w:b/>
              </w:rPr>
              <w:t>5</w:t>
            </w:r>
          </w:p>
        </w:tc>
      </w:tr>
    </w:tbl>
    <w:p w:rsidR="005845F1" w:rsidRDefault="005845F1">
      <w:pPr>
        <w:numPr>
          <w:ilvl w:val="0"/>
          <w:numId w:val="29"/>
        </w:numPr>
        <w:spacing w:before="240"/>
        <w:ind w:left="360"/>
      </w:pPr>
      <w:r>
        <w:t>What was the most useful part of the training?</w:t>
      </w:r>
    </w:p>
    <w:p w:rsidR="005845F1" w:rsidRDefault="005845F1">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845F1" w:rsidRDefault="005845F1">
      <w:pPr>
        <w:numPr>
          <w:ilvl w:val="0"/>
          <w:numId w:val="29"/>
        </w:numPr>
        <w:spacing w:before="120"/>
        <w:ind w:left="360"/>
      </w:pPr>
      <w:r>
        <w:t>What was the least useful part of the training and how could it be improved?</w:t>
      </w:r>
    </w:p>
    <w:p w:rsidR="005845F1" w:rsidRDefault="005845F1">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5845F1" w:rsidSect="000A108D">
      <w:headerReference w:type="default" r:id="rId17"/>
      <w:footerReference w:type="default" r:id="rId18"/>
      <w:pgSz w:w="12240" w:h="15840"/>
      <w:pgMar w:top="720" w:right="720" w:bottom="900" w:left="720" w:header="720" w:footer="435"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2FD9" w:rsidRDefault="00C42FD9">
      <w:r>
        <w:separator/>
      </w:r>
    </w:p>
  </w:endnote>
  <w:endnote w:type="continuationSeparator" w:id="0">
    <w:p w:rsidR="00C42FD9" w:rsidRDefault="00C42FD9">
      <w:r>
        <w:continuationSeparator/>
      </w:r>
    </w:p>
  </w:endnote>
  <w:endnote w:type="continuationNotice" w:id="1">
    <w:p w:rsidR="00C42FD9" w:rsidRDefault="00C42F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5F1" w:rsidRDefault="005845F1">
    <w:pPr>
      <w:pStyle w:val="Footer"/>
      <w:tabs>
        <w:tab w:val="clear" w:pos="4320"/>
        <w:tab w:val="clear" w:pos="8640"/>
        <w:tab w:val="right" w:pos="10773"/>
      </w:tabs>
      <w:rPr>
        <w:color w:val="252E4E"/>
      </w:rPr>
    </w:pPr>
    <w:r>
      <w:rPr>
        <w:rFonts w:ascii="Arial" w:hAnsi="Arial" w:cs="Arial"/>
        <w:color w:val="B08830"/>
        <w:sz w:val="16"/>
      </w:rPr>
      <w:t>Money Smart for Small Business</w:t>
    </w:r>
    <w:r>
      <w:rPr>
        <w:rFonts w:ascii="Arial" w:hAnsi="Arial" w:cs="Arial"/>
        <w:color w:val="B08830"/>
        <w:sz w:val="16"/>
      </w:rPr>
      <w:tab/>
    </w:r>
    <w:r>
      <w:rPr>
        <w:rFonts w:ascii="Arial" w:hAnsi="Arial" w:cs="Arial"/>
        <w:color w:val="252E4E"/>
        <w:sz w:val="16"/>
      </w:rPr>
      <w:t xml:space="preserve">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713990">
      <w:rPr>
        <w:rFonts w:ascii="Arial" w:hAnsi="Arial" w:cs="Arial"/>
        <w:noProof/>
        <w:color w:val="252E4E"/>
        <w:sz w:val="16"/>
      </w:rPr>
      <w:t>2</w:t>
    </w:r>
    <w:r>
      <w:rPr>
        <w:rFonts w:ascii="Arial" w:hAnsi="Arial" w:cs="Arial"/>
        <w:color w:val="252E4E"/>
        <w:sz w:val="16"/>
      </w:rPr>
      <w:fldChar w:fldCharType="end"/>
    </w:r>
    <w:r>
      <w:rPr>
        <w:rFonts w:ascii="Arial" w:hAnsi="Arial" w:cs="Arial"/>
        <w:color w:val="252E4E"/>
        <w:sz w:val="16"/>
      </w:rPr>
      <w:t xml:space="preserve"> of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713990">
      <w:rPr>
        <w:rFonts w:ascii="Arial" w:hAnsi="Arial" w:cs="Arial"/>
        <w:noProof/>
        <w:color w:val="252E4E"/>
        <w:sz w:val="16"/>
      </w:rPr>
      <w:t>21</w:t>
    </w:r>
    <w:r>
      <w:rPr>
        <w:rFonts w:ascii="Arial" w:hAnsi="Arial" w:cs="Arial"/>
        <w:color w:val="252E4E"/>
        <w:sz w:val="16"/>
      </w:rPr>
      <w:fldChar w:fldCharType="end"/>
    </w:r>
    <w:r>
      <w:rPr>
        <w:color w:val="252E4E"/>
      </w:rPr>
      <w:tab/>
    </w:r>
    <w:r w:rsidR="00713990">
      <w:rPr>
        <w:noProof/>
        <w:color w:val="252E4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fdic_logo" style="width:540pt;height:699pt;visibility:visible">
          <v:imagedata r:id="rId1" o:title=""/>
        </v:shape>
      </w:pict>
    </w:r>
  </w:p>
  <w:p w:rsidR="005845F1" w:rsidRDefault="00C42FD9">
    <w:pPr>
      <w:pStyle w:val="Footer"/>
    </w:pPr>
    <w:r>
      <w:rPr>
        <w:noProof/>
      </w:rPr>
      <w:pict>
        <v:shapetype id="_x0000_t202" coordsize="21600,21600" o:spt="202" path="m,l,21600r21600,l21600,xe">
          <v:stroke joinstyle="miter"/>
          <v:path gradientshapeok="t" o:connecttype="rect"/>
        </v:shapetype>
        <v:shape id="Text Box 24" o:spid="_x0000_s2050" type="#_x0000_t202" style="position:absolute;margin-left:550pt;margin-top:59.85pt;width:1in;height:1in;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inset=",7.2pt,,7.2pt">
            <w:txbxContent>
              <w:p w:rsidR="005845F1" w:rsidRDefault="005845F1"/>
            </w:txbxContent>
          </v:textbox>
        </v:shape>
      </w:pict>
    </w:r>
    <w:r>
      <w:rPr>
        <w:noProof/>
      </w:rPr>
      <w:pict>
        <v:shape id="Picture 30" o:spid="_x0000_s2051"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2FD9" w:rsidRDefault="00C42FD9">
      <w:r>
        <w:separator/>
      </w:r>
    </w:p>
  </w:footnote>
  <w:footnote w:type="continuationSeparator" w:id="0">
    <w:p w:rsidR="00C42FD9" w:rsidRDefault="00C42FD9">
      <w:r>
        <w:continuationSeparator/>
      </w:r>
    </w:p>
  </w:footnote>
  <w:footnote w:type="continuationNotice" w:id="1">
    <w:p w:rsidR="00C42FD9" w:rsidRDefault="00C42FD9">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5F1" w:rsidRDefault="005845F1">
    <w:pPr>
      <w:tabs>
        <w:tab w:val="right" w:pos="10800"/>
      </w:tabs>
    </w:pPr>
    <w:r>
      <w:rPr>
        <w:rFonts w:ascii="Arial" w:hAnsi="Arial" w:cs="Arial"/>
        <w:b/>
        <w:color w:val="252E4E"/>
        <w:sz w:val="16"/>
      </w:rPr>
      <w:t>Organizational Types and Considerations</w:t>
    </w:r>
    <w:r>
      <w:tab/>
    </w:r>
    <w:r>
      <w:rPr>
        <w:rFonts w:ascii="Arial" w:hAnsi="Arial" w:cs="Arial"/>
        <w:b/>
        <w:color w:val="B08830"/>
        <w:sz w:val="16"/>
      </w:rPr>
      <w:t>Participant Guide</w:t>
    </w:r>
  </w:p>
  <w:p w:rsidR="005845F1" w:rsidRDefault="00C42FD9">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1;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B3502"/>
    <w:multiLevelType w:val="hybridMultilevel"/>
    <w:tmpl w:val="B186D71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02F93CE6"/>
    <w:multiLevelType w:val="hybridMultilevel"/>
    <w:tmpl w:val="FF82D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F7E6E"/>
    <w:multiLevelType w:val="hybridMultilevel"/>
    <w:tmpl w:val="50148D9E"/>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3BA7023"/>
    <w:multiLevelType w:val="hybridMultilevel"/>
    <w:tmpl w:val="9A36B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B70EC5"/>
    <w:multiLevelType w:val="hybridMultilevel"/>
    <w:tmpl w:val="96B2A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24282B"/>
    <w:multiLevelType w:val="hybridMultilevel"/>
    <w:tmpl w:val="4A003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2B0779E"/>
    <w:multiLevelType w:val="hybridMultilevel"/>
    <w:tmpl w:val="74AC7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5184893"/>
    <w:multiLevelType w:val="hybridMultilevel"/>
    <w:tmpl w:val="0158EF34"/>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70F3789"/>
    <w:multiLevelType w:val="hybridMultilevel"/>
    <w:tmpl w:val="9056B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C5C7A2C"/>
    <w:multiLevelType w:val="hybridMultilevel"/>
    <w:tmpl w:val="60365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D223419"/>
    <w:multiLevelType w:val="hybridMultilevel"/>
    <w:tmpl w:val="A5820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D461B62"/>
    <w:multiLevelType w:val="hybridMultilevel"/>
    <w:tmpl w:val="8638B590"/>
    <w:lvl w:ilvl="0" w:tplc="B3E8652C">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2D4972E4"/>
    <w:multiLevelType w:val="hybridMultilevel"/>
    <w:tmpl w:val="EED63C12"/>
    <w:lvl w:ilvl="0" w:tplc="B3E8652C">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31C87340"/>
    <w:multiLevelType w:val="singleLevel"/>
    <w:tmpl w:val="0409000F"/>
    <w:lvl w:ilvl="0">
      <w:start w:val="1"/>
      <w:numFmt w:val="decimal"/>
      <w:lvlText w:val="%1."/>
      <w:lvlJc w:val="left"/>
      <w:pPr>
        <w:ind w:left="720" w:hanging="360"/>
      </w:pPr>
      <w:rPr>
        <w:rFonts w:cs="Times New Roman"/>
      </w:rPr>
    </w:lvl>
  </w:abstractNum>
  <w:abstractNum w:abstractNumId="15">
    <w:nsid w:val="354601E0"/>
    <w:multiLevelType w:val="hybridMultilevel"/>
    <w:tmpl w:val="54DCD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C57462"/>
    <w:multiLevelType w:val="hybridMultilevel"/>
    <w:tmpl w:val="34D4F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4A5A2ED0"/>
    <w:multiLevelType w:val="hybridMultilevel"/>
    <w:tmpl w:val="4CBC5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E5C65BE"/>
    <w:multiLevelType w:val="hybridMultilevel"/>
    <w:tmpl w:val="130E6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3342FD7"/>
    <w:multiLevelType w:val="hybridMultilevel"/>
    <w:tmpl w:val="0516719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
    <w:nsid w:val="5BBE4CF4"/>
    <w:multiLevelType w:val="hybridMultilevel"/>
    <w:tmpl w:val="C01A1F9A"/>
    <w:lvl w:ilvl="0" w:tplc="B3E8652C">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DC22899"/>
    <w:multiLevelType w:val="hybridMultilevel"/>
    <w:tmpl w:val="705C0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4">
    <w:nsid w:val="6CA829DC"/>
    <w:multiLevelType w:val="hybridMultilevel"/>
    <w:tmpl w:val="23D40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DF50C84"/>
    <w:multiLevelType w:val="hybridMultilevel"/>
    <w:tmpl w:val="D13A29B8"/>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708D2B05"/>
    <w:multiLevelType w:val="hybridMultilevel"/>
    <w:tmpl w:val="56BA818E"/>
    <w:lvl w:ilvl="0" w:tplc="CD4C56EC">
      <w:start w:val="1"/>
      <w:numFmt w:val="bullet"/>
      <w:lvlText w:val="•"/>
      <w:lvlJc w:val="left"/>
      <w:pPr>
        <w:tabs>
          <w:tab w:val="num" w:pos="720"/>
        </w:tabs>
        <w:ind w:left="720" w:hanging="360"/>
      </w:pPr>
      <w:rPr>
        <w:rFonts w:ascii="Arial" w:hAnsi="Arial" w:hint="default"/>
      </w:rPr>
    </w:lvl>
    <w:lvl w:ilvl="1" w:tplc="F66E8318" w:tentative="1">
      <w:start w:val="1"/>
      <w:numFmt w:val="bullet"/>
      <w:lvlText w:val="•"/>
      <w:lvlJc w:val="left"/>
      <w:pPr>
        <w:tabs>
          <w:tab w:val="num" w:pos="1440"/>
        </w:tabs>
        <w:ind w:left="1440" w:hanging="360"/>
      </w:pPr>
      <w:rPr>
        <w:rFonts w:ascii="Arial" w:hAnsi="Arial" w:hint="default"/>
      </w:rPr>
    </w:lvl>
    <w:lvl w:ilvl="2" w:tplc="AFB2EA70" w:tentative="1">
      <w:start w:val="1"/>
      <w:numFmt w:val="bullet"/>
      <w:lvlText w:val="•"/>
      <w:lvlJc w:val="left"/>
      <w:pPr>
        <w:tabs>
          <w:tab w:val="num" w:pos="2160"/>
        </w:tabs>
        <w:ind w:left="2160" w:hanging="360"/>
      </w:pPr>
      <w:rPr>
        <w:rFonts w:ascii="Arial" w:hAnsi="Arial" w:hint="default"/>
      </w:rPr>
    </w:lvl>
    <w:lvl w:ilvl="3" w:tplc="5EE05598" w:tentative="1">
      <w:start w:val="1"/>
      <w:numFmt w:val="bullet"/>
      <w:lvlText w:val="•"/>
      <w:lvlJc w:val="left"/>
      <w:pPr>
        <w:tabs>
          <w:tab w:val="num" w:pos="2880"/>
        </w:tabs>
        <w:ind w:left="2880" w:hanging="360"/>
      </w:pPr>
      <w:rPr>
        <w:rFonts w:ascii="Arial" w:hAnsi="Arial" w:hint="default"/>
      </w:rPr>
    </w:lvl>
    <w:lvl w:ilvl="4" w:tplc="336C2E38" w:tentative="1">
      <w:start w:val="1"/>
      <w:numFmt w:val="bullet"/>
      <w:lvlText w:val="•"/>
      <w:lvlJc w:val="left"/>
      <w:pPr>
        <w:tabs>
          <w:tab w:val="num" w:pos="3600"/>
        </w:tabs>
        <w:ind w:left="3600" w:hanging="360"/>
      </w:pPr>
      <w:rPr>
        <w:rFonts w:ascii="Arial" w:hAnsi="Arial" w:hint="default"/>
      </w:rPr>
    </w:lvl>
    <w:lvl w:ilvl="5" w:tplc="9C4C85FE" w:tentative="1">
      <w:start w:val="1"/>
      <w:numFmt w:val="bullet"/>
      <w:lvlText w:val="•"/>
      <w:lvlJc w:val="left"/>
      <w:pPr>
        <w:tabs>
          <w:tab w:val="num" w:pos="4320"/>
        </w:tabs>
        <w:ind w:left="4320" w:hanging="360"/>
      </w:pPr>
      <w:rPr>
        <w:rFonts w:ascii="Arial" w:hAnsi="Arial" w:hint="default"/>
      </w:rPr>
    </w:lvl>
    <w:lvl w:ilvl="6" w:tplc="FF2E46FE" w:tentative="1">
      <w:start w:val="1"/>
      <w:numFmt w:val="bullet"/>
      <w:lvlText w:val="•"/>
      <w:lvlJc w:val="left"/>
      <w:pPr>
        <w:tabs>
          <w:tab w:val="num" w:pos="5040"/>
        </w:tabs>
        <w:ind w:left="5040" w:hanging="360"/>
      </w:pPr>
      <w:rPr>
        <w:rFonts w:ascii="Arial" w:hAnsi="Arial" w:hint="default"/>
      </w:rPr>
    </w:lvl>
    <w:lvl w:ilvl="7" w:tplc="F5BE07A6" w:tentative="1">
      <w:start w:val="1"/>
      <w:numFmt w:val="bullet"/>
      <w:lvlText w:val="•"/>
      <w:lvlJc w:val="left"/>
      <w:pPr>
        <w:tabs>
          <w:tab w:val="num" w:pos="5760"/>
        </w:tabs>
        <w:ind w:left="5760" w:hanging="360"/>
      </w:pPr>
      <w:rPr>
        <w:rFonts w:ascii="Arial" w:hAnsi="Arial" w:hint="default"/>
      </w:rPr>
    </w:lvl>
    <w:lvl w:ilvl="8" w:tplc="C714E53A" w:tentative="1">
      <w:start w:val="1"/>
      <w:numFmt w:val="bullet"/>
      <w:lvlText w:val="•"/>
      <w:lvlJc w:val="left"/>
      <w:pPr>
        <w:tabs>
          <w:tab w:val="num" w:pos="6480"/>
        </w:tabs>
        <w:ind w:left="6480" w:hanging="360"/>
      </w:pPr>
      <w:rPr>
        <w:rFonts w:ascii="Arial" w:hAnsi="Arial" w:hint="default"/>
      </w:rPr>
    </w:lvl>
  </w:abstractNum>
  <w:abstractNum w:abstractNumId="27">
    <w:nsid w:val="75A57E22"/>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8">
    <w:nsid w:val="78F04ED6"/>
    <w:multiLevelType w:val="hybridMultilevel"/>
    <w:tmpl w:val="72B8841C"/>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7D993896"/>
    <w:multiLevelType w:val="hybridMultilevel"/>
    <w:tmpl w:val="0CD24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23"/>
  </w:num>
  <w:num w:numId="3">
    <w:abstractNumId w:val="13"/>
  </w:num>
  <w:num w:numId="4">
    <w:abstractNumId w:val="22"/>
  </w:num>
  <w:num w:numId="5">
    <w:abstractNumId w:val="1"/>
  </w:num>
  <w:num w:numId="6">
    <w:abstractNumId w:val="24"/>
  </w:num>
  <w:num w:numId="7">
    <w:abstractNumId w:val="20"/>
  </w:num>
  <w:num w:numId="8">
    <w:abstractNumId w:val="16"/>
  </w:num>
  <w:num w:numId="9">
    <w:abstractNumId w:val="9"/>
  </w:num>
  <w:num w:numId="10">
    <w:abstractNumId w:val="8"/>
  </w:num>
  <w:num w:numId="11">
    <w:abstractNumId w:val="5"/>
  </w:num>
  <w:num w:numId="12">
    <w:abstractNumId w:val="4"/>
  </w:num>
  <w:num w:numId="13">
    <w:abstractNumId w:val="19"/>
  </w:num>
  <w:num w:numId="14">
    <w:abstractNumId w:val="27"/>
  </w:num>
  <w:num w:numId="15">
    <w:abstractNumId w:val="18"/>
  </w:num>
  <w:num w:numId="16">
    <w:abstractNumId w:val="3"/>
  </w:num>
  <w:num w:numId="17">
    <w:abstractNumId w:val="29"/>
  </w:num>
  <w:num w:numId="18">
    <w:abstractNumId w:val="10"/>
  </w:num>
  <w:num w:numId="19">
    <w:abstractNumId w:val="15"/>
  </w:num>
  <w:num w:numId="20">
    <w:abstractNumId w:val="6"/>
  </w:num>
  <w:num w:numId="21">
    <w:abstractNumId w:val="0"/>
  </w:num>
  <w:num w:numId="22">
    <w:abstractNumId w:val="11"/>
  </w:num>
  <w:num w:numId="23">
    <w:abstractNumId w:val="7"/>
  </w:num>
  <w:num w:numId="24">
    <w:abstractNumId w:val="2"/>
  </w:num>
  <w:num w:numId="25">
    <w:abstractNumId w:val="21"/>
  </w:num>
  <w:num w:numId="26">
    <w:abstractNumId w:val="12"/>
  </w:num>
  <w:num w:numId="27">
    <w:abstractNumId w:val="28"/>
  </w:num>
  <w:num w:numId="28">
    <w:abstractNumId w:val="25"/>
  </w:num>
  <w:num w:numId="29">
    <w:abstractNumId w:val="17"/>
  </w:num>
  <w:num w:numId="30">
    <w:abstractNumId w:val="2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2"/>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845F1"/>
    <w:rsid w:val="000A108D"/>
    <w:rsid w:val="005845F1"/>
    <w:rsid w:val="007060F8"/>
    <w:rsid w:val="00713990"/>
    <w:rsid w:val="008F3E17"/>
    <w:rsid w:val="00955B61"/>
    <w:rsid w:val="009E39C2"/>
    <w:rsid w:val="00C42F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pPr>
      <w:outlineLvl w:val="1"/>
    </w:pPr>
    <w:rPr>
      <w:color w:val="1A3159"/>
      <w:sz w:val="28"/>
      <w:szCs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szCs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link w:val="GoldHeadingChar"/>
    <w:autoRedefine/>
    <w:uiPriority w:val="99"/>
    <w:rPr>
      <w:color w:val="C1961C"/>
      <w:szCs w:val="2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line="240" w:lineRule="auto"/>
    </w:pPr>
    <w:rPr>
      <w:sz w:val="24"/>
      <w:szCs w:val="24"/>
    </w:rPr>
  </w:style>
  <w:style w:type="paragraph" w:customStyle="1" w:styleId="BlueHeading">
    <w:name w:val="Blue Heading"/>
    <w:basedOn w:val="Heading3"/>
    <w:uiPriority w:val="99"/>
  </w:style>
  <w:style w:type="table" w:customStyle="1" w:styleId="TableGrid1">
    <w:name w:val="Table Grid1"/>
    <w:uiPriority w:val="99"/>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99"/>
    <w:qFormat/>
    <w:rPr>
      <w:rFonts w:cs="Times New Roman"/>
      <w:i/>
    </w:rPr>
  </w:style>
  <w:style w:type="paragraph" w:customStyle="1" w:styleId="FDICTOCHeading">
    <w:name w:val="FDIC TOC Heading"/>
    <w:basedOn w:val="GoldHeading"/>
    <w:link w:val="FDICTOCHeadingChar"/>
    <w:uiPriority w:val="99"/>
  </w:style>
  <w:style w:type="paragraph" w:customStyle="1" w:styleId="FDICHeadingTOC">
    <w:name w:val="FDIC Heading TOC"/>
    <w:basedOn w:val="FDICTOCHeading"/>
    <w:link w:val="FDICHeadingTOCChar"/>
    <w:uiPriority w:val="99"/>
  </w:style>
  <w:style w:type="character" w:customStyle="1" w:styleId="GoldHeadingChar">
    <w:name w:val="Gold Heading Char"/>
    <w:link w:val="GoldHeading"/>
    <w:uiPriority w:val="99"/>
    <w:locked/>
    <w:rPr>
      <w:rFonts w:ascii="Arial" w:hAnsi="Arial"/>
      <w:b/>
      <w:color w:val="C1961C"/>
      <w:kern w:val="32"/>
      <w:sz w:val="32"/>
      <w:lang w:val="en-US" w:eastAsia="en-US"/>
    </w:rPr>
  </w:style>
  <w:style w:type="character" w:customStyle="1" w:styleId="FDICTOCHeadingChar">
    <w:name w:val="FDIC TOC Heading Char"/>
    <w:link w:val="FDICTOCHeading"/>
    <w:uiPriority w:val="99"/>
    <w:locked/>
    <w:rPr>
      <w:rFonts w:ascii="Arial" w:hAnsi="Arial"/>
      <w:b/>
      <w:color w:val="C1961C"/>
      <w:kern w:val="32"/>
      <w:sz w:val="32"/>
      <w:lang w:val="en-US" w:eastAsia="en-US"/>
    </w:rPr>
  </w:style>
  <w:style w:type="character" w:customStyle="1" w:styleId="FDICHeadingTOCChar">
    <w:name w:val="FDIC Heading TOC Char"/>
    <w:link w:val="FDICHeadingTOC"/>
    <w:uiPriority w:val="99"/>
    <w:locked/>
    <w:rPr>
      <w:rFonts w:ascii="Arial" w:hAnsi="Arial"/>
      <w:b/>
      <w:color w:val="C1961C"/>
      <w:kern w:val="32"/>
      <w:sz w:val="3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6676943">
      <w:marLeft w:val="0"/>
      <w:marRight w:val="0"/>
      <w:marTop w:val="0"/>
      <w:marBottom w:val="0"/>
      <w:divBdr>
        <w:top w:val="none" w:sz="0" w:space="0" w:color="auto"/>
        <w:left w:val="none" w:sz="0" w:space="0" w:color="auto"/>
        <w:bottom w:val="none" w:sz="0" w:space="0" w:color="auto"/>
        <w:right w:val="none" w:sz="0" w:space="0" w:color="auto"/>
      </w:divBdr>
      <w:divsChild>
        <w:div w:id="1866676956">
          <w:marLeft w:val="360"/>
          <w:marRight w:val="0"/>
          <w:marTop w:val="86"/>
          <w:marBottom w:val="0"/>
          <w:divBdr>
            <w:top w:val="none" w:sz="0" w:space="0" w:color="auto"/>
            <w:left w:val="none" w:sz="0" w:space="0" w:color="auto"/>
            <w:bottom w:val="none" w:sz="0" w:space="0" w:color="auto"/>
            <w:right w:val="none" w:sz="0" w:space="0" w:color="auto"/>
          </w:divBdr>
        </w:div>
      </w:divsChild>
    </w:div>
    <w:div w:id="1866676945">
      <w:marLeft w:val="0"/>
      <w:marRight w:val="0"/>
      <w:marTop w:val="0"/>
      <w:marBottom w:val="0"/>
      <w:divBdr>
        <w:top w:val="none" w:sz="0" w:space="0" w:color="auto"/>
        <w:left w:val="none" w:sz="0" w:space="0" w:color="auto"/>
        <w:bottom w:val="none" w:sz="0" w:space="0" w:color="auto"/>
        <w:right w:val="none" w:sz="0" w:space="0" w:color="auto"/>
      </w:divBdr>
      <w:divsChild>
        <w:div w:id="1866676989">
          <w:marLeft w:val="720"/>
          <w:marRight w:val="0"/>
          <w:marTop w:val="86"/>
          <w:marBottom w:val="0"/>
          <w:divBdr>
            <w:top w:val="none" w:sz="0" w:space="0" w:color="auto"/>
            <w:left w:val="none" w:sz="0" w:space="0" w:color="auto"/>
            <w:bottom w:val="none" w:sz="0" w:space="0" w:color="auto"/>
            <w:right w:val="none" w:sz="0" w:space="0" w:color="auto"/>
          </w:divBdr>
        </w:div>
        <w:div w:id="1866677019">
          <w:marLeft w:val="720"/>
          <w:marRight w:val="0"/>
          <w:marTop w:val="86"/>
          <w:marBottom w:val="0"/>
          <w:divBdr>
            <w:top w:val="none" w:sz="0" w:space="0" w:color="auto"/>
            <w:left w:val="none" w:sz="0" w:space="0" w:color="auto"/>
            <w:bottom w:val="none" w:sz="0" w:space="0" w:color="auto"/>
            <w:right w:val="none" w:sz="0" w:space="0" w:color="auto"/>
          </w:divBdr>
        </w:div>
        <w:div w:id="1866677045">
          <w:marLeft w:val="720"/>
          <w:marRight w:val="0"/>
          <w:marTop w:val="86"/>
          <w:marBottom w:val="0"/>
          <w:divBdr>
            <w:top w:val="none" w:sz="0" w:space="0" w:color="auto"/>
            <w:left w:val="none" w:sz="0" w:space="0" w:color="auto"/>
            <w:bottom w:val="none" w:sz="0" w:space="0" w:color="auto"/>
            <w:right w:val="none" w:sz="0" w:space="0" w:color="auto"/>
          </w:divBdr>
        </w:div>
        <w:div w:id="1866677048">
          <w:marLeft w:val="720"/>
          <w:marRight w:val="0"/>
          <w:marTop w:val="86"/>
          <w:marBottom w:val="0"/>
          <w:divBdr>
            <w:top w:val="none" w:sz="0" w:space="0" w:color="auto"/>
            <w:left w:val="none" w:sz="0" w:space="0" w:color="auto"/>
            <w:bottom w:val="none" w:sz="0" w:space="0" w:color="auto"/>
            <w:right w:val="none" w:sz="0" w:space="0" w:color="auto"/>
          </w:divBdr>
        </w:div>
        <w:div w:id="1866677108">
          <w:marLeft w:val="720"/>
          <w:marRight w:val="0"/>
          <w:marTop w:val="86"/>
          <w:marBottom w:val="0"/>
          <w:divBdr>
            <w:top w:val="none" w:sz="0" w:space="0" w:color="auto"/>
            <w:left w:val="none" w:sz="0" w:space="0" w:color="auto"/>
            <w:bottom w:val="none" w:sz="0" w:space="0" w:color="auto"/>
            <w:right w:val="none" w:sz="0" w:space="0" w:color="auto"/>
          </w:divBdr>
        </w:div>
        <w:div w:id="1866677157">
          <w:marLeft w:val="720"/>
          <w:marRight w:val="0"/>
          <w:marTop w:val="86"/>
          <w:marBottom w:val="0"/>
          <w:divBdr>
            <w:top w:val="none" w:sz="0" w:space="0" w:color="auto"/>
            <w:left w:val="none" w:sz="0" w:space="0" w:color="auto"/>
            <w:bottom w:val="none" w:sz="0" w:space="0" w:color="auto"/>
            <w:right w:val="none" w:sz="0" w:space="0" w:color="auto"/>
          </w:divBdr>
        </w:div>
        <w:div w:id="1866677188">
          <w:marLeft w:val="720"/>
          <w:marRight w:val="0"/>
          <w:marTop w:val="86"/>
          <w:marBottom w:val="0"/>
          <w:divBdr>
            <w:top w:val="none" w:sz="0" w:space="0" w:color="auto"/>
            <w:left w:val="none" w:sz="0" w:space="0" w:color="auto"/>
            <w:bottom w:val="none" w:sz="0" w:space="0" w:color="auto"/>
            <w:right w:val="none" w:sz="0" w:space="0" w:color="auto"/>
          </w:divBdr>
        </w:div>
      </w:divsChild>
    </w:div>
    <w:div w:id="1866676952">
      <w:marLeft w:val="0"/>
      <w:marRight w:val="0"/>
      <w:marTop w:val="0"/>
      <w:marBottom w:val="0"/>
      <w:divBdr>
        <w:top w:val="none" w:sz="0" w:space="0" w:color="auto"/>
        <w:left w:val="none" w:sz="0" w:space="0" w:color="auto"/>
        <w:bottom w:val="none" w:sz="0" w:space="0" w:color="auto"/>
        <w:right w:val="none" w:sz="0" w:space="0" w:color="auto"/>
      </w:divBdr>
    </w:div>
    <w:div w:id="1866676954">
      <w:marLeft w:val="0"/>
      <w:marRight w:val="0"/>
      <w:marTop w:val="0"/>
      <w:marBottom w:val="0"/>
      <w:divBdr>
        <w:top w:val="none" w:sz="0" w:space="0" w:color="auto"/>
        <w:left w:val="none" w:sz="0" w:space="0" w:color="auto"/>
        <w:bottom w:val="none" w:sz="0" w:space="0" w:color="auto"/>
        <w:right w:val="none" w:sz="0" w:space="0" w:color="auto"/>
      </w:divBdr>
    </w:div>
    <w:div w:id="1866676957">
      <w:marLeft w:val="0"/>
      <w:marRight w:val="0"/>
      <w:marTop w:val="0"/>
      <w:marBottom w:val="0"/>
      <w:divBdr>
        <w:top w:val="none" w:sz="0" w:space="0" w:color="auto"/>
        <w:left w:val="none" w:sz="0" w:space="0" w:color="auto"/>
        <w:bottom w:val="none" w:sz="0" w:space="0" w:color="auto"/>
        <w:right w:val="none" w:sz="0" w:space="0" w:color="auto"/>
      </w:divBdr>
    </w:div>
    <w:div w:id="1866676958">
      <w:marLeft w:val="0"/>
      <w:marRight w:val="0"/>
      <w:marTop w:val="0"/>
      <w:marBottom w:val="0"/>
      <w:divBdr>
        <w:top w:val="none" w:sz="0" w:space="0" w:color="auto"/>
        <w:left w:val="none" w:sz="0" w:space="0" w:color="auto"/>
        <w:bottom w:val="none" w:sz="0" w:space="0" w:color="auto"/>
        <w:right w:val="none" w:sz="0" w:space="0" w:color="auto"/>
      </w:divBdr>
    </w:div>
    <w:div w:id="1866676960">
      <w:marLeft w:val="0"/>
      <w:marRight w:val="0"/>
      <w:marTop w:val="0"/>
      <w:marBottom w:val="0"/>
      <w:divBdr>
        <w:top w:val="none" w:sz="0" w:space="0" w:color="auto"/>
        <w:left w:val="none" w:sz="0" w:space="0" w:color="auto"/>
        <w:bottom w:val="none" w:sz="0" w:space="0" w:color="auto"/>
        <w:right w:val="none" w:sz="0" w:space="0" w:color="auto"/>
      </w:divBdr>
    </w:div>
    <w:div w:id="1866676961">
      <w:marLeft w:val="0"/>
      <w:marRight w:val="0"/>
      <w:marTop w:val="0"/>
      <w:marBottom w:val="0"/>
      <w:divBdr>
        <w:top w:val="none" w:sz="0" w:space="0" w:color="auto"/>
        <w:left w:val="none" w:sz="0" w:space="0" w:color="auto"/>
        <w:bottom w:val="none" w:sz="0" w:space="0" w:color="auto"/>
        <w:right w:val="none" w:sz="0" w:space="0" w:color="auto"/>
      </w:divBdr>
      <w:divsChild>
        <w:div w:id="1866677007">
          <w:marLeft w:val="1080"/>
          <w:marRight w:val="0"/>
          <w:marTop w:val="86"/>
          <w:marBottom w:val="0"/>
          <w:divBdr>
            <w:top w:val="none" w:sz="0" w:space="0" w:color="auto"/>
            <w:left w:val="none" w:sz="0" w:space="0" w:color="auto"/>
            <w:bottom w:val="none" w:sz="0" w:space="0" w:color="auto"/>
            <w:right w:val="none" w:sz="0" w:space="0" w:color="auto"/>
          </w:divBdr>
        </w:div>
        <w:div w:id="1866677067">
          <w:marLeft w:val="360"/>
          <w:marRight w:val="0"/>
          <w:marTop w:val="86"/>
          <w:marBottom w:val="0"/>
          <w:divBdr>
            <w:top w:val="none" w:sz="0" w:space="0" w:color="auto"/>
            <w:left w:val="none" w:sz="0" w:space="0" w:color="auto"/>
            <w:bottom w:val="none" w:sz="0" w:space="0" w:color="auto"/>
            <w:right w:val="none" w:sz="0" w:space="0" w:color="auto"/>
          </w:divBdr>
        </w:div>
        <w:div w:id="1866677084">
          <w:marLeft w:val="1080"/>
          <w:marRight w:val="0"/>
          <w:marTop w:val="86"/>
          <w:marBottom w:val="0"/>
          <w:divBdr>
            <w:top w:val="none" w:sz="0" w:space="0" w:color="auto"/>
            <w:left w:val="none" w:sz="0" w:space="0" w:color="auto"/>
            <w:bottom w:val="none" w:sz="0" w:space="0" w:color="auto"/>
            <w:right w:val="none" w:sz="0" w:space="0" w:color="auto"/>
          </w:divBdr>
        </w:div>
        <w:div w:id="1866677086">
          <w:marLeft w:val="1080"/>
          <w:marRight w:val="0"/>
          <w:marTop w:val="86"/>
          <w:marBottom w:val="0"/>
          <w:divBdr>
            <w:top w:val="none" w:sz="0" w:space="0" w:color="auto"/>
            <w:left w:val="none" w:sz="0" w:space="0" w:color="auto"/>
            <w:bottom w:val="none" w:sz="0" w:space="0" w:color="auto"/>
            <w:right w:val="none" w:sz="0" w:space="0" w:color="auto"/>
          </w:divBdr>
        </w:div>
        <w:div w:id="1866677107">
          <w:marLeft w:val="1080"/>
          <w:marRight w:val="0"/>
          <w:marTop w:val="86"/>
          <w:marBottom w:val="0"/>
          <w:divBdr>
            <w:top w:val="none" w:sz="0" w:space="0" w:color="auto"/>
            <w:left w:val="none" w:sz="0" w:space="0" w:color="auto"/>
            <w:bottom w:val="none" w:sz="0" w:space="0" w:color="auto"/>
            <w:right w:val="none" w:sz="0" w:space="0" w:color="auto"/>
          </w:divBdr>
        </w:div>
        <w:div w:id="1866677235">
          <w:marLeft w:val="1080"/>
          <w:marRight w:val="0"/>
          <w:marTop w:val="86"/>
          <w:marBottom w:val="0"/>
          <w:divBdr>
            <w:top w:val="none" w:sz="0" w:space="0" w:color="auto"/>
            <w:left w:val="none" w:sz="0" w:space="0" w:color="auto"/>
            <w:bottom w:val="none" w:sz="0" w:space="0" w:color="auto"/>
            <w:right w:val="none" w:sz="0" w:space="0" w:color="auto"/>
          </w:divBdr>
        </w:div>
      </w:divsChild>
    </w:div>
    <w:div w:id="1866676962">
      <w:marLeft w:val="0"/>
      <w:marRight w:val="0"/>
      <w:marTop w:val="0"/>
      <w:marBottom w:val="0"/>
      <w:divBdr>
        <w:top w:val="none" w:sz="0" w:space="0" w:color="auto"/>
        <w:left w:val="none" w:sz="0" w:space="0" w:color="auto"/>
        <w:bottom w:val="none" w:sz="0" w:space="0" w:color="auto"/>
        <w:right w:val="none" w:sz="0" w:space="0" w:color="auto"/>
      </w:divBdr>
    </w:div>
    <w:div w:id="1866676963">
      <w:marLeft w:val="0"/>
      <w:marRight w:val="0"/>
      <w:marTop w:val="0"/>
      <w:marBottom w:val="0"/>
      <w:divBdr>
        <w:top w:val="none" w:sz="0" w:space="0" w:color="auto"/>
        <w:left w:val="none" w:sz="0" w:space="0" w:color="auto"/>
        <w:bottom w:val="none" w:sz="0" w:space="0" w:color="auto"/>
        <w:right w:val="none" w:sz="0" w:space="0" w:color="auto"/>
      </w:divBdr>
    </w:div>
    <w:div w:id="1866676965">
      <w:marLeft w:val="0"/>
      <w:marRight w:val="0"/>
      <w:marTop w:val="0"/>
      <w:marBottom w:val="0"/>
      <w:divBdr>
        <w:top w:val="none" w:sz="0" w:space="0" w:color="auto"/>
        <w:left w:val="none" w:sz="0" w:space="0" w:color="auto"/>
        <w:bottom w:val="none" w:sz="0" w:space="0" w:color="auto"/>
        <w:right w:val="none" w:sz="0" w:space="0" w:color="auto"/>
      </w:divBdr>
      <w:divsChild>
        <w:div w:id="1866677134">
          <w:marLeft w:val="360"/>
          <w:marRight w:val="0"/>
          <w:marTop w:val="86"/>
          <w:marBottom w:val="0"/>
          <w:divBdr>
            <w:top w:val="none" w:sz="0" w:space="0" w:color="auto"/>
            <w:left w:val="none" w:sz="0" w:space="0" w:color="auto"/>
            <w:bottom w:val="none" w:sz="0" w:space="0" w:color="auto"/>
            <w:right w:val="none" w:sz="0" w:space="0" w:color="auto"/>
          </w:divBdr>
        </w:div>
        <w:div w:id="1866677151">
          <w:marLeft w:val="360"/>
          <w:marRight w:val="0"/>
          <w:marTop w:val="86"/>
          <w:marBottom w:val="0"/>
          <w:divBdr>
            <w:top w:val="none" w:sz="0" w:space="0" w:color="auto"/>
            <w:left w:val="none" w:sz="0" w:space="0" w:color="auto"/>
            <w:bottom w:val="none" w:sz="0" w:space="0" w:color="auto"/>
            <w:right w:val="none" w:sz="0" w:space="0" w:color="auto"/>
          </w:divBdr>
        </w:div>
        <w:div w:id="1866677172">
          <w:marLeft w:val="360"/>
          <w:marRight w:val="0"/>
          <w:marTop w:val="86"/>
          <w:marBottom w:val="0"/>
          <w:divBdr>
            <w:top w:val="none" w:sz="0" w:space="0" w:color="auto"/>
            <w:left w:val="none" w:sz="0" w:space="0" w:color="auto"/>
            <w:bottom w:val="none" w:sz="0" w:space="0" w:color="auto"/>
            <w:right w:val="none" w:sz="0" w:space="0" w:color="auto"/>
          </w:divBdr>
        </w:div>
        <w:div w:id="1866677174">
          <w:marLeft w:val="360"/>
          <w:marRight w:val="0"/>
          <w:marTop w:val="86"/>
          <w:marBottom w:val="0"/>
          <w:divBdr>
            <w:top w:val="none" w:sz="0" w:space="0" w:color="auto"/>
            <w:left w:val="none" w:sz="0" w:space="0" w:color="auto"/>
            <w:bottom w:val="none" w:sz="0" w:space="0" w:color="auto"/>
            <w:right w:val="none" w:sz="0" w:space="0" w:color="auto"/>
          </w:divBdr>
        </w:div>
      </w:divsChild>
    </w:div>
    <w:div w:id="1866676967">
      <w:marLeft w:val="0"/>
      <w:marRight w:val="0"/>
      <w:marTop w:val="0"/>
      <w:marBottom w:val="0"/>
      <w:divBdr>
        <w:top w:val="none" w:sz="0" w:space="0" w:color="auto"/>
        <w:left w:val="none" w:sz="0" w:space="0" w:color="auto"/>
        <w:bottom w:val="none" w:sz="0" w:space="0" w:color="auto"/>
        <w:right w:val="none" w:sz="0" w:space="0" w:color="auto"/>
      </w:divBdr>
      <w:divsChild>
        <w:div w:id="1866677055">
          <w:marLeft w:val="360"/>
          <w:marRight w:val="0"/>
          <w:marTop w:val="86"/>
          <w:marBottom w:val="0"/>
          <w:divBdr>
            <w:top w:val="none" w:sz="0" w:space="0" w:color="auto"/>
            <w:left w:val="none" w:sz="0" w:space="0" w:color="auto"/>
            <w:bottom w:val="none" w:sz="0" w:space="0" w:color="auto"/>
            <w:right w:val="none" w:sz="0" w:space="0" w:color="auto"/>
          </w:divBdr>
        </w:div>
      </w:divsChild>
    </w:div>
    <w:div w:id="1866676968">
      <w:marLeft w:val="0"/>
      <w:marRight w:val="0"/>
      <w:marTop w:val="0"/>
      <w:marBottom w:val="0"/>
      <w:divBdr>
        <w:top w:val="none" w:sz="0" w:space="0" w:color="auto"/>
        <w:left w:val="none" w:sz="0" w:space="0" w:color="auto"/>
        <w:bottom w:val="none" w:sz="0" w:space="0" w:color="auto"/>
        <w:right w:val="none" w:sz="0" w:space="0" w:color="auto"/>
      </w:divBdr>
    </w:div>
    <w:div w:id="1866676972">
      <w:marLeft w:val="0"/>
      <w:marRight w:val="0"/>
      <w:marTop w:val="0"/>
      <w:marBottom w:val="0"/>
      <w:divBdr>
        <w:top w:val="none" w:sz="0" w:space="0" w:color="auto"/>
        <w:left w:val="none" w:sz="0" w:space="0" w:color="auto"/>
        <w:bottom w:val="none" w:sz="0" w:space="0" w:color="auto"/>
        <w:right w:val="none" w:sz="0" w:space="0" w:color="auto"/>
      </w:divBdr>
      <w:divsChild>
        <w:div w:id="1866676947">
          <w:marLeft w:val="720"/>
          <w:marRight w:val="0"/>
          <w:marTop w:val="134"/>
          <w:marBottom w:val="0"/>
          <w:divBdr>
            <w:top w:val="none" w:sz="0" w:space="0" w:color="auto"/>
            <w:left w:val="none" w:sz="0" w:space="0" w:color="auto"/>
            <w:bottom w:val="none" w:sz="0" w:space="0" w:color="auto"/>
            <w:right w:val="none" w:sz="0" w:space="0" w:color="auto"/>
          </w:divBdr>
        </w:div>
      </w:divsChild>
    </w:div>
    <w:div w:id="1866676974">
      <w:marLeft w:val="0"/>
      <w:marRight w:val="0"/>
      <w:marTop w:val="0"/>
      <w:marBottom w:val="0"/>
      <w:divBdr>
        <w:top w:val="none" w:sz="0" w:space="0" w:color="auto"/>
        <w:left w:val="none" w:sz="0" w:space="0" w:color="auto"/>
        <w:bottom w:val="none" w:sz="0" w:space="0" w:color="auto"/>
        <w:right w:val="none" w:sz="0" w:space="0" w:color="auto"/>
      </w:divBdr>
    </w:div>
    <w:div w:id="1866676975">
      <w:marLeft w:val="0"/>
      <w:marRight w:val="0"/>
      <w:marTop w:val="0"/>
      <w:marBottom w:val="0"/>
      <w:divBdr>
        <w:top w:val="none" w:sz="0" w:space="0" w:color="auto"/>
        <w:left w:val="none" w:sz="0" w:space="0" w:color="auto"/>
        <w:bottom w:val="none" w:sz="0" w:space="0" w:color="auto"/>
        <w:right w:val="none" w:sz="0" w:space="0" w:color="auto"/>
      </w:divBdr>
      <w:divsChild>
        <w:div w:id="1866677195">
          <w:marLeft w:val="1526"/>
          <w:marRight w:val="0"/>
          <w:marTop w:val="134"/>
          <w:marBottom w:val="120"/>
          <w:divBdr>
            <w:top w:val="none" w:sz="0" w:space="0" w:color="auto"/>
            <w:left w:val="none" w:sz="0" w:space="0" w:color="auto"/>
            <w:bottom w:val="none" w:sz="0" w:space="0" w:color="auto"/>
            <w:right w:val="none" w:sz="0" w:space="0" w:color="auto"/>
          </w:divBdr>
        </w:div>
      </w:divsChild>
    </w:div>
    <w:div w:id="1866676976">
      <w:marLeft w:val="0"/>
      <w:marRight w:val="0"/>
      <w:marTop w:val="0"/>
      <w:marBottom w:val="0"/>
      <w:divBdr>
        <w:top w:val="none" w:sz="0" w:space="0" w:color="auto"/>
        <w:left w:val="none" w:sz="0" w:space="0" w:color="auto"/>
        <w:bottom w:val="none" w:sz="0" w:space="0" w:color="auto"/>
        <w:right w:val="none" w:sz="0" w:space="0" w:color="auto"/>
      </w:divBdr>
    </w:div>
    <w:div w:id="1866676979">
      <w:marLeft w:val="0"/>
      <w:marRight w:val="0"/>
      <w:marTop w:val="0"/>
      <w:marBottom w:val="0"/>
      <w:divBdr>
        <w:top w:val="none" w:sz="0" w:space="0" w:color="auto"/>
        <w:left w:val="none" w:sz="0" w:space="0" w:color="auto"/>
        <w:bottom w:val="none" w:sz="0" w:space="0" w:color="auto"/>
        <w:right w:val="none" w:sz="0" w:space="0" w:color="auto"/>
      </w:divBdr>
    </w:div>
    <w:div w:id="1866676983">
      <w:marLeft w:val="0"/>
      <w:marRight w:val="0"/>
      <w:marTop w:val="0"/>
      <w:marBottom w:val="0"/>
      <w:divBdr>
        <w:top w:val="none" w:sz="0" w:space="0" w:color="auto"/>
        <w:left w:val="none" w:sz="0" w:space="0" w:color="auto"/>
        <w:bottom w:val="none" w:sz="0" w:space="0" w:color="auto"/>
        <w:right w:val="none" w:sz="0" w:space="0" w:color="auto"/>
      </w:divBdr>
    </w:div>
    <w:div w:id="1866676984">
      <w:marLeft w:val="0"/>
      <w:marRight w:val="0"/>
      <w:marTop w:val="0"/>
      <w:marBottom w:val="0"/>
      <w:divBdr>
        <w:top w:val="none" w:sz="0" w:space="0" w:color="auto"/>
        <w:left w:val="none" w:sz="0" w:space="0" w:color="auto"/>
        <w:bottom w:val="none" w:sz="0" w:space="0" w:color="auto"/>
        <w:right w:val="none" w:sz="0" w:space="0" w:color="auto"/>
      </w:divBdr>
    </w:div>
    <w:div w:id="1866676995">
      <w:marLeft w:val="0"/>
      <w:marRight w:val="0"/>
      <w:marTop w:val="0"/>
      <w:marBottom w:val="0"/>
      <w:divBdr>
        <w:top w:val="none" w:sz="0" w:space="0" w:color="auto"/>
        <w:left w:val="none" w:sz="0" w:space="0" w:color="auto"/>
        <w:bottom w:val="none" w:sz="0" w:space="0" w:color="auto"/>
        <w:right w:val="none" w:sz="0" w:space="0" w:color="auto"/>
      </w:divBdr>
    </w:div>
    <w:div w:id="1866676996">
      <w:marLeft w:val="0"/>
      <w:marRight w:val="0"/>
      <w:marTop w:val="0"/>
      <w:marBottom w:val="0"/>
      <w:divBdr>
        <w:top w:val="none" w:sz="0" w:space="0" w:color="auto"/>
        <w:left w:val="none" w:sz="0" w:space="0" w:color="auto"/>
        <w:bottom w:val="none" w:sz="0" w:space="0" w:color="auto"/>
        <w:right w:val="none" w:sz="0" w:space="0" w:color="auto"/>
      </w:divBdr>
      <w:divsChild>
        <w:div w:id="1866676966">
          <w:marLeft w:val="720"/>
          <w:marRight w:val="0"/>
          <w:marTop w:val="86"/>
          <w:marBottom w:val="0"/>
          <w:divBdr>
            <w:top w:val="none" w:sz="0" w:space="0" w:color="auto"/>
            <w:left w:val="none" w:sz="0" w:space="0" w:color="auto"/>
            <w:bottom w:val="none" w:sz="0" w:space="0" w:color="auto"/>
            <w:right w:val="none" w:sz="0" w:space="0" w:color="auto"/>
          </w:divBdr>
        </w:div>
        <w:div w:id="1866676987">
          <w:marLeft w:val="720"/>
          <w:marRight w:val="0"/>
          <w:marTop w:val="86"/>
          <w:marBottom w:val="0"/>
          <w:divBdr>
            <w:top w:val="none" w:sz="0" w:space="0" w:color="auto"/>
            <w:left w:val="none" w:sz="0" w:space="0" w:color="auto"/>
            <w:bottom w:val="none" w:sz="0" w:space="0" w:color="auto"/>
            <w:right w:val="none" w:sz="0" w:space="0" w:color="auto"/>
          </w:divBdr>
        </w:div>
        <w:div w:id="1866677092">
          <w:marLeft w:val="720"/>
          <w:marRight w:val="0"/>
          <w:marTop w:val="86"/>
          <w:marBottom w:val="0"/>
          <w:divBdr>
            <w:top w:val="none" w:sz="0" w:space="0" w:color="auto"/>
            <w:left w:val="none" w:sz="0" w:space="0" w:color="auto"/>
            <w:bottom w:val="none" w:sz="0" w:space="0" w:color="auto"/>
            <w:right w:val="none" w:sz="0" w:space="0" w:color="auto"/>
          </w:divBdr>
        </w:div>
        <w:div w:id="1866677111">
          <w:marLeft w:val="720"/>
          <w:marRight w:val="0"/>
          <w:marTop w:val="86"/>
          <w:marBottom w:val="0"/>
          <w:divBdr>
            <w:top w:val="none" w:sz="0" w:space="0" w:color="auto"/>
            <w:left w:val="none" w:sz="0" w:space="0" w:color="auto"/>
            <w:bottom w:val="none" w:sz="0" w:space="0" w:color="auto"/>
            <w:right w:val="none" w:sz="0" w:space="0" w:color="auto"/>
          </w:divBdr>
        </w:div>
        <w:div w:id="1866677221">
          <w:marLeft w:val="720"/>
          <w:marRight w:val="0"/>
          <w:marTop w:val="86"/>
          <w:marBottom w:val="0"/>
          <w:divBdr>
            <w:top w:val="none" w:sz="0" w:space="0" w:color="auto"/>
            <w:left w:val="none" w:sz="0" w:space="0" w:color="auto"/>
            <w:bottom w:val="none" w:sz="0" w:space="0" w:color="auto"/>
            <w:right w:val="none" w:sz="0" w:space="0" w:color="auto"/>
          </w:divBdr>
        </w:div>
      </w:divsChild>
    </w:div>
    <w:div w:id="1866676998">
      <w:marLeft w:val="0"/>
      <w:marRight w:val="0"/>
      <w:marTop w:val="0"/>
      <w:marBottom w:val="0"/>
      <w:divBdr>
        <w:top w:val="none" w:sz="0" w:space="0" w:color="auto"/>
        <w:left w:val="none" w:sz="0" w:space="0" w:color="auto"/>
        <w:bottom w:val="none" w:sz="0" w:space="0" w:color="auto"/>
        <w:right w:val="none" w:sz="0" w:space="0" w:color="auto"/>
      </w:divBdr>
      <w:divsChild>
        <w:div w:id="1866677020">
          <w:marLeft w:val="1166"/>
          <w:marRight w:val="0"/>
          <w:marTop w:val="134"/>
          <w:marBottom w:val="120"/>
          <w:divBdr>
            <w:top w:val="none" w:sz="0" w:space="0" w:color="auto"/>
            <w:left w:val="none" w:sz="0" w:space="0" w:color="auto"/>
            <w:bottom w:val="none" w:sz="0" w:space="0" w:color="auto"/>
            <w:right w:val="none" w:sz="0" w:space="0" w:color="auto"/>
          </w:divBdr>
        </w:div>
        <w:div w:id="1866677125">
          <w:marLeft w:val="1166"/>
          <w:marRight w:val="0"/>
          <w:marTop w:val="134"/>
          <w:marBottom w:val="120"/>
          <w:divBdr>
            <w:top w:val="none" w:sz="0" w:space="0" w:color="auto"/>
            <w:left w:val="none" w:sz="0" w:space="0" w:color="auto"/>
            <w:bottom w:val="none" w:sz="0" w:space="0" w:color="auto"/>
            <w:right w:val="none" w:sz="0" w:space="0" w:color="auto"/>
          </w:divBdr>
        </w:div>
        <w:div w:id="1866677218">
          <w:marLeft w:val="1166"/>
          <w:marRight w:val="0"/>
          <w:marTop w:val="134"/>
          <w:marBottom w:val="120"/>
          <w:divBdr>
            <w:top w:val="none" w:sz="0" w:space="0" w:color="auto"/>
            <w:left w:val="none" w:sz="0" w:space="0" w:color="auto"/>
            <w:bottom w:val="none" w:sz="0" w:space="0" w:color="auto"/>
            <w:right w:val="none" w:sz="0" w:space="0" w:color="auto"/>
          </w:divBdr>
        </w:div>
        <w:div w:id="1866677244">
          <w:marLeft w:val="1166"/>
          <w:marRight w:val="0"/>
          <w:marTop w:val="134"/>
          <w:marBottom w:val="120"/>
          <w:divBdr>
            <w:top w:val="none" w:sz="0" w:space="0" w:color="auto"/>
            <w:left w:val="none" w:sz="0" w:space="0" w:color="auto"/>
            <w:bottom w:val="none" w:sz="0" w:space="0" w:color="auto"/>
            <w:right w:val="none" w:sz="0" w:space="0" w:color="auto"/>
          </w:divBdr>
        </w:div>
      </w:divsChild>
    </w:div>
    <w:div w:id="1866676999">
      <w:marLeft w:val="0"/>
      <w:marRight w:val="0"/>
      <w:marTop w:val="0"/>
      <w:marBottom w:val="0"/>
      <w:divBdr>
        <w:top w:val="none" w:sz="0" w:space="0" w:color="auto"/>
        <w:left w:val="none" w:sz="0" w:space="0" w:color="auto"/>
        <w:bottom w:val="none" w:sz="0" w:space="0" w:color="auto"/>
        <w:right w:val="none" w:sz="0" w:space="0" w:color="auto"/>
      </w:divBdr>
    </w:div>
    <w:div w:id="1866677000">
      <w:marLeft w:val="0"/>
      <w:marRight w:val="0"/>
      <w:marTop w:val="0"/>
      <w:marBottom w:val="0"/>
      <w:divBdr>
        <w:top w:val="none" w:sz="0" w:space="0" w:color="auto"/>
        <w:left w:val="none" w:sz="0" w:space="0" w:color="auto"/>
        <w:bottom w:val="none" w:sz="0" w:space="0" w:color="auto"/>
        <w:right w:val="none" w:sz="0" w:space="0" w:color="auto"/>
      </w:divBdr>
      <w:divsChild>
        <w:div w:id="1866676951">
          <w:marLeft w:val="720"/>
          <w:marRight w:val="0"/>
          <w:marTop w:val="86"/>
          <w:marBottom w:val="0"/>
          <w:divBdr>
            <w:top w:val="none" w:sz="0" w:space="0" w:color="auto"/>
            <w:left w:val="none" w:sz="0" w:space="0" w:color="auto"/>
            <w:bottom w:val="none" w:sz="0" w:space="0" w:color="auto"/>
            <w:right w:val="none" w:sz="0" w:space="0" w:color="auto"/>
          </w:divBdr>
        </w:div>
        <w:div w:id="1866676953">
          <w:marLeft w:val="720"/>
          <w:marRight w:val="0"/>
          <w:marTop w:val="86"/>
          <w:marBottom w:val="0"/>
          <w:divBdr>
            <w:top w:val="none" w:sz="0" w:space="0" w:color="auto"/>
            <w:left w:val="none" w:sz="0" w:space="0" w:color="auto"/>
            <w:bottom w:val="none" w:sz="0" w:space="0" w:color="auto"/>
            <w:right w:val="none" w:sz="0" w:space="0" w:color="auto"/>
          </w:divBdr>
        </w:div>
        <w:div w:id="1866676991">
          <w:marLeft w:val="720"/>
          <w:marRight w:val="0"/>
          <w:marTop w:val="86"/>
          <w:marBottom w:val="0"/>
          <w:divBdr>
            <w:top w:val="none" w:sz="0" w:space="0" w:color="auto"/>
            <w:left w:val="none" w:sz="0" w:space="0" w:color="auto"/>
            <w:bottom w:val="none" w:sz="0" w:space="0" w:color="auto"/>
            <w:right w:val="none" w:sz="0" w:space="0" w:color="auto"/>
          </w:divBdr>
        </w:div>
        <w:div w:id="1866677026">
          <w:marLeft w:val="720"/>
          <w:marRight w:val="0"/>
          <w:marTop w:val="86"/>
          <w:marBottom w:val="0"/>
          <w:divBdr>
            <w:top w:val="none" w:sz="0" w:space="0" w:color="auto"/>
            <w:left w:val="none" w:sz="0" w:space="0" w:color="auto"/>
            <w:bottom w:val="none" w:sz="0" w:space="0" w:color="auto"/>
            <w:right w:val="none" w:sz="0" w:space="0" w:color="auto"/>
          </w:divBdr>
        </w:div>
        <w:div w:id="1866677053">
          <w:marLeft w:val="720"/>
          <w:marRight w:val="0"/>
          <w:marTop w:val="86"/>
          <w:marBottom w:val="0"/>
          <w:divBdr>
            <w:top w:val="none" w:sz="0" w:space="0" w:color="auto"/>
            <w:left w:val="none" w:sz="0" w:space="0" w:color="auto"/>
            <w:bottom w:val="none" w:sz="0" w:space="0" w:color="auto"/>
            <w:right w:val="none" w:sz="0" w:space="0" w:color="auto"/>
          </w:divBdr>
        </w:div>
        <w:div w:id="1866677054">
          <w:marLeft w:val="720"/>
          <w:marRight w:val="0"/>
          <w:marTop w:val="86"/>
          <w:marBottom w:val="0"/>
          <w:divBdr>
            <w:top w:val="none" w:sz="0" w:space="0" w:color="auto"/>
            <w:left w:val="none" w:sz="0" w:space="0" w:color="auto"/>
            <w:bottom w:val="none" w:sz="0" w:space="0" w:color="auto"/>
            <w:right w:val="none" w:sz="0" w:space="0" w:color="auto"/>
          </w:divBdr>
        </w:div>
        <w:div w:id="1866677081">
          <w:marLeft w:val="720"/>
          <w:marRight w:val="0"/>
          <w:marTop w:val="86"/>
          <w:marBottom w:val="0"/>
          <w:divBdr>
            <w:top w:val="none" w:sz="0" w:space="0" w:color="auto"/>
            <w:left w:val="none" w:sz="0" w:space="0" w:color="auto"/>
            <w:bottom w:val="none" w:sz="0" w:space="0" w:color="auto"/>
            <w:right w:val="none" w:sz="0" w:space="0" w:color="auto"/>
          </w:divBdr>
        </w:div>
      </w:divsChild>
    </w:div>
    <w:div w:id="1866677001">
      <w:marLeft w:val="0"/>
      <w:marRight w:val="0"/>
      <w:marTop w:val="0"/>
      <w:marBottom w:val="0"/>
      <w:divBdr>
        <w:top w:val="none" w:sz="0" w:space="0" w:color="auto"/>
        <w:left w:val="none" w:sz="0" w:space="0" w:color="auto"/>
        <w:bottom w:val="none" w:sz="0" w:space="0" w:color="auto"/>
        <w:right w:val="none" w:sz="0" w:space="0" w:color="auto"/>
      </w:divBdr>
      <w:divsChild>
        <w:div w:id="1866676955">
          <w:marLeft w:val="360"/>
          <w:marRight w:val="0"/>
          <w:marTop w:val="86"/>
          <w:marBottom w:val="0"/>
          <w:divBdr>
            <w:top w:val="none" w:sz="0" w:space="0" w:color="auto"/>
            <w:left w:val="none" w:sz="0" w:space="0" w:color="auto"/>
            <w:bottom w:val="none" w:sz="0" w:space="0" w:color="auto"/>
            <w:right w:val="none" w:sz="0" w:space="0" w:color="auto"/>
          </w:divBdr>
        </w:div>
        <w:div w:id="1866677025">
          <w:marLeft w:val="360"/>
          <w:marRight w:val="0"/>
          <w:marTop w:val="86"/>
          <w:marBottom w:val="0"/>
          <w:divBdr>
            <w:top w:val="none" w:sz="0" w:space="0" w:color="auto"/>
            <w:left w:val="none" w:sz="0" w:space="0" w:color="auto"/>
            <w:bottom w:val="none" w:sz="0" w:space="0" w:color="auto"/>
            <w:right w:val="none" w:sz="0" w:space="0" w:color="auto"/>
          </w:divBdr>
        </w:div>
        <w:div w:id="1866677130">
          <w:marLeft w:val="360"/>
          <w:marRight w:val="0"/>
          <w:marTop w:val="86"/>
          <w:marBottom w:val="0"/>
          <w:divBdr>
            <w:top w:val="none" w:sz="0" w:space="0" w:color="auto"/>
            <w:left w:val="none" w:sz="0" w:space="0" w:color="auto"/>
            <w:bottom w:val="none" w:sz="0" w:space="0" w:color="auto"/>
            <w:right w:val="none" w:sz="0" w:space="0" w:color="auto"/>
          </w:divBdr>
        </w:div>
        <w:div w:id="1866677132">
          <w:marLeft w:val="720"/>
          <w:marRight w:val="0"/>
          <w:marTop w:val="86"/>
          <w:marBottom w:val="0"/>
          <w:divBdr>
            <w:top w:val="none" w:sz="0" w:space="0" w:color="auto"/>
            <w:left w:val="none" w:sz="0" w:space="0" w:color="auto"/>
            <w:bottom w:val="none" w:sz="0" w:space="0" w:color="auto"/>
            <w:right w:val="none" w:sz="0" w:space="0" w:color="auto"/>
          </w:divBdr>
        </w:div>
        <w:div w:id="1866677185">
          <w:marLeft w:val="360"/>
          <w:marRight w:val="0"/>
          <w:marTop w:val="86"/>
          <w:marBottom w:val="0"/>
          <w:divBdr>
            <w:top w:val="none" w:sz="0" w:space="0" w:color="auto"/>
            <w:left w:val="none" w:sz="0" w:space="0" w:color="auto"/>
            <w:bottom w:val="none" w:sz="0" w:space="0" w:color="auto"/>
            <w:right w:val="none" w:sz="0" w:space="0" w:color="auto"/>
          </w:divBdr>
        </w:div>
        <w:div w:id="1866677186">
          <w:marLeft w:val="360"/>
          <w:marRight w:val="0"/>
          <w:marTop w:val="86"/>
          <w:marBottom w:val="0"/>
          <w:divBdr>
            <w:top w:val="none" w:sz="0" w:space="0" w:color="auto"/>
            <w:left w:val="none" w:sz="0" w:space="0" w:color="auto"/>
            <w:bottom w:val="none" w:sz="0" w:space="0" w:color="auto"/>
            <w:right w:val="none" w:sz="0" w:space="0" w:color="auto"/>
          </w:divBdr>
        </w:div>
        <w:div w:id="1866677234">
          <w:marLeft w:val="720"/>
          <w:marRight w:val="0"/>
          <w:marTop w:val="86"/>
          <w:marBottom w:val="0"/>
          <w:divBdr>
            <w:top w:val="none" w:sz="0" w:space="0" w:color="auto"/>
            <w:left w:val="none" w:sz="0" w:space="0" w:color="auto"/>
            <w:bottom w:val="none" w:sz="0" w:space="0" w:color="auto"/>
            <w:right w:val="none" w:sz="0" w:space="0" w:color="auto"/>
          </w:divBdr>
        </w:div>
      </w:divsChild>
    </w:div>
    <w:div w:id="1866677002">
      <w:marLeft w:val="0"/>
      <w:marRight w:val="0"/>
      <w:marTop w:val="0"/>
      <w:marBottom w:val="0"/>
      <w:divBdr>
        <w:top w:val="none" w:sz="0" w:space="0" w:color="auto"/>
        <w:left w:val="none" w:sz="0" w:space="0" w:color="auto"/>
        <w:bottom w:val="none" w:sz="0" w:space="0" w:color="auto"/>
        <w:right w:val="none" w:sz="0" w:space="0" w:color="auto"/>
      </w:divBdr>
    </w:div>
    <w:div w:id="1866677003">
      <w:marLeft w:val="0"/>
      <w:marRight w:val="0"/>
      <w:marTop w:val="0"/>
      <w:marBottom w:val="0"/>
      <w:divBdr>
        <w:top w:val="none" w:sz="0" w:space="0" w:color="auto"/>
        <w:left w:val="none" w:sz="0" w:space="0" w:color="auto"/>
        <w:bottom w:val="none" w:sz="0" w:space="0" w:color="auto"/>
        <w:right w:val="none" w:sz="0" w:space="0" w:color="auto"/>
      </w:divBdr>
      <w:divsChild>
        <w:div w:id="1866676946">
          <w:marLeft w:val="1094"/>
          <w:marRight w:val="0"/>
          <w:marTop w:val="96"/>
          <w:marBottom w:val="0"/>
          <w:divBdr>
            <w:top w:val="none" w:sz="0" w:space="0" w:color="auto"/>
            <w:left w:val="none" w:sz="0" w:space="0" w:color="auto"/>
            <w:bottom w:val="none" w:sz="0" w:space="0" w:color="auto"/>
            <w:right w:val="none" w:sz="0" w:space="0" w:color="auto"/>
          </w:divBdr>
        </w:div>
        <w:div w:id="1866677109">
          <w:marLeft w:val="1094"/>
          <w:marRight w:val="0"/>
          <w:marTop w:val="96"/>
          <w:marBottom w:val="0"/>
          <w:divBdr>
            <w:top w:val="none" w:sz="0" w:space="0" w:color="auto"/>
            <w:left w:val="none" w:sz="0" w:space="0" w:color="auto"/>
            <w:bottom w:val="none" w:sz="0" w:space="0" w:color="auto"/>
            <w:right w:val="none" w:sz="0" w:space="0" w:color="auto"/>
          </w:divBdr>
        </w:div>
        <w:div w:id="1866677156">
          <w:marLeft w:val="1094"/>
          <w:marRight w:val="0"/>
          <w:marTop w:val="96"/>
          <w:marBottom w:val="0"/>
          <w:divBdr>
            <w:top w:val="none" w:sz="0" w:space="0" w:color="auto"/>
            <w:left w:val="none" w:sz="0" w:space="0" w:color="auto"/>
            <w:bottom w:val="none" w:sz="0" w:space="0" w:color="auto"/>
            <w:right w:val="none" w:sz="0" w:space="0" w:color="auto"/>
          </w:divBdr>
        </w:div>
        <w:div w:id="1866677163">
          <w:marLeft w:val="1094"/>
          <w:marRight w:val="0"/>
          <w:marTop w:val="96"/>
          <w:marBottom w:val="0"/>
          <w:divBdr>
            <w:top w:val="none" w:sz="0" w:space="0" w:color="auto"/>
            <w:left w:val="none" w:sz="0" w:space="0" w:color="auto"/>
            <w:bottom w:val="none" w:sz="0" w:space="0" w:color="auto"/>
            <w:right w:val="none" w:sz="0" w:space="0" w:color="auto"/>
          </w:divBdr>
        </w:div>
      </w:divsChild>
    </w:div>
    <w:div w:id="1866677004">
      <w:marLeft w:val="0"/>
      <w:marRight w:val="0"/>
      <w:marTop w:val="0"/>
      <w:marBottom w:val="0"/>
      <w:divBdr>
        <w:top w:val="none" w:sz="0" w:space="0" w:color="auto"/>
        <w:left w:val="none" w:sz="0" w:space="0" w:color="auto"/>
        <w:bottom w:val="none" w:sz="0" w:space="0" w:color="auto"/>
        <w:right w:val="none" w:sz="0" w:space="0" w:color="auto"/>
      </w:divBdr>
    </w:div>
    <w:div w:id="1866677005">
      <w:marLeft w:val="0"/>
      <w:marRight w:val="0"/>
      <w:marTop w:val="0"/>
      <w:marBottom w:val="0"/>
      <w:divBdr>
        <w:top w:val="none" w:sz="0" w:space="0" w:color="auto"/>
        <w:left w:val="none" w:sz="0" w:space="0" w:color="auto"/>
        <w:bottom w:val="none" w:sz="0" w:space="0" w:color="auto"/>
        <w:right w:val="none" w:sz="0" w:space="0" w:color="auto"/>
      </w:divBdr>
    </w:div>
    <w:div w:id="1866677008">
      <w:marLeft w:val="0"/>
      <w:marRight w:val="0"/>
      <w:marTop w:val="0"/>
      <w:marBottom w:val="0"/>
      <w:divBdr>
        <w:top w:val="none" w:sz="0" w:space="0" w:color="auto"/>
        <w:left w:val="none" w:sz="0" w:space="0" w:color="auto"/>
        <w:bottom w:val="none" w:sz="0" w:space="0" w:color="auto"/>
        <w:right w:val="none" w:sz="0" w:space="0" w:color="auto"/>
      </w:divBdr>
      <w:divsChild>
        <w:div w:id="1866676981">
          <w:marLeft w:val="1440"/>
          <w:marRight w:val="0"/>
          <w:marTop w:val="115"/>
          <w:marBottom w:val="0"/>
          <w:divBdr>
            <w:top w:val="none" w:sz="0" w:space="0" w:color="auto"/>
            <w:left w:val="none" w:sz="0" w:space="0" w:color="auto"/>
            <w:bottom w:val="none" w:sz="0" w:space="0" w:color="auto"/>
            <w:right w:val="none" w:sz="0" w:space="0" w:color="auto"/>
          </w:divBdr>
        </w:div>
        <w:div w:id="1866677009">
          <w:marLeft w:val="720"/>
          <w:marRight w:val="0"/>
          <w:marTop w:val="134"/>
          <w:marBottom w:val="0"/>
          <w:divBdr>
            <w:top w:val="none" w:sz="0" w:space="0" w:color="auto"/>
            <w:left w:val="none" w:sz="0" w:space="0" w:color="auto"/>
            <w:bottom w:val="none" w:sz="0" w:space="0" w:color="auto"/>
            <w:right w:val="none" w:sz="0" w:space="0" w:color="auto"/>
          </w:divBdr>
        </w:div>
        <w:div w:id="1866677079">
          <w:marLeft w:val="720"/>
          <w:marRight w:val="0"/>
          <w:marTop w:val="134"/>
          <w:marBottom w:val="0"/>
          <w:divBdr>
            <w:top w:val="none" w:sz="0" w:space="0" w:color="auto"/>
            <w:left w:val="none" w:sz="0" w:space="0" w:color="auto"/>
            <w:bottom w:val="none" w:sz="0" w:space="0" w:color="auto"/>
            <w:right w:val="none" w:sz="0" w:space="0" w:color="auto"/>
          </w:divBdr>
        </w:div>
        <w:div w:id="1866677097">
          <w:marLeft w:val="1440"/>
          <w:marRight w:val="0"/>
          <w:marTop w:val="115"/>
          <w:marBottom w:val="0"/>
          <w:divBdr>
            <w:top w:val="none" w:sz="0" w:space="0" w:color="auto"/>
            <w:left w:val="none" w:sz="0" w:space="0" w:color="auto"/>
            <w:bottom w:val="none" w:sz="0" w:space="0" w:color="auto"/>
            <w:right w:val="none" w:sz="0" w:space="0" w:color="auto"/>
          </w:divBdr>
        </w:div>
        <w:div w:id="1866677166">
          <w:marLeft w:val="720"/>
          <w:marRight w:val="0"/>
          <w:marTop w:val="134"/>
          <w:marBottom w:val="0"/>
          <w:divBdr>
            <w:top w:val="none" w:sz="0" w:space="0" w:color="auto"/>
            <w:left w:val="none" w:sz="0" w:space="0" w:color="auto"/>
            <w:bottom w:val="none" w:sz="0" w:space="0" w:color="auto"/>
            <w:right w:val="none" w:sz="0" w:space="0" w:color="auto"/>
          </w:divBdr>
        </w:div>
        <w:div w:id="1866677198">
          <w:marLeft w:val="1440"/>
          <w:marRight w:val="0"/>
          <w:marTop w:val="115"/>
          <w:marBottom w:val="0"/>
          <w:divBdr>
            <w:top w:val="none" w:sz="0" w:space="0" w:color="auto"/>
            <w:left w:val="none" w:sz="0" w:space="0" w:color="auto"/>
            <w:bottom w:val="none" w:sz="0" w:space="0" w:color="auto"/>
            <w:right w:val="none" w:sz="0" w:space="0" w:color="auto"/>
          </w:divBdr>
        </w:div>
      </w:divsChild>
    </w:div>
    <w:div w:id="1866677011">
      <w:marLeft w:val="0"/>
      <w:marRight w:val="0"/>
      <w:marTop w:val="0"/>
      <w:marBottom w:val="0"/>
      <w:divBdr>
        <w:top w:val="none" w:sz="0" w:space="0" w:color="auto"/>
        <w:left w:val="none" w:sz="0" w:space="0" w:color="auto"/>
        <w:bottom w:val="none" w:sz="0" w:space="0" w:color="auto"/>
        <w:right w:val="none" w:sz="0" w:space="0" w:color="auto"/>
      </w:divBdr>
    </w:div>
    <w:div w:id="1866677012">
      <w:marLeft w:val="0"/>
      <w:marRight w:val="0"/>
      <w:marTop w:val="0"/>
      <w:marBottom w:val="0"/>
      <w:divBdr>
        <w:top w:val="none" w:sz="0" w:space="0" w:color="auto"/>
        <w:left w:val="none" w:sz="0" w:space="0" w:color="auto"/>
        <w:bottom w:val="none" w:sz="0" w:space="0" w:color="auto"/>
        <w:right w:val="none" w:sz="0" w:space="0" w:color="auto"/>
      </w:divBdr>
    </w:div>
    <w:div w:id="1866677021">
      <w:marLeft w:val="0"/>
      <w:marRight w:val="0"/>
      <w:marTop w:val="0"/>
      <w:marBottom w:val="0"/>
      <w:divBdr>
        <w:top w:val="none" w:sz="0" w:space="0" w:color="auto"/>
        <w:left w:val="none" w:sz="0" w:space="0" w:color="auto"/>
        <w:bottom w:val="none" w:sz="0" w:space="0" w:color="auto"/>
        <w:right w:val="none" w:sz="0" w:space="0" w:color="auto"/>
      </w:divBdr>
    </w:div>
    <w:div w:id="1866677022">
      <w:marLeft w:val="0"/>
      <w:marRight w:val="0"/>
      <w:marTop w:val="0"/>
      <w:marBottom w:val="0"/>
      <w:divBdr>
        <w:top w:val="none" w:sz="0" w:space="0" w:color="auto"/>
        <w:left w:val="none" w:sz="0" w:space="0" w:color="auto"/>
        <w:bottom w:val="none" w:sz="0" w:space="0" w:color="auto"/>
        <w:right w:val="none" w:sz="0" w:space="0" w:color="auto"/>
      </w:divBdr>
    </w:div>
    <w:div w:id="1866677028">
      <w:marLeft w:val="0"/>
      <w:marRight w:val="0"/>
      <w:marTop w:val="0"/>
      <w:marBottom w:val="0"/>
      <w:divBdr>
        <w:top w:val="none" w:sz="0" w:space="0" w:color="auto"/>
        <w:left w:val="none" w:sz="0" w:space="0" w:color="auto"/>
        <w:bottom w:val="none" w:sz="0" w:space="0" w:color="auto"/>
        <w:right w:val="none" w:sz="0" w:space="0" w:color="auto"/>
      </w:divBdr>
    </w:div>
    <w:div w:id="1866677030">
      <w:marLeft w:val="0"/>
      <w:marRight w:val="0"/>
      <w:marTop w:val="0"/>
      <w:marBottom w:val="0"/>
      <w:divBdr>
        <w:top w:val="none" w:sz="0" w:space="0" w:color="auto"/>
        <w:left w:val="none" w:sz="0" w:space="0" w:color="auto"/>
        <w:bottom w:val="none" w:sz="0" w:space="0" w:color="auto"/>
        <w:right w:val="none" w:sz="0" w:space="0" w:color="auto"/>
      </w:divBdr>
    </w:div>
    <w:div w:id="1866677032">
      <w:marLeft w:val="0"/>
      <w:marRight w:val="0"/>
      <w:marTop w:val="0"/>
      <w:marBottom w:val="0"/>
      <w:divBdr>
        <w:top w:val="none" w:sz="0" w:space="0" w:color="auto"/>
        <w:left w:val="none" w:sz="0" w:space="0" w:color="auto"/>
        <w:bottom w:val="none" w:sz="0" w:space="0" w:color="auto"/>
        <w:right w:val="none" w:sz="0" w:space="0" w:color="auto"/>
      </w:divBdr>
    </w:div>
    <w:div w:id="1866677036">
      <w:marLeft w:val="0"/>
      <w:marRight w:val="0"/>
      <w:marTop w:val="0"/>
      <w:marBottom w:val="0"/>
      <w:divBdr>
        <w:top w:val="none" w:sz="0" w:space="0" w:color="auto"/>
        <w:left w:val="none" w:sz="0" w:space="0" w:color="auto"/>
        <w:bottom w:val="none" w:sz="0" w:space="0" w:color="auto"/>
        <w:right w:val="none" w:sz="0" w:space="0" w:color="auto"/>
      </w:divBdr>
    </w:div>
    <w:div w:id="1866677037">
      <w:marLeft w:val="0"/>
      <w:marRight w:val="0"/>
      <w:marTop w:val="0"/>
      <w:marBottom w:val="0"/>
      <w:divBdr>
        <w:top w:val="none" w:sz="0" w:space="0" w:color="auto"/>
        <w:left w:val="none" w:sz="0" w:space="0" w:color="auto"/>
        <w:bottom w:val="none" w:sz="0" w:space="0" w:color="auto"/>
        <w:right w:val="none" w:sz="0" w:space="0" w:color="auto"/>
      </w:divBdr>
    </w:div>
    <w:div w:id="1866677040">
      <w:marLeft w:val="0"/>
      <w:marRight w:val="0"/>
      <w:marTop w:val="0"/>
      <w:marBottom w:val="0"/>
      <w:divBdr>
        <w:top w:val="none" w:sz="0" w:space="0" w:color="auto"/>
        <w:left w:val="none" w:sz="0" w:space="0" w:color="auto"/>
        <w:bottom w:val="none" w:sz="0" w:space="0" w:color="auto"/>
        <w:right w:val="none" w:sz="0" w:space="0" w:color="auto"/>
      </w:divBdr>
    </w:div>
    <w:div w:id="1866677042">
      <w:marLeft w:val="0"/>
      <w:marRight w:val="0"/>
      <w:marTop w:val="0"/>
      <w:marBottom w:val="0"/>
      <w:divBdr>
        <w:top w:val="none" w:sz="0" w:space="0" w:color="auto"/>
        <w:left w:val="none" w:sz="0" w:space="0" w:color="auto"/>
        <w:bottom w:val="none" w:sz="0" w:space="0" w:color="auto"/>
        <w:right w:val="none" w:sz="0" w:space="0" w:color="auto"/>
      </w:divBdr>
    </w:div>
    <w:div w:id="1866677044">
      <w:marLeft w:val="0"/>
      <w:marRight w:val="0"/>
      <w:marTop w:val="0"/>
      <w:marBottom w:val="0"/>
      <w:divBdr>
        <w:top w:val="none" w:sz="0" w:space="0" w:color="auto"/>
        <w:left w:val="none" w:sz="0" w:space="0" w:color="auto"/>
        <w:bottom w:val="none" w:sz="0" w:space="0" w:color="auto"/>
        <w:right w:val="none" w:sz="0" w:space="0" w:color="auto"/>
      </w:divBdr>
      <w:divsChild>
        <w:div w:id="1866677077">
          <w:marLeft w:val="720"/>
          <w:marRight w:val="0"/>
          <w:marTop w:val="86"/>
          <w:marBottom w:val="0"/>
          <w:divBdr>
            <w:top w:val="none" w:sz="0" w:space="0" w:color="auto"/>
            <w:left w:val="none" w:sz="0" w:space="0" w:color="auto"/>
            <w:bottom w:val="none" w:sz="0" w:space="0" w:color="auto"/>
            <w:right w:val="none" w:sz="0" w:space="0" w:color="auto"/>
          </w:divBdr>
        </w:div>
        <w:div w:id="1866677083">
          <w:marLeft w:val="720"/>
          <w:marRight w:val="0"/>
          <w:marTop w:val="86"/>
          <w:marBottom w:val="0"/>
          <w:divBdr>
            <w:top w:val="none" w:sz="0" w:space="0" w:color="auto"/>
            <w:left w:val="none" w:sz="0" w:space="0" w:color="auto"/>
            <w:bottom w:val="none" w:sz="0" w:space="0" w:color="auto"/>
            <w:right w:val="none" w:sz="0" w:space="0" w:color="auto"/>
          </w:divBdr>
        </w:div>
        <w:div w:id="1866677104">
          <w:marLeft w:val="720"/>
          <w:marRight w:val="0"/>
          <w:marTop w:val="86"/>
          <w:marBottom w:val="0"/>
          <w:divBdr>
            <w:top w:val="none" w:sz="0" w:space="0" w:color="auto"/>
            <w:left w:val="none" w:sz="0" w:space="0" w:color="auto"/>
            <w:bottom w:val="none" w:sz="0" w:space="0" w:color="auto"/>
            <w:right w:val="none" w:sz="0" w:space="0" w:color="auto"/>
          </w:divBdr>
        </w:div>
        <w:div w:id="1866677141">
          <w:marLeft w:val="720"/>
          <w:marRight w:val="0"/>
          <w:marTop w:val="86"/>
          <w:marBottom w:val="0"/>
          <w:divBdr>
            <w:top w:val="none" w:sz="0" w:space="0" w:color="auto"/>
            <w:left w:val="none" w:sz="0" w:space="0" w:color="auto"/>
            <w:bottom w:val="none" w:sz="0" w:space="0" w:color="auto"/>
            <w:right w:val="none" w:sz="0" w:space="0" w:color="auto"/>
          </w:divBdr>
        </w:div>
        <w:div w:id="1866677176">
          <w:marLeft w:val="720"/>
          <w:marRight w:val="0"/>
          <w:marTop w:val="86"/>
          <w:marBottom w:val="0"/>
          <w:divBdr>
            <w:top w:val="none" w:sz="0" w:space="0" w:color="auto"/>
            <w:left w:val="none" w:sz="0" w:space="0" w:color="auto"/>
            <w:bottom w:val="none" w:sz="0" w:space="0" w:color="auto"/>
            <w:right w:val="none" w:sz="0" w:space="0" w:color="auto"/>
          </w:divBdr>
        </w:div>
        <w:div w:id="1866677181">
          <w:marLeft w:val="720"/>
          <w:marRight w:val="0"/>
          <w:marTop w:val="86"/>
          <w:marBottom w:val="0"/>
          <w:divBdr>
            <w:top w:val="none" w:sz="0" w:space="0" w:color="auto"/>
            <w:left w:val="none" w:sz="0" w:space="0" w:color="auto"/>
            <w:bottom w:val="none" w:sz="0" w:space="0" w:color="auto"/>
            <w:right w:val="none" w:sz="0" w:space="0" w:color="auto"/>
          </w:divBdr>
        </w:div>
        <w:div w:id="1866677201">
          <w:marLeft w:val="720"/>
          <w:marRight w:val="0"/>
          <w:marTop w:val="86"/>
          <w:marBottom w:val="0"/>
          <w:divBdr>
            <w:top w:val="none" w:sz="0" w:space="0" w:color="auto"/>
            <w:left w:val="none" w:sz="0" w:space="0" w:color="auto"/>
            <w:bottom w:val="none" w:sz="0" w:space="0" w:color="auto"/>
            <w:right w:val="none" w:sz="0" w:space="0" w:color="auto"/>
          </w:divBdr>
        </w:div>
        <w:div w:id="1866677239">
          <w:marLeft w:val="720"/>
          <w:marRight w:val="0"/>
          <w:marTop w:val="86"/>
          <w:marBottom w:val="0"/>
          <w:divBdr>
            <w:top w:val="none" w:sz="0" w:space="0" w:color="auto"/>
            <w:left w:val="none" w:sz="0" w:space="0" w:color="auto"/>
            <w:bottom w:val="none" w:sz="0" w:space="0" w:color="auto"/>
            <w:right w:val="none" w:sz="0" w:space="0" w:color="auto"/>
          </w:divBdr>
        </w:div>
      </w:divsChild>
    </w:div>
    <w:div w:id="1866677049">
      <w:marLeft w:val="0"/>
      <w:marRight w:val="0"/>
      <w:marTop w:val="0"/>
      <w:marBottom w:val="0"/>
      <w:divBdr>
        <w:top w:val="none" w:sz="0" w:space="0" w:color="auto"/>
        <w:left w:val="none" w:sz="0" w:space="0" w:color="auto"/>
        <w:bottom w:val="none" w:sz="0" w:space="0" w:color="auto"/>
        <w:right w:val="none" w:sz="0" w:space="0" w:color="auto"/>
      </w:divBdr>
      <w:divsChild>
        <w:div w:id="1866676994">
          <w:marLeft w:val="360"/>
          <w:marRight w:val="0"/>
          <w:marTop w:val="86"/>
          <w:marBottom w:val="0"/>
          <w:divBdr>
            <w:top w:val="none" w:sz="0" w:space="0" w:color="auto"/>
            <w:left w:val="none" w:sz="0" w:space="0" w:color="auto"/>
            <w:bottom w:val="none" w:sz="0" w:space="0" w:color="auto"/>
            <w:right w:val="none" w:sz="0" w:space="0" w:color="auto"/>
          </w:divBdr>
        </w:div>
        <w:div w:id="1866677014">
          <w:marLeft w:val="360"/>
          <w:marRight w:val="0"/>
          <w:marTop w:val="86"/>
          <w:marBottom w:val="0"/>
          <w:divBdr>
            <w:top w:val="none" w:sz="0" w:space="0" w:color="auto"/>
            <w:left w:val="none" w:sz="0" w:space="0" w:color="auto"/>
            <w:bottom w:val="none" w:sz="0" w:space="0" w:color="auto"/>
            <w:right w:val="none" w:sz="0" w:space="0" w:color="auto"/>
          </w:divBdr>
        </w:div>
        <w:div w:id="1866677029">
          <w:marLeft w:val="360"/>
          <w:marRight w:val="0"/>
          <w:marTop w:val="86"/>
          <w:marBottom w:val="0"/>
          <w:divBdr>
            <w:top w:val="none" w:sz="0" w:space="0" w:color="auto"/>
            <w:left w:val="none" w:sz="0" w:space="0" w:color="auto"/>
            <w:bottom w:val="none" w:sz="0" w:space="0" w:color="auto"/>
            <w:right w:val="none" w:sz="0" w:space="0" w:color="auto"/>
          </w:divBdr>
        </w:div>
        <w:div w:id="1866677119">
          <w:marLeft w:val="360"/>
          <w:marRight w:val="0"/>
          <w:marTop w:val="86"/>
          <w:marBottom w:val="0"/>
          <w:divBdr>
            <w:top w:val="none" w:sz="0" w:space="0" w:color="auto"/>
            <w:left w:val="none" w:sz="0" w:space="0" w:color="auto"/>
            <w:bottom w:val="none" w:sz="0" w:space="0" w:color="auto"/>
            <w:right w:val="none" w:sz="0" w:space="0" w:color="auto"/>
          </w:divBdr>
        </w:div>
        <w:div w:id="1866677173">
          <w:marLeft w:val="360"/>
          <w:marRight w:val="0"/>
          <w:marTop w:val="86"/>
          <w:marBottom w:val="0"/>
          <w:divBdr>
            <w:top w:val="none" w:sz="0" w:space="0" w:color="auto"/>
            <w:left w:val="none" w:sz="0" w:space="0" w:color="auto"/>
            <w:bottom w:val="none" w:sz="0" w:space="0" w:color="auto"/>
            <w:right w:val="none" w:sz="0" w:space="0" w:color="auto"/>
          </w:divBdr>
        </w:div>
        <w:div w:id="1866677184">
          <w:marLeft w:val="360"/>
          <w:marRight w:val="0"/>
          <w:marTop w:val="86"/>
          <w:marBottom w:val="0"/>
          <w:divBdr>
            <w:top w:val="none" w:sz="0" w:space="0" w:color="auto"/>
            <w:left w:val="none" w:sz="0" w:space="0" w:color="auto"/>
            <w:bottom w:val="none" w:sz="0" w:space="0" w:color="auto"/>
            <w:right w:val="none" w:sz="0" w:space="0" w:color="auto"/>
          </w:divBdr>
        </w:div>
      </w:divsChild>
    </w:div>
    <w:div w:id="1866677050">
      <w:marLeft w:val="0"/>
      <w:marRight w:val="0"/>
      <w:marTop w:val="0"/>
      <w:marBottom w:val="0"/>
      <w:divBdr>
        <w:top w:val="none" w:sz="0" w:space="0" w:color="auto"/>
        <w:left w:val="none" w:sz="0" w:space="0" w:color="auto"/>
        <w:bottom w:val="none" w:sz="0" w:space="0" w:color="auto"/>
        <w:right w:val="none" w:sz="0" w:space="0" w:color="auto"/>
      </w:divBdr>
    </w:div>
    <w:div w:id="1866677051">
      <w:marLeft w:val="0"/>
      <w:marRight w:val="0"/>
      <w:marTop w:val="0"/>
      <w:marBottom w:val="0"/>
      <w:divBdr>
        <w:top w:val="none" w:sz="0" w:space="0" w:color="auto"/>
        <w:left w:val="none" w:sz="0" w:space="0" w:color="auto"/>
        <w:bottom w:val="none" w:sz="0" w:space="0" w:color="auto"/>
        <w:right w:val="none" w:sz="0" w:space="0" w:color="auto"/>
      </w:divBdr>
    </w:div>
    <w:div w:id="1866677057">
      <w:marLeft w:val="0"/>
      <w:marRight w:val="0"/>
      <w:marTop w:val="0"/>
      <w:marBottom w:val="0"/>
      <w:divBdr>
        <w:top w:val="none" w:sz="0" w:space="0" w:color="auto"/>
        <w:left w:val="none" w:sz="0" w:space="0" w:color="auto"/>
        <w:bottom w:val="none" w:sz="0" w:space="0" w:color="auto"/>
        <w:right w:val="none" w:sz="0" w:space="0" w:color="auto"/>
      </w:divBdr>
    </w:div>
    <w:div w:id="1866677058">
      <w:marLeft w:val="0"/>
      <w:marRight w:val="0"/>
      <w:marTop w:val="0"/>
      <w:marBottom w:val="0"/>
      <w:divBdr>
        <w:top w:val="none" w:sz="0" w:space="0" w:color="auto"/>
        <w:left w:val="none" w:sz="0" w:space="0" w:color="auto"/>
        <w:bottom w:val="none" w:sz="0" w:space="0" w:color="auto"/>
        <w:right w:val="none" w:sz="0" w:space="0" w:color="auto"/>
      </w:divBdr>
      <w:divsChild>
        <w:div w:id="1866677080">
          <w:marLeft w:val="720"/>
          <w:marRight w:val="0"/>
          <w:marTop w:val="134"/>
          <w:marBottom w:val="0"/>
          <w:divBdr>
            <w:top w:val="none" w:sz="0" w:space="0" w:color="auto"/>
            <w:left w:val="none" w:sz="0" w:space="0" w:color="auto"/>
            <w:bottom w:val="none" w:sz="0" w:space="0" w:color="auto"/>
            <w:right w:val="none" w:sz="0" w:space="0" w:color="auto"/>
          </w:divBdr>
        </w:div>
        <w:div w:id="1866677087">
          <w:marLeft w:val="720"/>
          <w:marRight w:val="0"/>
          <w:marTop w:val="134"/>
          <w:marBottom w:val="0"/>
          <w:divBdr>
            <w:top w:val="none" w:sz="0" w:space="0" w:color="auto"/>
            <w:left w:val="none" w:sz="0" w:space="0" w:color="auto"/>
            <w:bottom w:val="none" w:sz="0" w:space="0" w:color="auto"/>
            <w:right w:val="none" w:sz="0" w:space="0" w:color="auto"/>
          </w:divBdr>
        </w:div>
        <w:div w:id="1866677217">
          <w:marLeft w:val="720"/>
          <w:marRight w:val="0"/>
          <w:marTop w:val="134"/>
          <w:marBottom w:val="0"/>
          <w:divBdr>
            <w:top w:val="none" w:sz="0" w:space="0" w:color="auto"/>
            <w:left w:val="none" w:sz="0" w:space="0" w:color="auto"/>
            <w:bottom w:val="none" w:sz="0" w:space="0" w:color="auto"/>
            <w:right w:val="none" w:sz="0" w:space="0" w:color="auto"/>
          </w:divBdr>
        </w:div>
      </w:divsChild>
    </w:div>
    <w:div w:id="1866677059">
      <w:marLeft w:val="0"/>
      <w:marRight w:val="0"/>
      <w:marTop w:val="0"/>
      <w:marBottom w:val="0"/>
      <w:divBdr>
        <w:top w:val="none" w:sz="0" w:space="0" w:color="auto"/>
        <w:left w:val="none" w:sz="0" w:space="0" w:color="auto"/>
        <w:bottom w:val="none" w:sz="0" w:space="0" w:color="auto"/>
        <w:right w:val="none" w:sz="0" w:space="0" w:color="auto"/>
      </w:divBdr>
      <w:divsChild>
        <w:div w:id="1866676950">
          <w:marLeft w:val="1166"/>
          <w:marRight w:val="0"/>
          <w:marTop w:val="134"/>
          <w:marBottom w:val="120"/>
          <w:divBdr>
            <w:top w:val="none" w:sz="0" w:space="0" w:color="auto"/>
            <w:left w:val="none" w:sz="0" w:space="0" w:color="auto"/>
            <w:bottom w:val="none" w:sz="0" w:space="0" w:color="auto"/>
            <w:right w:val="none" w:sz="0" w:space="0" w:color="auto"/>
          </w:divBdr>
        </w:div>
        <w:div w:id="1866677046">
          <w:marLeft w:val="1166"/>
          <w:marRight w:val="0"/>
          <w:marTop w:val="134"/>
          <w:marBottom w:val="120"/>
          <w:divBdr>
            <w:top w:val="none" w:sz="0" w:space="0" w:color="auto"/>
            <w:left w:val="none" w:sz="0" w:space="0" w:color="auto"/>
            <w:bottom w:val="none" w:sz="0" w:space="0" w:color="auto"/>
            <w:right w:val="none" w:sz="0" w:space="0" w:color="auto"/>
          </w:divBdr>
        </w:div>
        <w:div w:id="1866677113">
          <w:marLeft w:val="1166"/>
          <w:marRight w:val="0"/>
          <w:marTop w:val="134"/>
          <w:marBottom w:val="120"/>
          <w:divBdr>
            <w:top w:val="none" w:sz="0" w:space="0" w:color="auto"/>
            <w:left w:val="none" w:sz="0" w:space="0" w:color="auto"/>
            <w:bottom w:val="none" w:sz="0" w:space="0" w:color="auto"/>
            <w:right w:val="none" w:sz="0" w:space="0" w:color="auto"/>
          </w:divBdr>
        </w:div>
        <w:div w:id="1866677155">
          <w:marLeft w:val="1166"/>
          <w:marRight w:val="0"/>
          <w:marTop w:val="134"/>
          <w:marBottom w:val="120"/>
          <w:divBdr>
            <w:top w:val="none" w:sz="0" w:space="0" w:color="auto"/>
            <w:left w:val="none" w:sz="0" w:space="0" w:color="auto"/>
            <w:bottom w:val="none" w:sz="0" w:space="0" w:color="auto"/>
            <w:right w:val="none" w:sz="0" w:space="0" w:color="auto"/>
          </w:divBdr>
        </w:div>
        <w:div w:id="1866677170">
          <w:marLeft w:val="1166"/>
          <w:marRight w:val="0"/>
          <w:marTop w:val="134"/>
          <w:marBottom w:val="120"/>
          <w:divBdr>
            <w:top w:val="none" w:sz="0" w:space="0" w:color="auto"/>
            <w:left w:val="none" w:sz="0" w:space="0" w:color="auto"/>
            <w:bottom w:val="none" w:sz="0" w:space="0" w:color="auto"/>
            <w:right w:val="none" w:sz="0" w:space="0" w:color="auto"/>
          </w:divBdr>
        </w:div>
      </w:divsChild>
    </w:div>
    <w:div w:id="1866677060">
      <w:marLeft w:val="0"/>
      <w:marRight w:val="0"/>
      <w:marTop w:val="0"/>
      <w:marBottom w:val="0"/>
      <w:divBdr>
        <w:top w:val="none" w:sz="0" w:space="0" w:color="auto"/>
        <w:left w:val="none" w:sz="0" w:space="0" w:color="auto"/>
        <w:bottom w:val="none" w:sz="0" w:space="0" w:color="auto"/>
        <w:right w:val="none" w:sz="0" w:space="0" w:color="auto"/>
      </w:divBdr>
      <w:divsChild>
        <w:div w:id="1866677043">
          <w:marLeft w:val="1440"/>
          <w:marRight w:val="0"/>
          <w:marTop w:val="115"/>
          <w:marBottom w:val="0"/>
          <w:divBdr>
            <w:top w:val="none" w:sz="0" w:space="0" w:color="auto"/>
            <w:left w:val="none" w:sz="0" w:space="0" w:color="auto"/>
            <w:bottom w:val="none" w:sz="0" w:space="0" w:color="auto"/>
            <w:right w:val="none" w:sz="0" w:space="0" w:color="auto"/>
          </w:divBdr>
        </w:div>
        <w:div w:id="1866677068">
          <w:marLeft w:val="1440"/>
          <w:marRight w:val="0"/>
          <w:marTop w:val="115"/>
          <w:marBottom w:val="0"/>
          <w:divBdr>
            <w:top w:val="none" w:sz="0" w:space="0" w:color="auto"/>
            <w:left w:val="none" w:sz="0" w:space="0" w:color="auto"/>
            <w:bottom w:val="none" w:sz="0" w:space="0" w:color="auto"/>
            <w:right w:val="none" w:sz="0" w:space="0" w:color="auto"/>
          </w:divBdr>
        </w:div>
        <w:div w:id="1866677180">
          <w:marLeft w:val="1440"/>
          <w:marRight w:val="0"/>
          <w:marTop w:val="115"/>
          <w:marBottom w:val="0"/>
          <w:divBdr>
            <w:top w:val="none" w:sz="0" w:space="0" w:color="auto"/>
            <w:left w:val="none" w:sz="0" w:space="0" w:color="auto"/>
            <w:bottom w:val="none" w:sz="0" w:space="0" w:color="auto"/>
            <w:right w:val="none" w:sz="0" w:space="0" w:color="auto"/>
          </w:divBdr>
        </w:div>
        <w:div w:id="1866677214">
          <w:marLeft w:val="1440"/>
          <w:marRight w:val="0"/>
          <w:marTop w:val="115"/>
          <w:marBottom w:val="0"/>
          <w:divBdr>
            <w:top w:val="none" w:sz="0" w:space="0" w:color="auto"/>
            <w:left w:val="none" w:sz="0" w:space="0" w:color="auto"/>
            <w:bottom w:val="none" w:sz="0" w:space="0" w:color="auto"/>
            <w:right w:val="none" w:sz="0" w:space="0" w:color="auto"/>
          </w:divBdr>
        </w:div>
        <w:div w:id="1866677246">
          <w:marLeft w:val="1440"/>
          <w:marRight w:val="0"/>
          <w:marTop w:val="115"/>
          <w:marBottom w:val="0"/>
          <w:divBdr>
            <w:top w:val="none" w:sz="0" w:space="0" w:color="auto"/>
            <w:left w:val="none" w:sz="0" w:space="0" w:color="auto"/>
            <w:bottom w:val="none" w:sz="0" w:space="0" w:color="auto"/>
            <w:right w:val="none" w:sz="0" w:space="0" w:color="auto"/>
          </w:divBdr>
        </w:div>
      </w:divsChild>
    </w:div>
    <w:div w:id="1866677062">
      <w:marLeft w:val="0"/>
      <w:marRight w:val="0"/>
      <w:marTop w:val="0"/>
      <w:marBottom w:val="0"/>
      <w:divBdr>
        <w:top w:val="none" w:sz="0" w:space="0" w:color="auto"/>
        <w:left w:val="none" w:sz="0" w:space="0" w:color="auto"/>
        <w:bottom w:val="none" w:sz="0" w:space="0" w:color="auto"/>
        <w:right w:val="none" w:sz="0" w:space="0" w:color="auto"/>
      </w:divBdr>
      <w:divsChild>
        <w:div w:id="1866676992">
          <w:marLeft w:val="720"/>
          <w:marRight w:val="0"/>
          <w:marTop w:val="134"/>
          <w:marBottom w:val="0"/>
          <w:divBdr>
            <w:top w:val="none" w:sz="0" w:space="0" w:color="auto"/>
            <w:left w:val="none" w:sz="0" w:space="0" w:color="auto"/>
            <w:bottom w:val="none" w:sz="0" w:space="0" w:color="auto"/>
            <w:right w:val="none" w:sz="0" w:space="0" w:color="auto"/>
          </w:divBdr>
        </w:div>
        <w:div w:id="1866677228">
          <w:marLeft w:val="720"/>
          <w:marRight w:val="0"/>
          <w:marTop w:val="134"/>
          <w:marBottom w:val="0"/>
          <w:divBdr>
            <w:top w:val="none" w:sz="0" w:space="0" w:color="auto"/>
            <w:left w:val="none" w:sz="0" w:space="0" w:color="auto"/>
            <w:bottom w:val="none" w:sz="0" w:space="0" w:color="auto"/>
            <w:right w:val="none" w:sz="0" w:space="0" w:color="auto"/>
          </w:divBdr>
        </w:div>
      </w:divsChild>
    </w:div>
    <w:div w:id="1866677065">
      <w:marLeft w:val="0"/>
      <w:marRight w:val="0"/>
      <w:marTop w:val="0"/>
      <w:marBottom w:val="0"/>
      <w:divBdr>
        <w:top w:val="none" w:sz="0" w:space="0" w:color="auto"/>
        <w:left w:val="none" w:sz="0" w:space="0" w:color="auto"/>
        <w:bottom w:val="none" w:sz="0" w:space="0" w:color="auto"/>
        <w:right w:val="none" w:sz="0" w:space="0" w:color="auto"/>
      </w:divBdr>
    </w:div>
    <w:div w:id="1866677066">
      <w:marLeft w:val="0"/>
      <w:marRight w:val="0"/>
      <w:marTop w:val="0"/>
      <w:marBottom w:val="0"/>
      <w:divBdr>
        <w:top w:val="none" w:sz="0" w:space="0" w:color="auto"/>
        <w:left w:val="none" w:sz="0" w:space="0" w:color="auto"/>
        <w:bottom w:val="none" w:sz="0" w:space="0" w:color="auto"/>
        <w:right w:val="none" w:sz="0" w:space="0" w:color="auto"/>
      </w:divBdr>
    </w:div>
    <w:div w:id="1866677069">
      <w:marLeft w:val="0"/>
      <w:marRight w:val="0"/>
      <w:marTop w:val="0"/>
      <w:marBottom w:val="0"/>
      <w:divBdr>
        <w:top w:val="none" w:sz="0" w:space="0" w:color="auto"/>
        <w:left w:val="none" w:sz="0" w:space="0" w:color="auto"/>
        <w:bottom w:val="none" w:sz="0" w:space="0" w:color="auto"/>
        <w:right w:val="none" w:sz="0" w:space="0" w:color="auto"/>
      </w:divBdr>
      <w:divsChild>
        <w:div w:id="1866677010">
          <w:marLeft w:val="360"/>
          <w:marRight w:val="0"/>
          <w:marTop w:val="86"/>
          <w:marBottom w:val="0"/>
          <w:divBdr>
            <w:top w:val="none" w:sz="0" w:space="0" w:color="auto"/>
            <w:left w:val="none" w:sz="0" w:space="0" w:color="auto"/>
            <w:bottom w:val="none" w:sz="0" w:space="0" w:color="auto"/>
            <w:right w:val="none" w:sz="0" w:space="0" w:color="auto"/>
          </w:divBdr>
        </w:div>
        <w:div w:id="1866677041">
          <w:marLeft w:val="360"/>
          <w:marRight w:val="0"/>
          <w:marTop w:val="86"/>
          <w:marBottom w:val="0"/>
          <w:divBdr>
            <w:top w:val="none" w:sz="0" w:space="0" w:color="auto"/>
            <w:left w:val="none" w:sz="0" w:space="0" w:color="auto"/>
            <w:bottom w:val="none" w:sz="0" w:space="0" w:color="auto"/>
            <w:right w:val="none" w:sz="0" w:space="0" w:color="auto"/>
          </w:divBdr>
        </w:div>
        <w:div w:id="1866677075">
          <w:marLeft w:val="360"/>
          <w:marRight w:val="0"/>
          <w:marTop w:val="86"/>
          <w:marBottom w:val="0"/>
          <w:divBdr>
            <w:top w:val="none" w:sz="0" w:space="0" w:color="auto"/>
            <w:left w:val="none" w:sz="0" w:space="0" w:color="auto"/>
            <w:bottom w:val="none" w:sz="0" w:space="0" w:color="auto"/>
            <w:right w:val="none" w:sz="0" w:space="0" w:color="auto"/>
          </w:divBdr>
        </w:div>
        <w:div w:id="1866677103">
          <w:marLeft w:val="360"/>
          <w:marRight w:val="0"/>
          <w:marTop w:val="86"/>
          <w:marBottom w:val="0"/>
          <w:divBdr>
            <w:top w:val="none" w:sz="0" w:space="0" w:color="auto"/>
            <w:left w:val="none" w:sz="0" w:space="0" w:color="auto"/>
            <w:bottom w:val="none" w:sz="0" w:space="0" w:color="auto"/>
            <w:right w:val="none" w:sz="0" w:space="0" w:color="auto"/>
          </w:divBdr>
        </w:div>
        <w:div w:id="1866677243">
          <w:marLeft w:val="360"/>
          <w:marRight w:val="0"/>
          <w:marTop w:val="86"/>
          <w:marBottom w:val="0"/>
          <w:divBdr>
            <w:top w:val="none" w:sz="0" w:space="0" w:color="auto"/>
            <w:left w:val="none" w:sz="0" w:space="0" w:color="auto"/>
            <w:bottom w:val="none" w:sz="0" w:space="0" w:color="auto"/>
            <w:right w:val="none" w:sz="0" w:space="0" w:color="auto"/>
          </w:divBdr>
        </w:div>
      </w:divsChild>
    </w:div>
    <w:div w:id="1866677072">
      <w:marLeft w:val="0"/>
      <w:marRight w:val="0"/>
      <w:marTop w:val="0"/>
      <w:marBottom w:val="0"/>
      <w:divBdr>
        <w:top w:val="none" w:sz="0" w:space="0" w:color="auto"/>
        <w:left w:val="none" w:sz="0" w:space="0" w:color="auto"/>
        <w:bottom w:val="none" w:sz="0" w:space="0" w:color="auto"/>
        <w:right w:val="none" w:sz="0" w:space="0" w:color="auto"/>
      </w:divBdr>
      <w:divsChild>
        <w:div w:id="1866677006">
          <w:marLeft w:val="720"/>
          <w:marRight w:val="0"/>
          <w:marTop w:val="86"/>
          <w:marBottom w:val="0"/>
          <w:divBdr>
            <w:top w:val="none" w:sz="0" w:space="0" w:color="auto"/>
            <w:left w:val="none" w:sz="0" w:space="0" w:color="auto"/>
            <w:bottom w:val="none" w:sz="0" w:space="0" w:color="auto"/>
            <w:right w:val="none" w:sz="0" w:space="0" w:color="auto"/>
          </w:divBdr>
        </w:div>
        <w:div w:id="1866677034">
          <w:marLeft w:val="720"/>
          <w:marRight w:val="0"/>
          <w:marTop w:val="86"/>
          <w:marBottom w:val="0"/>
          <w:divBdr>
            <w:top w:val="none" w:sz="0" w:space="0" w:color="auto"/>
            <w:left w:val="none" w:sz="0" w:space="0" w:color="auto"/>
            <w:bottom w:val="none" w:sz="0" w:space="0" w:color="auto"/>
            <w:right w:val="none" w:sz="0" w:space="0" w:color="auto"/>
          </w:divBdr>
        </w:div>
        <w:div w:id="1866677088">
          <w:marLeft w:val="720"/>
          <w:marRight w:val="0"/>
          <w:marTop w:val="86"/>
          <w:marBottom w:val="0"/>
          <w:divBdr>
            <w:top w:val="none" w:sz="0" w:space="0" w:color="auto"/>
            <w:left w:val="none" w:sz="0" w:space="0" w:color="auto"/>
            <w:bottom w:val="none" w:sz="0" w:space="0" w:color="auto"/>
            <w:right w:val="none" w:sz="0" w:space="0" w:color="auto"/>
          </w:divBdr>
        </w:div>
        <w:div w:id="1866677199">
          <w:marLeft w:val="720"/>
          <w:marRight w:val="0"/>
          <w:marTop w:val="86"/>
          <w:marBottom w:val="0"/>
          <w:divBdr>
            <w:top w:val="none" w:sz="0" w:space="0" w:color="auto"/>
            <w:left w:val="none" w:sz="0" w:space="0" w:color="auto"/>
            <w:bottom w:val="none" w:sz="0" w:space="0" w:color="auto"/>
            <w:right w:val="none" w:sz="0" w:space="0" w:color="auto"/>
          </w:divBdr>
        </w:div>
        <w:div w:id="1866677208">
          <w:marLeft w:val="720"/>
          <w:marRight w:val="0"/>
          <w:marTop w:val="86"/>
          <w:marBottom w:val="0"/>
          <w:divBdr>
            <w:top w:val="none" w:sz="0" w:space="0" w:color="auto"/>
            <w:left w:val="none" w:sz="0" w:space="0" w:color="auto"/>
            <w:bottom w:val="none" w:sz="0" w:space="0" w:color="auto"/>
            <w:right w:val="none" w:sz="0" w:space="0" w:color="auto"/>
          </w:divBdr>
        </w:div>
        <w:div w:id="1866677213">
          <w:marLeft w:val="720"/>
          <w:marRight w:val="0"/>
          <w:marTop w:val="86"/>
          <w:marBottom w:val="0"/>
          <w:divBdr>
            <w:top w:val="none" w:sz="0" w:space="0" w:color="auto"/>
            <w:left w:val="none" w:sz="0" w:space="0" w:color="auto"/>
            <w:bottom w:val="none" w:sz="0" w:space="0" w:color="auto"/>
            <w:right w:val="none" w:sz="0" w:space="0" w:color="auto"/>
          </w:divBdr>
        </w:div>
        <w:div w:id="1866677230">
          <w:marLeft w:val="720"/>
          <w:marRight w:val="0"/>
          <w:marTop w:val="86"/>
          <w:marBottom w:val="0"/>
          <w:divBdr>
            <w:top w:val="none" w:sz="0" w:space="0" w:color="auto"/>
            <w:left w:val="none" w:sz="0" w:space="0" w:color="auto"/>
            <w:bottom w:val="none" w:sz="0" w:space="0" w:color="auto"/>
            <w:right w:val="none" w:sz="0" w:space="0" w:color="auto"/>
          </w:divBdr>
        </w:div>
      </w:divsChild>
    </w:div>
    <w:div w:id="1866677074">
      <w:marLeft w:val="0"/>
      <w:marRight w:val="0"/>
      <w:marTop w:val="0"/>
      <w:marBottom w:val="0"/>
      <w:divBdr>
        <w:top w:val="none" w:sz="0" w:space="0" w:color="auto"/>
        <w:left w:val="none" w:sz="0" w:space="0" w:color="auto"/>
        <w:bottom w:val="none" w:sz="0" w:space="0" w:color="auto"/>
        <w:right w:val="none" w:sz="0" w:space="0" w:color="auto"/>
      </w:divBdr>
    </w:div>
    <w:div w:id="1866677076">
      <w:marLeft w:val="0"/>
      <w:marRight w:val="0"/>
      <w:marTop w:val="0"/>
      <w:marBottom w:val="0"/>
      <w:divBdr>
        <w:top w:val="none" w:sz="0" w:space="0" w:color="auto"/>
        <w:left w:val="none" w:sz="0" w:space="0" w:color="auto"/>
        <w:bottom w:val="none" w:sz="0" w:space="0" w:color="auto"/>
        <w:right w:val="none" w:sz="0" w:space="0" w:color="auto"/>
      </w:divBdr>
      <w:divsChild>
        <w:div w:id="1866676985">
          <w:marLeft w:val="720"/>
          <w:marRight w:val="0"/>
          <w:marTop w:val="134"/>
          <w:marBottom w:val="0"/>
          <w:divBdr>
            <w:top w:val="none" w:sz="0" w:space="0" w:color="auto"/>
            <w:left w:val="none" w:sz="0" w:space="0" w:color="auto"/>
            <w:bottom w:val="none" w:sz="0" w:space="0" w:color="auto"/>
            <w:right w:val="none" w:sz="0" w:space="0" w:color="auto"/>
          </w:divBdr>
        </w:div>
        <w:div w:id="1866677031">
          <w:marLeft w:val="720"/>
          <w:marRight w:val="0"/>
          <w:marTop w:val="134"/>
          <w:marBottom w:val="0"/>
          <w:divBdr>
            <w:top w:val="none" w:sz="0" w:space="0" w:color="auto"/>
            <w:left w:val="none" w:sz="0" w:space="0" w:color="auto"/>
            <w:bottom w:val="none" w:sz="0" w:space="0" w:color="auto"/>
            <w:right w:val="none" w:sz="0" w:space="0" w:color="auto"/>
          </w:divBdr>
        </w:div>
        <w:div w:id="1866677052">
          <w:marLeft w:val="720"/>
          <w:marRight w:val="0"/>
          <w:marTop w:val="134"/>
          <w:marBottom w:val="0"/>
          <w:divBdr>
            <w:top w:val="none" w:sz="0" w:space="0" w:color="auto"/>
            <w:left w:val="none" w:sz="0" w:space="0" w:color="auto"/>
            <w:bottom w:val="none" w:sz="0" w:space="0" w:color="auto"/>
            <w:right w:val="none" w:sz="0" w:space="0" w:color="auto"/>
          </w:divBdr>
        </w:div>
        <w:div w:id="1866677073">
          <w:marLeft w:val="720"/>
          <w:marRight w:val="0"/>
          <w:marTop w:val="134"/>
          <w:marBottom w:val="0"/>
          <w:divBdr>
            <w:top w:val="none" w:sz="0" w:space="0" w:color="auto"/>
            <w:left w:val="none" w:sz="0" w:space="0" w:color="auto"/>
            <w:bottom w:val="none" w:sz="0" w:space="0" w:color="auto"/>
            <w:right w:val="none" w:sz="0" w:space="0" w:color="auto"/>
          </w:divBdr>
        </w:div>
        <w:div w:id="1866677165">
          <w:marLeft w:val="720"/>
          <w:marRight w:val="0"/>
          <w:marTop w:val="134"/>
          <w:marBottom w:val="0"/>
          <w:divBdr>
            <w:top w:val="none" w:sz="0" w:space="0" w:color="auto"/>
            <w:left w:val="none" w:sz="0" w:space="0" w:color="auto"/>
            <w:bottom w:val="none" w:sz="0" w:space="0" w:color="auto"/>
            <w:right w:val="none" w:sz="0" w:space="0" w:color="auto"/>
          </w:divBdr>
        </w:div>
        <w:div w:id="1866677169">
          <w:marLeft w:val="720"/>
          <w:marRight w:val="0"/>
          <w:marTop w:val="134"/>
          <w:marBottom w:val="0"/>
          <w:divBdr>
            <w:top w:val="none" w:sz="0" w:space="0" w:color="auto"/>
            <w:left w:val="none" w:sz="0" w:space="0" w:color="auto"/>
            <w:bottom w:val="none" w:sz="0" w:space="0" w:color="auto"/>
            <w:right w:val="none" w:sz="0" w:space="0" w:color="auto"/>
          </w:divBdr>
        </w:div>
      </w:divsChild>
    </w:div>
    <w:div w:id="1866677078">
      <w:marLeft w:val="0"/>
      <w:marRight w:val="0"/>
      <w:marTop w:val="0"/>
      <w:marBottom w:val="0"/>
      <w:divBdr>
        <w:top w:val="none" w:sz="0" w:space="0" w:color="auto"/>
        <w:left w:val="none" w:sz="0" w:space="0" w:color="auto"/>
        <w:bottom w:val="none" w:sz="0" w:space="0" w:color="auto"/>
        <w:right w:val="none" w:sz="0" w:space="0" w:color="auto"/>
      </w:divBdr>
      <w:divsChild>
        <w:div w:id="1866677098">
          <w:marLeft w:val="360"/>
          <w:marRight w:val="0"/>
          <w:marTop w:val="86"/>
          <w:marBottom w:val="0"/>
          <w:divBdr>
            <w:top w:val="none" w:sz="0" w:space="0" w:color="auto"/>
            <w:left w:val="none" w:sz="0" w:space="0" w:color="auto"/>
            <w:bottom w:val="none" w:sz="0" w:space="0" w:color="auto"/>
            <w:right w:val="none" w:sz="0" w:space="0" w:color="auto"/>
          </w:divBdr>
        </w:div>
      </w:divsChild>
    </w:div>
    <w:div w:id="1866677082">
      <w:marLeft w:val="0"/>
      <w:marRight w:val="0"/>
      <w:marTop w:val="0"/>
      <w:marBottom w:val="0"/>
      <w:divBdr>
        <w:top w:val="none" w:sz="0" w:space="0" w:color="auto"/>
        <w:left w:val="none" w:sz="0" w:space="0" w:color="auto"/>
        <w:bottom w:val="none" w:sz="0" w:space="0" w:color="auto"/>
        <w:right w:val="none" w:sz="0" w:space="0" w:color="auto"/>
      </w:divBdr>
      <w:divsChild>
        <w:div w:id="1866676964">
          <w:marLeft w:val="720"/>
          <w:marRight w:val="0"/>
          <w:marTop w:val="86"/>
          <w:marBottom w:val="0"/>
          <w:divBdr>
            <w:top w:val="none" w:sz="0" w:space="0" w:color="auto"/>
            <w:left w:val="none" w:sz="0" w:space="0" w:color="auto"/>
            <w:bottom w:val="none" w:sz="0" w:space="0" w:color="auto"/>
            <w:right w:val="none" w:sz="0" w:space="0" w:color="auto"/>
          </w:divBdr>
        </w:div>
        <w:div w:id="1866676978">
          <w:marLeft w:val="720"/>
          <w:marRight w:val="0"/>
          <w:marTop w:val="86"/>
          <w:marBottom w:val="0"/>
          <w:divBdr>
            <w:top w:val="none" w:sz="0" w:space="0" w:color="auto"/>
            <w:left w:val="none" w:sz="0" w:space="0" w:color="auto"/>
            <w:bottom w:val="none" w:sz="0" w:space="0" w:color="auto"/>
            <w:right w:val="none" w:sz="0" w:space="0" w:color="auto"/>
          </w:divBdr>
        </w:div>
        <w:div w:id="1866676993">
          <w:marLeft w:val="720"/>
          <w:marRight w:val="0"/>
          <w:marTop w:val="86"/>
          <w:marBottom w:val="0"/>
          <w:divBdr>
            <w:top w:val="none" w:sz="0" w:space="0" w:color="auto"/>
            <w:left w:val="none" w:sz="0" w:space="0" w:color="auto"/>
            <w:bottom w:val="none" w:sz="0" w:space="0" w:color="auto"/>
            <w:right w:val="none" w:sz="0" w:space="0" w:color="auto"/>
          </w:divBdr>
        </w:div>
        <w:div w:id="1866677013">
          <w:marLeft w:val="720"/>
          <w:marRight w:val="0"/>
          <w:marTop w:val="86"/>
          <w:marBottom w:val="0"/>
          <w:divBdr>
            <w:top w:val="none" w:sz="0" w:space="0" w:color="auto"/>
            <w:left w:val="none" w:sz="0" w:space="0" w:color="auto"/>
            <w:bottom w:val="none" w:sz="0" w:space="0" w:color="auto"/>
            <w:right w:val="none" w:sz="0" w:space="0" w:color="auto"/>
          </w:divBdr>
        </w:div>
        <w:div w:id="1866677017">
          <w:marLeft w:val="720"/>
          <w:marRight w:val="0"/>
          <w:marTop w:val="86"/>
          <w:marBottom w:val="0"/>
          <w:divBdr>
            <w:top w:val="none" w:sz="0" w:space="0" w:color="auto"/>
            <w:left w:val="none" w:sz="0" w:space="0" w:color="auto"/>
            <w:bottom w:val="none" w:sz="0" w:space="0" w:color="auto"/>
            <w:right w:val="none" w:sz="0" w:space="0" w:color="auto"/>
          </w:divBdr>
        </w:div>
        <w:div w:id="1866677162">
          <w:marLeft w:val="720"/>
          <w:marRight w:val="0"/>
          <w:marTop w:val="86"/>
          <w:marBottom w:val="0"/>
          <w:divBdr>
            <w:top w:val="none" w:sz="0" w:space="0" w:color="auto"/>
            <w:left w:val="none" w:sz="0" w:space="0" w:color="auto"/>
            <w:bottom w:val="none" w:sz="0" w:space="0" w:color="auto"/>
            <w:right w:val="none" w:sz="0" w:space="0" w:color="auto"/>
          </w:divBdr>
        </w:div>
        <w:div w:id="1866677197">
          <w:marLeft w:val="720"/>
          <w:marRight w:val="0"/>
          <w:marTop w:val="86"/>
          <w:marBottom w:val="0"/>
          <w:divBdr>
            <w:top w:val="none" w:sz="0" w:space="0" w:color="auto"/>
            <w:left w:val="none" w:sz="0" w:space="0" w:color="auto"/>
            <w:bottom w:val="none" w:sz="0" w:space="0" w:color="auto"/>
            <w:right w:val="none" w:sz="0" w:space="0" w:color="auto"/>
          </w:divBdr>
        </w:div>
        <w:div w:id="1866677238">
          <w:marLeft w:val="720"/>
          <w:marRight w:val="0"/>
          <w:marTop w:val="86"/>
          <w:marBottom w:val="0"/>
          <w:divBdr>
            <w:top w:val="none" w:sz="0" w:space="0" w:color="auto"/>
            <w:left w:val="none" w:sz="0" w:space="0" w:color="auto"/>
            <w:bottom w:val="none" w:sz="0" w:space="0" w:color="auto"/>
            <w:right w:val="none" w:sz="0" w:space="0" w:color="auto"/>
          </w:divBdr>
        </w:div>
        <w:div w:id="1866677240">
          <w:marLeft w:val="720"/>
          <w:marRight w:val="0"/>
          <w:marTop w:val="86"/>
          <w:marBottom w:val="0"/>
          <w:divBdr>
            <w:top w:val="none" w:sz="0" w:space="0" w:color="auto"/>
            <w:left w:val="none" w:sz="0" w:space="0" w:color="auto"/>
            <w:bottom w:val="none" w:sz="0" w:space="0" w:color="auto"/>
            <w:right w:val="none" w:sz="0" w:space="0" w:color="auto"/>
          </w:divBdr>
        </w:div>
      </w:divsChild>
    </w:div>
    <w:div w:id="1866677090">
      <w:marLeft w:val="0"/>
      <w:marRight w:val="0"/>
      <w:marTop w:val="0"/>
      <w:marBottom w:val="0"/>
      <w:divBdr>
        <w:top w:val="none" w:sz="0" w:space="0" w:color="auto"/>
        <w:left w:val="none" w:sz="0" w:space="0" w:color="auto"/>
        <w:bottom w:val="none" w:sz="0" w:space="0" w:color="auto"/>
        <w:right w:val="none" w:sz="0" w:space="0" w:color="auto"/>
      </w:divBdr>
    </w:div>
    <w:div w:id="1866677094">
      <w:marLeft w:val="0"/>
      <w:marRight w:val="0"/>
      <w:marTop w:val="0"/>
      <w:marBottom w:val="0"/>
      <w:divBdr>
        <w:top w:val="none" w:sz="0" w:space="0" w:color="auto"/>
        <w:left w:val="none" w:sz="0" w:space="0" w:color="auto"/>
        <w:bottom w:val="none" w:sz="0" w:space="0" w:color="auto"/>
        <w:right w:val="none" w:sz="0" w:space="0" w:color="auto"/>
      </w:divBdr>
      <w:divsChild>
        <w:div w:id="1866676948">
          <w:marLeft w:val="1166"/>
          <w:marRight w:val="0"/>
          <w:marTop w:val="134"/>
          <w:marBottom w:val="120"/>
          <w:divBdr>
            <w:top w:val="none" w:sz="0" w:space="0" w:color="auto"/>
            <w:left w:val="none" w:sz="0" w:space="0" w:color="auto"/>
            <w:bottom w:val="none" w:sz="0" w:space="0" w:color="auto"/>
            <w:right w:val="none" w:sz="0" w:space="0" w:color="auto"/>
          </w:divBdr>
        </w:div>
        <w:div w:id="1866677024">
          <w:marLeft w:val="1166"/>
          <w:marRight w:val="0"/>
          <w:marTop w:val="134"/>
          <w:marBottom w:val="120"/>
          <w:divBdr>
            <w:top w:val="none" w:sz="0" w:space="0" w:color="auto"/>
            <w:left w:val="none" w:sz="0" w:space="0" w:color="auto"/>
            <w:bottom w:val="none" w:sz="0" w:space="0" w:color="auto"/>
            <w:right w:val="none" w:sz="0" w:space="0" w:color="auto"/>
          </w:divBdr>
        </w:div>
        <w:div w:id="1866677089">
          <w:marLeft w:val="1166"/>
          <w:marRight w:val="0"/>
          <w:marTop w:val="134"/>
          <w:marBottom w:val="120"/>
          <w:divBdr>
            <w:top w:val="none" w:sz="0" w:space="0" w:color="auto"/>
            <w:left w:val="none" w:sz="0" w:space="0" w:color="auto"/>
            <w:bottom w:val="none" w:sz="0" w:space="0" w:color="auto"/>
            <w:right w:val="none" w:sz="0" w:space="0" w:color="auto"/>
          </w:divBdr>
        </w:div>
        <w:div w:id="1866677093">
          <w:marLeft w:val="1166"/>
          <w:marRight w:val="0"/>
          <w:marTop w:val="134"/>
          <w:marBottom w:val="120"/>
          <w:divBdr>
            <w:top w:val="none" w:sz="0" w:space="0" w:color="auto"/>
            <w:left w:val="none" w:sz="0" w:space="0" w:color="auto"/>
            <w:bottom w:val="none" w:sz="0" w:space="0" w:color="auto"/>
            <w:right w:val="none" w:sz="0" w:space="0" w:color="auto"/>
          </w:divBdr>
        </w:div>
        <w:div w:id="1866677135">
          <w:marLeft w:val="1166"/>
          <w:marRight w:val="0"/>
          <w:marTop w:val="134"/>
          <w:marBottom w:val="120"/>
          <w:divBdr>
            <w:top w:val="none" w:sz="0" w:space="0" w:color="auto"/>
            <w:left w:val="none" w:sz="0" w:space="0" w:color="auto"/>
            <w:bottom w:val="none" w:sz="0" w:space="0" w:color="auto"/>
            <w:right w:val="none" w:sz="0" w:space="0" w:color="auto"/>
          </w:divBdr>
        </w:div>
      </w:divsChild>
    </w:div>
    <w:div w:id="1866677095">
      <w:marLeft w:val="0"/>
      <w:marRight w:val="0"/>
      <w:marTop w:val="0"/>
      <w:marBottom w:val="0"/>
      <w:divBdr>
        <w:top w:val="none" w:sz="0" w:space="0" w:color="auto"/>
        <w:left w:val="none" w:sz="0" w:space="0" w:color="auto"/>
        <w:bottom w:val="none" w:sz="0" w:space="0" w:color="auto"/>
        <w:right w:val="none" w:sz="0" w:space="0" w:color="auto"/>
      </w:divBdr>
      <w:divsChild>
        <w:div w:id="1866677160">
          <w:marLeft w:val="360"/>
          <w:marRight w:val="0"/>
          <w:marTop w:val="86"/>
          <w:marBottom w:val="0"/>
          <w:divBdr>
            <w:top w:val="none" w:sz="0" w:space="0" w:color="auto"/>
            <w:left w:val="none" w:sz="0" w:space="0" w:color="auto"/>
            <w:bottom w:val="none" w:sz="0" w:space="0" w:color="auto"/>
            <w:right w:val="none" w:sz="0" w:space="0" w:color="auto"/>
          </w:divBdr>
        </w:div>
        <w:div w:id="1866677220">
          <w:marLeft w:val="360"/>
          <w:marRight w:val="0"/>
          <w:marTop w:val="86"/>
          <w:marBottom w:val="0"/>
          <w:divBdr>
            <w:top w:val="none" w:sz="0" w:space="0" w:color="auto"/>
            <w:left w:val="none" w:sz="0" w:space="0" w:color="auto"/>
            <w:bottom w:val="none" w:sz="0" w:space="0" w:color="auto"/>
            <w:right w:val="none" w:sz="0" w:space="0" w:color="auto"/>
          </w:divBdr>
        </w:div>
      </w:divsChild>
    </w:div>
    <w:div w:id="1866677096">
      <w:marLeft w:val="0"/>
      <w:marRight w:val="0"/>
      <w:marTop w:val="0"/>
      <w:marBottom w:val="0"/>
      <w:divBdr>
        <w:top w:val="none" w:sz="0" w:space="0" w:color="auto"/>
        <w:left w:val="none" w:sz="0" w:space="0" w:color="auto"/>
        <w:bottom w:val="none" w:sz="0" w:space="0" w:color="auto"/>
        <w:right w:val="none" w:sz="0" w:space="0" w:color="auto"/>
      </w:divBdr>
    </w:div>
    <w:div w:id="1866677099">
      <w:marLeft w:val="0"/>
      <w:marRight w:val="0"/>
      <w:marTop w:val="0"/>
      <w:marBottom w:val="0"/>
      <w:divBdr>
        <w:top w:val="none" w:sz="0" w:space="0" w:color="auto"/>
        <w:left w:val="none" w:sz="0" w:space="0" w:color="auto"/>
        <w:bottom w:val="none" w:sz="0" w:space="0" w:color="auto"/>
        <w:right w:val="none" w:sz="0" w:space="0" w:color="auto"/>
      </w:divBdr>
    </w:div>
    <w:div w:id="1866677100">
      <w:marLeft w:val="0"/>
      <w:marRight w:val="0"/>
      <w:marTop w:val="0"/>
      <w:marBottom w:val="0"/>
      <w:divBdr>
        <w:top w:val="none" w:sz="0" w:space="0" w:color="auto"/>
        <w:left w:val="none" w:sz="0" w:space="0" w:color="auto"/>
        <w:bottom w:val="none" w:sz="0" w:space="0" w:color="auto"/>
        <w:right w:val="none" w:sz="0" w:space="0" w:color="auto"/>
      </w:divBdr>
    </w:div>
    <w:div w:id="1866677101">
      <w:marLeft w:val="0"/>
      <w:marRight w:val="0"/>
      <w:marTop w:val="0"/>
      <w:marBottom w:val="0"/>
      <w:divBdr>
        <w:top w:val="none" w:sz="0" w:space="0" w:color="auto"/>
        <w:left w:val="none" w:sz="0" w:space="0" w:color="auto"/>
        <w:bottom w:val="none" w:sz="0" w:space="0" w:color="auto"/>
        <w:right w:val="none" w:sz="0" w:space="0" w:color="auto"/>
      </w:divBdr>
    </w:div>
    <w:div w:id="1866677102">
      <w:marLeft w:val="0"/>
      <w:marRight w:val="0"/>
      <w:marTop w:val="0"/>
      <w:marBottom w:val="0"/>
      <w:divBdr>
        <w:top w:val="none" w:sz="0" w:space="0" w:color="auto"/>
        <w:left w:val="none" w:sz="0" w:space="0" w:color="auto"/>
        <w:bottom w:val="none" w:sz="0" w:space="0" w:color="auto"/>
        <w:right w:val="none" w:sz="0" w:space="0" w:color="auto"/>
      </w:divBdr>
      <w:divsChild>
        <w:div w:id="1866677115">
          <w:marLeft w:val="720"/>
          <w:marRight w:val="0"/>
          <w:marTop w:val="134"/>
          <w:marBottom w:val="0"/>
          <w:divBdr>
            <w:top w:val="none" w:sz="0" w:space="0" w:color="auto"/>
            <w:left w:val="none" w:sz="0" w:space="0" w:color="auto"/>
            <w:bottom w:val="none" w:sz="0" w:space="0" w:color="auto"/>
            <w:right w:val="none" w:sz="0" w:space="0" w:color="auto"/>
          </w:divBdr>
        </w:div>
        <w:div w:id="1866677116">
          <w:marLeft w:val="720"/>
          <w:marRight w:val="0"/>
          <w:marTop w:val="134"/>
          <w:marBottom w:val="0"/>
          <w:divBdr>
            <w:top w:val="none" w:sz="0" w:space="0" w:color="auto"/>
            <w:left w:val="none" w:sz="0" w:space="0" w:color="auto"/>
            <w:bottom w:val="none" w:sz="0" w:space="0" w:color="auto"/>
            <w:right w:val="none" w:sz="0" w:space="0" w:color="auto"/>
          </w:divBdr>
        </w:div>
        <w:div w:id="1866677123">
          <w:marLeft w:val="720"/>
          <w:marRight w:val="0"/>
          <w:marTop w:val="134"/>
          <w:marBottom w:val="0"/>
          <w:divBdr>
            <w:top w:val="none" w:sz="0" w:space="0" w:color="auto"/>
            <w:left w:val="none" w:sz="0" w:space="0" w:color="auto"/>
            <w:bottom w:val="none" w:sz="0" w:space="0" w:color="auto"/>
            <w:right w:val="none" w:sz="0" w:space="0" w:color="auto"/>
          </w:divBdr>
        </w:div>
        <w:div w:id="1866677196">
          <w:marLeft w:val="720"/>
          <w:marRight w:val="0"/>
          <w:marTop w:val="134"/>
          <w:marBottom w:val="0"/>
          <w:divBdr>
            <w:top w:val="none" w:sz="0" w:space="0" w:color="auto"/>
            <w:left w:val="none" w:sz="0" w:space="0" w:color="auto"/>
            <w:bottom w:val="none" w:sz="0" w:space="0" w:color="auto"/>
            <w:right w:val="none" w:sz="0" w:space="0" w:color="auto"/>
          </w:divBdr>
        </w:div>
      </w:divsChild>
    </w:div>
    <w:div w:id="1866677105">
      <w:marLeft w:val="0"/>
      <w:marRight w:val="0"/>
      <w:marTop w:val="0"/>
      <w:marBottom w:val="0"/>
      <w:divBdr>
        <w:top w:val="none" w:sz="0" w:space="0" w:color="auto"/>
        <w:left w:val="none" w:sz="0" w:space="0" w:color="auto"/>
        <w:bottom w:val="none" w:sz="0" w:space="0" w:color="auto"/>
        <w:right w:val="none" w:sz="0" w:space="0" w:color="auto"/>
      </w:divBdr>
    </w:div>
    <w:div w:id="1866677112">
      <w:marLeft w:val="0"/>
      <w:marRight w:val="0"/>
      <w:marTop w:val="0"/>
      <w:marBottom w:val="0"/>
      <w:divBdr>
        <w:top w:val="none" w:sz="0" w:space="0" w:color="auto"/>
        <w:left w:val="none" w:sz="0" w:space="0" w:color="auto"/>
        <w:bottom w:val="none" w:sz="0" w:space="0" w:color="auto"/>
        <w:right w:val="none" w:sz="0" w:space="0" w:color="auto"/>
      </w:divBdr>
    </w:div>
    <w:div w:id="1866677117">
      <w:marLeft w:val="0"/>
      <w:marRight w:val="0"/>
      <w:marTop w:val="0"/>
      <w:marBottom w:val="0"/>
      <w:divBdr>
        <w:top w:val="none" w:sz="0" w:space="0" w:color="auto"/>
        <w:left w:val="none" w:sz="0" w:space="0" w:color="auto"/>
        <w:bottom w:val="none" w:sz="0" w:space="0" w:color="auto"/>
        <w:right w:val="none" w:sz="0" w:space="0" w:color="auto"/>
      </w:divBdr>
    </w:div>
    <w:div w:id="1866677118">
      <w:marLeft w:val="0"/>
      <w:marRight w:val="0"/>
      <w:marTop w:val="0"/>
      <w:marBottom w:val="0"/>
      <w:divBdr>
        <w:top w:val="none" w:sz="0" w:space="0" w:color="auto"/>
        <w:left w:val="none" w:sz="0" w:space="0" w:color="auto"/>
        <w:bottom w:val="none" w:sz="0" w:space="0" w:color="auto"/>
        <w:right w:val="none" w:sz="0" w:space="0" w:color="auto"/>
      </w:divBdr>
    </w:div>
    <w:div w:id="1866677121">
      <w:marLeft w:val="0"/>
      <w:marRight w:val="0"/>
      <w:marTop w:val="0"/>
      <w:marBottom w:val="0"/>
      <w:divBdr>
        <w:top w:val="none" w:sz="0" w:space="0" w:color="auto"/>
        <w:left w:val="none" w:sz="0" w:space="0" w:color="auto"/>
        <w:bottom w:val="none" w:sz="0" w:space="0" w:color="auto"/>
        <w:right w:val="none" w:sz="0" w:space="0" w:color="auto"/>
      </w:divBdr>
      <w:divsChild>
        <w:div w:id="1866676944">
          <w:marLeft w:val="720"/>
          <w:marRight w:val="0"/>
          <w:marTop w:val="134"/>
          <w:marBottom w:val="0"/>
          <w:divBdr>
            <w:top w:val="none" w:sz="0" w:space="0" w:color="auto"/>
            <w:left w:val="none" w:sz="0" w:space="0" w:color="auto"/>
            <w:bottom w:val="none" w:sz="0" w:space="0" w:color="auto"/>
            <w:right w:val="none" w:sz="0" w:space="0" w:color="auto"/>
          </w:divBdr>
        </w:div>
      </w:divsChild>
    </w:div>
    <w:div w:id="1866677124">
      <w:marLeft w:val="0"/>
      <w:marRight w:val="0"/>
      <w:marTop w:val="0"/>
      <w:marBottom w:val="0"/>
      <w:divBdr>
        <w:top w:val="none" w:sz="0" w:space="0" w:color="auto"/>
        <w:left w:val="none" w:sz="0" w:space="0" w:color="auto"/>
        <w:bottom w:val="none" w:sz="0" w:space="0" w:color="auto"/>
        <w:right w:val="none" w:sz="0" w:space="0" w:color="auto"/>
      </w:divBdr>
      <w:divsChild>
        <w:div w:id="1866676988">
          <w:marLeft w:val="720"/>
          <w:marRight w:val="0"/>
          <w:marTop w:val="67"/>
          <w:marBottom w:val="0"/>
          <w:divBdr>
            <w:top w:val="none" w:sz="0" w:space="0" w:color="auto"/>
            <w:left w:val="none" w:sz="0" w:space="0" w:color="auto"/>
            <w:bottom w:val="none" w:sz="0" w:space="0" w:color="auto"/>
            <w:right w:val="none" w:sz="0" w:space="0" w:color="auto"/>
          </w:divBdr>
        </w:div>
        <w:div w:id="1866677063">
          <w:marLeft w:val="720"/>
          <w:marRight w:val="0"/>
          <w:marTop w:val="67"/>
          <w:marBottom w:val="0"/>
          <w:divBdr>
            <w:top w:val="none" w:sz="0" w:space="0" w:color="auto"/>
            <w:left w:val="none" w:sz="0" w:space="0" w:color="auto"/>
            <w:bottom w:val="none" w:sz="0" w:space="0" w:color="auto"/>
            <w:right w:val="none" w:sz="0" w:space="0" w:color="auto"/>
          </w:divBdr>
        </w:div>
        <w:div w:id="1866677085">
          <w:marLeft w:val="720"/>
          <w:marRight w:val="0"/>
          <w:marTop w:val="67"/>
          <w:marBottom w:val="0"/>
          <w:divBdr>
            <w:top w:val="none" w:sz="0" w:space="0" w:color="auto"/>
            <w:left w:val="none" w:sz="0" w:space="0" w:color="auto"/>
            <w:bottom w:val="none" w:sz="0" w:space="0" w:color="auto"/>
            <w:right w:val="none" w:sz="0" w:space="0" w:color="auto"/>
          </w:divBdr>
        </w:div>
        <w:div w:id="1866677145">
          <w:marLeft w:val="720"/>
          <w:marRight w:val="0"/>
          <w:marTop w:val="67"/>
          <w:marBottom w:val="0"/>
          <w:divBdr>
            <w:top w:val="none" w:sz="0" w:space="0" w:color="auto"/>
            <w:left w:val="none" w:sz="0" w:space="0" w:color="auto"/>
            <w:bottom w:val="none" w:sz="0" w:space="0" w:color="auto"/>
            <w:right w:val="none" w:sz="0" w:space="0" w:color="auto"/>
          </w:divBdr>
        </w:div>
      </w:divsChild>
    </w:div>
    <w:div w:id="1866677126">
      <w:marLeft w:val="0"/>
      <w:marRight w:val="0"/>
      <w:marTop w:val="0"/>
      <w:marBottom w:val="0"/>
      <w:divBdr>
        <w:top w:val="none" w:sz="0" w:space="0" w:color="auto"/>
        <w:left w:val="none" w:sz="0" w:space="0" w:color="auto"/>
        <w:bottom w:val="none" w:sz="0" w:space="0" w:color="auto"/>
        <w:right w:val="none" w:sz="0" w:space="0" w:color="auto"/>
      </w:divBdr>
    </w:div>
    <w:div w:id="1866677127">
      <w:marLeft w:val="0"/>
      <w:marRight w:val="0"/>
      <w:marTop w:val="0"/>
      <w:marBottom w:val="0"/>
      <w:divBdr>
        <w:top w:val="none" w:sz="0" w:space="0" w:color="auto"/>
        <w:left w:val="none" w:sz="0" w:space="0" w:color="auto"/>
        <w:bottom w:val="none" w:sz="0" w:space="0" w:color="auto"/>
        <w:right w:val="none" w:sz="0" w:space="0" w:color="auto"/>
      </w:divBdr>
      <w:divsChild>
        <w:div w:id="1866676959">
          <w:marLeft w:val="1440"/>
          <w:marRight w:val="0"/>
          <w:marTop w:val="134"/>
          <w:marBottom w:val="120"/>
          <w:divBdr>
            <w:top w:val="none" w:sz="0" w:space="0" w:color="auto"/>
            <w:left w:val="none" w:sz="0" w:space="0" w:color="auto"/>
            <w:bottom w:val="none" w:sz="0" w:space="0" w:color="auto"/>
            <w:right w:val="none" w:sz="0" w:space="0" w:color="auto"/>
          </w:divBdr>
        </w:div>
        <w:div w:id="1866676990">
          <w:marLeft w:val="1440"/>
          <w:marRight w:val="0"/>
          <w:marTop w:val="134"/>
          <w:marBottom w:val="120"/>
          <w:divBdr>
            <w:top w:val="none" w:sz="0" w:space="0" w:color="auto"/>
            <w:left w:val="none" w:sz="0" w:space="0" w:color="auto"/>
            <w:bottom w:val="none" w:sz="0" w:space="0" w:color="auto"/>
            <w:right w:val="none" w:sz="0" w:space="0" w:color="auto"/>
          </w:divBdr>
        </w:div>
        <w:div w:id="1866677016">
          <w:marLeft w:val="1440"/>
          <w:marRight w:val="0"/>
          <w:marTop w:val="134"/>
          <w:marBottom w:val="120"/>
          <w:divBdr>
            <w:top w:val="none" w:sz="0" w:space="0" w:color="auto"/>
            <w:left w:val="none" w:sz="0" w:space="0" w:color="auto"/>
            <w:bottom w:val="none" w:sz="0" w:space="0" w:color="auto"/>
            <w:right w:val="none" w:sz="0" w:space="0" w:color="auto"/>
          </w:divBdr>
        </w:div>
        <w:div w:id="1866677033">
          <w:marLeft w:val="1440"/>
          <w:marRight w:val="0"/>
          <w:marTop w:val="134"/>
          <w:marBottom w:val="120"/>
          <w:divBdr>
            <w:top w:val="none" w:sz="0" w:space="0" w:color="auto"/>
            <w:left w:val="none" w:sz="0" w:space="0" w:color="auto"/>
            <w:bottom w:val="none" w:sz="0" w:space="0" w:color="auto"/>
            <w:right w:val="none" w:sz="0" w:space="0" w:color="auto"/>
          </w:divBdr>
        </w:div>
        <w:div w:id="1866677110">
          <w:marLeft w:val="1440"/>
          <w:marRight w:val="0"/>
          <w:marTop w:val="134"/>
          <w:marBottom w:val="120"/>
          <w:divBdr>
            <w:top w:val="none" w:sz="0" w:space="0" w:color="auto"/>
            <w:left w:val="none" w:sz="0" w:space="0" w:color="auto"/>
            <w:bottom w:val="none" w:sz="0" w:space="0" w:color="auto"/>
            <w:right w:val="none" w:sz="0" w:space="0" w:color="auto"/>
          </w:divBdr>
        </w:div>
        <w:div w:id="1866677137">
          <w:marLeft w:val="1440"/>
          <w:marRight w:val="0"/>
          <w:marTop w:val="134"/>
          <w:marBottom w:val="120"/>
          <w:divBdr>
            <w:top w:val="none" w:sz="0" w:space="0" w:color="auto"/>
            <w:left w:val="none" w:sz="0" w:space="0" w:color="auto"/>
            <w:bottom w:val="none" w:sz="0" w:space="0" w:color="auto"/>
            <w:right w:val="none" w:sz="0" w:space="0" w:color="auto"/>
          </w:divBdr>
        </w:div>
        <w:div w:id="1866677200">
          <w:marLeft w:val="1440"/>
          <w:marRight w:val="0"/>
          <w:marTop w:val="134"/>
          <w:marBottom w:val="120"/>
          <w:divBdr>
            <w:top w:val="none" w:sz="0" w:space="0" w:color="auto"/>
            <w:left w:val="none" w:sz="0" w:space="0" w:color="auto"/>
            <w:bottom w:val="none" w:sz="0" w:space="0" w:color="auto"/>
            <w:right w:val="none" w:sz="0" w:space="0" w:color="auto"/>
          </w:divBdr>
        </w:div>
      </w:divsChild>
    </w:div>
    <w:div w:id="1866677129">
      <w:marLeft w:val="0"/>
      <w:marRight w:val="0"/>
      <w:marTop w:val="0"/>
      <w:marBottom w:val="0"/>
      <w:divBdr>
        <w:top w:val="none" w:sz="0" w:space="0" w:color="auto"/>
        <w:left w:val="none" w:sz="0" w:space="0" w:color="auto"/>
        <w:bottom w:val="none" w:sz="0" w:space="0" w:color="auto"/>
        <w:right w:val="none" w:sz="0" w:space="0" w:color="auto"/>
      </w:divBdr>
      <w:divsChild>
        <w:div w:id="1866676986">
          <w:marLeft w:val="720"/>
          <w:marRight w:val="0"/>
          <w:marTop w:val="48"/>
          <w:marBottom w:val="0"/>
          <w:divBdr>
            <w:top w:val="none" w:sz="0" w:space="0" w:color="auto"/>
            <w:left w:val="none" w:sz="0" w:space="0" w:color="auto"/>
            <w:bottom w:val="none" w:sz="0" w:space="0" w:color="auto"/>
            <w:right w:val="none" w:sz="0" w:space="0" w:color="auto"/>
          </w:divBdr>
        </w:div>
        <w:div w:id="1866677131">
          <w:marLeft w:val="720"/>
          <w:marRight w:val="0"/>
          <w:marTop w:val="48"/>
          <w:marBottom w:val="0"/>
          <w:divBdr>
            <w:top w:val="none" w:sz="0" w:space="0" w:color="auto"/>
            <w:left w:val="none" w:sz="0" w:space="0" w:color="auto"/>
            <w:bottom w:val="none" w:sz="0" w:space="0" w:color="auto"/>
            <w:right w:val="none" w:sz="0" w:space="0" w:color="auto"/>
          </w:divBdr>
        </w:div>
        <w:div w:id="1866677133">
          <w:marLeft w:val="720"/>
          <w:marRight w:val="0"/>
          <w:marTop w:val="48"/>
          <w:marBottom w:val="0"/>
          <w:divBdr>
            <w:top w:val="none" w:sz="0" w:space="0" w:color="auto"/>
            <w:left w:val="none" w:sz="0" w:space="0" w:color="auto"/>
            <w:bottom w:val="none" w:sz="0" w:space="0" w:color="auto"/>
            <w:right w:val="none" w:sz="0" w:space="0" w:color="auto"/>
          </w:divBdr>
        </w:div>
        <w:div w:id="1866677146">
          <w:marLeft w:val="720"/>
          <w:marRight w:val="0"/>
          <w:marTop w:val="48"/>
          <w:marBottom w:val="0"/>
          <w:divBdr>
            <w:top w:val="none" w:sz="0" w:space="0" w:color="auto"/>
            <w:left w:val="none" w:sz="0" w:space="0" w:color="auto"/>
            <w:bottom w:val="none" w:sz="0" w:space="0" w:color="auto"/>
            <w:right w:val="none" w:sz="0" w:space="0" w:color="auto"/>
          </w:divBdr>
        </w:div>
        <w:div w:id="1866677182">
          <w:marLeft w:val="720"/>
          <w:marRight w:val="0"/>
          <w:marTop w:val="48"/>
          <w:marBottom w:val="0"/>
          <w:divBdr>
            <w:top w:val="none" w:sz="0" w:space="0" w:color="auto"/>
            <w:left w:val="none" w:sz="0" w:space="0" w:color="auto"/>
            <w:bottom w:val="none" w:sz="0" w:space="0" w:color="auto"/>
            <w:right w:val="none" w:sz="0" w:space="0" w:color="auto"/>
          </w:divBdr>
        </w:div>
        <w:div w:id="1866677210">
          <w:marLeft w:val="720"/>
          <w:marRight w:val="0"/>
          <w:marTop w:val="48"/>
          <w:marBottom w:val="0"/>
          <w:divBdr>
            <w:top w:val="none" w:sz="0" w:space="0" w:color="auto"/>
            <w:left w:val="none" w:sz="0" w:space="0" w:color="auto"/>
            <w:bottom w:val="none" w:sz="0" w:space="0" w:color="auto"/>
            <w:right w:val="none" w:sz="0" w:space="0" w:color="auto"/>
          </w:divBdr>
        </w:div>
      </w:divsChild>
    </w:div>
    <w:div w:id="1866677136">
      <w:marLeft w:val="0"/>
      <w:marRight w:val="0"/>
      <w:marTop w:val="0"/>
      <w:marBottom w:val="0"/>
      <w:divBdr>
        <w:top w:val="none" w:sz="0" w:space="0" w:color="auto"/>
        <w:left w:val="none" w:sz="0" w:space="0" w:color="auto"/>
        <w:bottom w:val="none" w:sz="0" w:space="0" w:color="auto"/>
        <w:right w:val="none" w:sz="0" w:space="0" w:color="auto"/>
      </w:divBdr>
      <w:divsChild>
        <w:div w:id="1866676977">
          <w:marLeft w:val="360"/>
          <w:marRight w:val="0"/>
          <w:marTop w:val="86"/>
          <w:marBottom w:val="0"/>
          <w:divBdr>
            <w:top w:val="none" w:sz="0" w:space="0" w:color="auto"/>
            <w:left w:val="none" w:sz="0" w:space="0" w:color="auto"/>
            <w:bottom w:val="none" w:sz="0" w:space="0" w:color="auto"/>
            <w:right w:val="none" w:sz="0" w:space="0" w:color="auto"/>
          </w:divBdr>
        </w:div>
        <w:div w:id="1866677120">
          <w:marLeft w:val="360"/>
          <w:marRight w:val="0"/>
          <w:marTop w:val="86"/>
          <w:marBottom w:val="0"/>
          <w:divBdr>
            <w:top w:val="none" w:sz="0" w:space="0" w:color="auto"/>
            <w:left w:val="none" w:sz="0" w:space="0" w:color="auto"/>
            <w:bottom w:val="none" w:sz="0" w:space="0" w:color="auto"/>
            <w:right w:val="none" w:sz="0" w:space="0" w:color="auto"/>
          </w:divBdr>
        </w:div>
        <w:div w:id="1866677189">
          <w:marLeft w:val="360"/>
          <w:marRight w:val="0"/>
          <w:marTop w:val="86"/>
          <w:marBottom w:val="0"/>
          <w:divBdr>
            <w:top w:val="none" w:sz="0" w:space="0" w:color="auto"/>
            <w:left w:val="none" w:sz="0" w:space="0" w:color="auto"/>
            <w:bottom w:val="none" w:sz="0" w:space="0" w:color="auto"/>
            <w:right w:val="none" w:sz="0" w:space="0" w:color="auto"/>
          </w:divBdr>
        </w:div>
        <w:div w:id="1866677237">
          <w:marLeft w:val="360"/>
          <w:marRight w:val="0"/>
          <w:marTop w:val="86"/>
          <w:marBottom w:val="0"/>
          <w:divBdr>
            <w:top w:val="none" w:sz="0" w:space="0" w:color="auto"/>
            <w:left w:val="none" w:sz="0" w:space="0" w:color="auto"/>
            <w:bottom w:val="none" w:sz="0" w:space="0" w:color="auto"/>
            <w:right w:val="none" w:sz="0" w:space="0" w:color="auto"/>
          </w:divBdr>
        </w:div>
      </w:divsChild>
    </w:div>
    <w:div w:id="1866677138">
      <w:marLeft w:val="0"/>
      <w:marRight w:val="0"/>
      <w:marTop w:val="0"/>
      <w:marBottom w:val="0"/>
      <w:divBdr>
        <w:top w:val="none" w:sz="0" w:space="0" w:color="auto"/>
        <w:left w:val="none" w:sz="0" w:space="0" w:color="auto"/>
        <w:bottom w:val="none" w:sz="0" w:space="0" w:color="auto"/>
        <w:right w:val="none" w:sz="0" w:space="0" w:color="auto"/>
      </w:divBdr>
    </w:div>
    <w:div w:id="1866677139">
      <w:marLeft w:val="0"/>
      <w:marRight w:val="0"/>
      <w:marTop w:val="0"/>
      <w:marBottom w:val="0"/>
      <w:divBdr>
        <w:top w:val="none" w:sz="0" w:space="0" w:color="auto"/>
        <w:left w:val="none" w:sz="0" w:space="0" w:color="auto"/>
        <w:bottom w:val="none" w:sz="0" w:space="0" w:color="auto"/>
        <w:right w:val="none" w:sz="0" w:space="0" w:color="auto"/>
      </w:divBdr>
    </w:div>
    <w:div w:id="1866677140">
      <w:marLeft w:val="0"/>
      <w:marRight w:val="0"/>
      <w:marTop w:val="0"/>
      <w:marBottom w:val="0"/>
      <w:divBdr>
        <w:top w:val="none" w:sz="0" w:space="0" w:color="auto"/>
        <w:left w:val="none" w:sz="0" w:space="0" w:color="auto"/>
        <w:bottom w:val="none" w:sz="0" w:space="0" w:color="auto"/>
        <w:right w:val="none" w:sz="0" w:space="0" w:color="auto"/>
      </w:divBdr>
    </w:div>
    <w:div w:id="1866677142">
      <w:marLeft w:val="0"/>
      <w:marRight w:val="0"/>
      <w:marTop w:val="0"/>
      <w:marBottom w:val="0"/>
      <w:divBdr>
        <w:top w:val="none" w:sz="0" w:space="0" w:color="auto"/>
        <w:left w:val="none" w:sz="0" w:space="0" w:color="auto"/>
        <w:bottom w:val="none" w:sz="0" w:space="0" w:color="auto"/>
        <w:right w:val="none" w:sz="0" w:space="0" w:color="auto"/>
      </w:divBdr>
    </w:div>
    <w:div w:id="1866677143">
      <w:marLeft w:val="0"/>
      <w:marRight w:val="0"/>
      <w:marTop w:val="0"/>
      <w:marBottom w:val="0"/>
      <w:divBdr>
        <w:top w:val="none" w:sz="0" w:space="0" w:color="auto"/>
        <w:left w:val="none" w:sz="0" w:space="0" w:color="auto"/>
        <w:bottom w:val="none" w:sz="0" w:space="0" w:color="auto"/>
        <w:right w:val="none" w:sz="0" w:space="0" w:color="auto"/>
      </w:divBdr>
    </w:div>
    <w:div w:id="1866677149">
      <w:marLeft w:val="0"/>
      <w:marRight w:val="0"/>
      <w:marTop w:val="0"/>
      <w:marBottom w:val="0"/>
      <w:divBdr>
        <w:top w:val="none" w:sz="0" w:space="0" w:color="auto"/>
        <w:left w:val="none" w:sz="0" w:space="0" w:color="auto"/>
        <w:bottom w:val="none" w:sz="0" w:space="0" w:color="auto"/>
        <w:right w:val="none" w:sz="0" w:space="0" w:color="auto"/>
      </w:divBdr>
      <w:divsChild>
        <w:div w:id="1866677070">
          <w:marLeft w:val="1166"/>
          <w:marRight w:val="0"/>
          <w:marTop w:val="134"/>
          <w:marBottom w:val="120"/>
          <w:divBdr>
            <w:top w:val="none" w:sz="0" w:space="0" w:color="auto"/>
            <w:left w:val="none" w:sz="0" w:space="0" w:color="auto"/>
            <w:bottom w:val="none" w:sz="0" w:space="0" w:color="auto"/>
            <w:right w:val="none" w:sz="0" w:space="0" w:color="auto"/>
          </w:divBdr>
        </w:div>
        <w:div w:id="1866677212">
          <w:marLeft w:val="1166"/>
          <w:marRight w:val="0"/>
          <w:marTop w:val="134"/>
          <w:marBottom w:val="120"/>
          <w:divBdr>
            <w:top w:val="none" w:sz="0" w:space="0" w:color="auto"/>
            <w:left w:val="none" w:sz="0" w:space="0" w:color="auto"/>
            <w:bottom w:val="none" w:sz="0" w:space="0" w:color="auto"/>
            <w:right w:val="none" w:sz="0" w:space="0" w:color="auto"/>
          </w:divBdr>
        </w:div>
        <w:div w:id="1866677215">
          <w:marLeft w:val="1166"/>
          <w:marRight w:val="0"/>
          <w:marTop w:val="134"/>
          <w:marBottom w:val="120"/>
          <w:divBdr>
            <w:top w:val="none" w:sz="0" w:space="0" w:color="auto"/>
            <w:left w:val="none" w:sz="0" w:space="0" w:color="auto"/>
            <w:bottom w:val="none" w:sz="0" w:space="0" w:color="auto"/>
            <w:right w:val="none" w:sz="0" w:space="0" w:color="auto"/>
          </w:divBdr>
        </w:div>
      </w:divsChild>
    </w:div>
    <w:div w:id="1866677150">
      <w:marLeft w:val="0"/>
      <w:marRight w:val="0"/>
      <w:marTop w:val="0"/>
      <w:marBottom w:val="0"/>
      <w:divBdr>
        <w:top w:val="none" w:sz="0" w:space="0" w:color="auto"/>
        <w:left w:val="none" w:sz="0" w:space="0" w:color="auto"/>
        <w:bottom w:val="none" w:sz="0" w:space="0" w:color="auto"/>
        <w:right w:val="none" w:sz="0" w:space="0" w:color="auto"/>
      </w:divBdr>
    </w:div>
    <w:div w:id="1866677152">
      <w:marLeft w:val="0"/>
      <w:marRight w:val="0"/>
      <w:marTop w:val="0"/>
      <w:marBottom w:val="0"/>
      <w:divBdr>
        <w:top w:val="none" w:sz="0" w:space="0" w:color="auto"/>
        <w:left w:val="none" w:sz="0" w:space="0" w:color="auto"/>
        <w:bottom w:val="none" w:sz="0" w:space="0" w:color="auto"/>
        <w:right w:val="none" w:sz="0" w:space="0" w:color="auto"/>
      </w:divBdr>
    </w:div>
    <w:div w:id="1866677154">
      <w:marLeft w:val="0"/>
      <w:marRight w:val="0"/>
      <w:marTop w:val="0"/>
      <w:marBottom w:val="0"/>
      <w:divBdr>
        <w:top w:val="none" w:sz="0" w:space="0" w:color="auto"/>
        <w:left w:val="none" w:sz="0" w:space="0" w:color="auto"/>
        <w:bottom w:val="none" w:sz="0" w:space="0" w:color="auto"/>
        <w:right w:val="none" w:sz="0" w:space="0" w:color="auto"/>
      </w:divBdr>
    </w:div>
    <w:div w:id="1866677158">
      <w:marLeft w:val="0"/>
      <w:marRight w:val="0"/>
      <w:marTop w:val="0"/>
      <w:marBottom w:val="0"/>
      <w:divBdr>
        <w:top w:val="none" w:sz="0" w:space="0" w:color="auto"/>
        <w:left w:val="none" w:sz="0" w:space="0" w:color="auto"/>
        <w:bottom w:val="none" w:sz="0" w:space="0" w:color="auto"/>
        <w:right w:val="none" w:sz="0" w:space="0" w:color="auto"/>
      </w:divBdr>
      <w:divsChild>
        <w:div w:id="1866677018">
          <w:marLeft w:val="1166"/>
          <w:marRight w:val="0"/>
          <w:marTop w:val="134"/>
          <w:marBottom w:val="0"/>
          <w:divBdr>
            <w:top w:val="none" w:sz="0" w:space="0" w:color="auto"/>
            <w:left w:val="none" w:sz="0" w:space="0" w:color="auto"/>
            <w:bottom w:val="none" w:sz="0" w:space="0" w:color="auto"/>
            <w:right w:val="none" w:sz="0" w:space="0" w:color="auto"/>
          </w:divBdr>
        </w:div>
        <w:div w:id="1866677114">
          <w:marLeft w:val="1166"/>
          <w:marRight w:val="0"/>
          <w:marTop w:val="134"/>
          <w:marBottom w:val="0"/>
          <w:divBdr>
            <w:top w:val="none" w:sz="0" w:space="0" w:color="auto"/>
            <w:left w:val="none" w:sz="0" w:space="0" w:color="auto"/>
            <w:bottom w:val="none" w:sz="0" w:space="0" w:color="auto"/>
            <w:right w:val="none" w:sz="0" w:space="0" w:color="auto"/>
          </w:divBdr>
        </w:div>
        <w:div w:id="1866677207">
          <w:marLeft w:val="1166"/>
          <w:marRight w:val="0"/>
          <w:marTop w:val="134"/>
          <w:marBottom w:val="0"/>
          <w:divBdr>
            <w:top w:val="none" w:sz="0" w:space="0" w:color="auto"/>
            <w:left w:val="none" w:sz="0" w:space="0" w:color="auto"/>
            <w:bottom w:val="none" w:sz="0" w:space="0" w:color="auto"/>
            <w:right w:val="none" w:sz="0" w:space="0" w:color="auto"/>
          </w:divBdr>
        </w:div>
      </w:divsChild>
    </w:div>
    <w:div w:id="1866677159">
      <w:marLeft w:val="0"/>
      <w:marRight w:val="0"/>
      <w:marTop w:val="0"/>
      <w:marBottom w:val="0"/>
      <w:divBdr>
        <w:top w:val="none" w:sz="0" w:space="0" w:color="auto"/>
        <w:left w:val="none" w:sz="0" w:space="0" w:color="auto"/>
        <w:bottom w:val="none" w:sz="0" w:space="0" w:color="auto"/>
        <w:right w:val="none" w:sz="0" w:space="0" w:color="auto"/>
      </w:divBdr>
      <w:divsChild>
        <w:div w:id="1866677038">
          <w:marLeft w:val="1166"/>
          <w:marRight w:val="0"/>
          <w:marTop w:val="134"/>
          <w:marBottom w:val="120"/>
          <w:divBdr>
            <w:top w:val="none" w:sz="0" w:space="0" w:color="auto"/>
            <w:left w:val="none" w:sz="0" w:space="0" w:color="auto"/>
            <w:bottom w:val="none" w:sz="0" w:space="0" w:color="auto"/>
            <w:right w:val="none" w:sz="0" w:space="0" w:color="auto"/>
          </w:divBdr>
        </w:div>
        <w:div w:id="1866677091">
          <w:marLeft w:val="1166"/>
          <w:marRight w:val="0"/>
          <w:marTop w:val="134"/>
          <w:marBottom w:val="120"/>
          <w:divBdr>
            <w:top w:val="none" w:sz="0" w:space="0" w:color="auto"/>
            <w:left w:val="none" w:sz="0" w:space="0" w:color="auto"/>
            <w:bottom w:val="none" w:sz="0" w:space="0" w:color="auto"/>
            <w:right w:val="none" w:sz="0" w:space="0" w:color="auto"/>
          </w:divBdr>
        </w:div>
        <w:div w:id="1866677147">
          <w:marLeft w:val="1166"/>
          <w:marRight w:val="0"/>
          <w:marTop w:val="134"/>
          <w:marBottom w:val="120"/>
          <w:divBdr>
            <w:top w:val="none" w:sz="0" w:space="0" w:color="auto"/>
            <w:left w:val="none" w:sz="0" w:space="0" w:color="auto"/>
            <w:bottom w:val="none" w:sz="0" w:space="0" w:color="auto"/>
            <w:right w:val="none" w:sz="0" w:space="0" w:color="auto"/>
          </w:divBdr>
        </w:div>
      </w:divsChild>
    </w:div>
    <w:div w:id="1866677164">
      <w:marLeft w:val="0"/>
      <w:marRight w:val="0"/>
      <w:marTop w:val="0"/>
      <w:marBottom w:val="0"/>
      <w:divBdr>
        <w:top w:val="none" w:sz="0" w:space="0" w:color="auto"/>
        <w:left w:val="none" w:sz="0" w:space="0" w:color="auto"/>
        <w:bottom w:val="none" w:sz="0" w:space="0" w:color="auto"/>
        <w:right w:val="none" w:sz="0" w:space="0" w:color="auto"/>
      </w:divBdr>
    </w:div>
    <w:div w:id="1866677167">
      <w:marLeft w:val="0"/>
      <w:marRight w:val="0"/>
      <w:marTop w:val="0"/>
      <w:marBottom w:val="0"/>
      <w:divBdr>
        <w:top w:val="none" w:sz="0" w:space="0" w:color="auto"/>
        <w:left w:val="none" w:sz="0" w:space="0" w:color="auto"/>
        <w:bottom w:val="none" w:sz="0" w:space="0" w:color="auto"/>
        <w:right w:val="none" w:sz="0" w:space="0" w:color="auto"/>
      </w:divBdr>
    </w:div>
    <w:div w:id="1866677171">
      <w:marLeft w:val="0"/>
      <w:marRight w:val="0"/>
      <w:marTop w:val="0"/>
      <w:marBottom w:val="0"/>
      <w:divBdr>
        <w:top w:val="none" w:sz="0" w:space="0" w:color="auto"/>
        <w:left w:val="none" w:sz="0" w:space="0" w:color="auto"/>
        <w:bottom w:val="none" w:sz="0" w:space="0" w:color="auto"/>
        <w:right w:val="none" w:sz="0" w:space="0" w:color="auto"/>
      </w:divBdr>
    </w:div>
    <w:div w:id="1866677175">
      <w:marLeft w:val="0"/>
      <w:marRight w:val="0"/>
      <w:marTop w:val="0"/>
      <w:marBottom w:val="0"/>
      <w:divBdr>
        <w:top w:val="none" w:sz="0" w:space="0" w:color="auto"/>
        <w:left w:val="none" w:sz="0" w:space="0" w:color="auto"/>
        <w:bottom w:val="none" w:sz="0" w:space="0" w:color="auto"/>
        <w:right w:val="none" w:sz="0" w:space="0" w:color="auto"/>
      </w:divBdr>
      <w:divsChild>
        <w:div w:id="1866677047">
          <w:marLeft w:val="994"/>
          <w:marRight w:val="0"/>
          <w:marTop w:val="86"/>
          <w:marBottom w:val="0"/>
          <w:divBdr>
            <w:top w:val="none" w:sz="0" w:space="0" w:color="auto"/>
            <w:left w:val="none" w:sz="0" w:space="0" w:color="auto"/>
            <w:bottom w:val="none" w:sz="0" w:space="0" w:color="auto"/>
            <w:right w:val="none" w:sz="0" w:space="0" w:color="auto"/>
          </w:divBdr>
        </w:div>
        <w:div w:id="1866677190">
          <w:marLeft w:val="994"/>
          <w:marRight w:val="0"/>
          <w:marTop w:val="86"/>
          <w:marBottom w:val="0"/>
          <w:divBdr>
            <w:top w:val="none" w:sz="0" w:space="0" w:color="auto"/>
            <w:left w:val="none" w:sz="0" w:space="0" w:color="auto"/>
            <w:bottom w:val="none" w:sz="0" w:space="0" w:color="auto"/>
            <w:right w:val="none" w:sz="0" w:space="0" w:color="auto"/>
          </w:divBdr>
        </w:div>
      </w:divsChild>
    </w:div>
    <w:div w:id="1866677177">
      <w:marLeft w:val="0"/>
      <w:marRight w:val="0"/>
      <w:marTop w:val="0"/>
      <w:marBottom w:val="0"/>
      <w:divBdr>
        <w:top w:val="none" w:sz="0" w:space="0" w:color="auto"/>
        <w:left w:val="none" w:sz="0" w:space="0" w:color="auto"/>
        <w:bottom w:val="none" w:sz="0" w:space="0" w:color="auto"/>
        <w:right w:val="none" w:sz="0" w:space="0" w:color="auto"/>
      </w:divBdr>
    </w:div>
    <w:div w:id="1866677178">
      <w:marLeft w:val="0"/>
      <w:marRight w:val="0"/>
      <w:marTop w:val="0"/>
      <w:marBottom w:val="0"/>
      <w:divBdr>
        <w:top w:val="none" w:sz="0" w:space="0" w:color="auto"/>
        <w:left w:val="none" w:sz="0" w:space="0" w:color="auto"/>
        <w:bottom w:val="none" w:sz="0" w:space="0" w:color="auto"/>
        <w:right w:val="none" w:sz="0" w:space="0" w:color="auto"/>
      </w:divBdr>
      <w:divsChild>
        <w:div w:id="1866676971">
          <w:marLeft w:val="360"/>
          <w:marRight w:val="0"/>
          <w:marTop w:val="86"/>
          <w:marBottom w:val="0"/>
          <w:divBdr>
            <w:top w:val="none" w:sz="0" w:space="0" w:color="auto"/>
            <w:left w:val="none" w:sz="0" w:space="0" w:color="auto"/>
            <w:bottom w:val="none" w:sz="0" w:space="0" w:color="auto"/>
            <w:right w:val="none" w:sz="0" w:space="0" w:color="auto"/>
          </w:divBdr>
        </w:div>
        <w:div w:id="1866677027">
          <w:marLeft w:val="360"/>
          <w:marRight w:val="0"/>
          <w:marTop w:val="86"/>
          <w:marBottom w:val="0"/>
          <w:divBdr>
            <w:top w:val="none" w:sz="0" w:space="0" w:color="auto"/>
            <w:left w:val="none" w:sz="0" w:space="0" w:color="auto"/>
            <w:bottom w:val="none" w:sz="0" w:space="0" w:color="auto"/>
            <w:right w:val="none" w:sz="0" w:space="0" w:color="auto"/>
          </w:divBdr>
        </w:div>
        <w:div w:id="1866677039">
          <w:marLeft w:val="360"/>
          <w:marRight w:val="0"/>
          <w:marTop w:val="86"/>
          <w:marBottom w:val="0"/>
          <w:divBdr>
            <w:top w:val="none" w:sz="0" w:space="0" w:color="auto"/>
            <w:left w:val="none" w:sz="0" w:space="0" w:color="auto"/>
            <w:bottom w:val="none" w:sz="0" w:space="0" w:color="auto"/>
            <w:right w:val="none" w:sz="0" w:space="0" w:color="auto"/>
          </w:divBdr>
        </w:div>
        <w:div w:id="1866677056">
          <w:marLeft w:val="360"/>
          <w:marRight w:val="0"/>
          <w:marTop w:val="86"/>
          <w:marBottom w:val="0"/>
          <w:divBdr>
            <w:top w:val="none" w:sz="0" w:space="0" w:color="auto"/>
            <w:left w:val="none" w:sz="0" w:space="0" w:color="auto"/>
            <w:bottom w:val="none" w:sz="0" w:space="0" w:color="auto"/>
            <w:right w:val="none" w:sz="0" w:space="0" w:color="auto"/>
          </w:divBdr>
        </w:div>
        <w:div w:id="1866677209">
          <w:marLeft w:val="360"/>
          <w:marRight w:val="0"/>
          <w:marTop w:val="86"/>
          <w:marBottom w:val="0"/>
          <w:divBdr>
            <w:top w:val="none" w:sz="0" w:space="0" w:color="auto"/>
            <w:left w:val="none" w:sz="0" w:space="0" w:color="auto"/>
            <w:bottom w:val="none" w:sz="0" w:space="0" w:color="auto"/>
            <w:right w:val="none" w:sz="0" w:space="0" w:color="auto"/>
          </w:divBdr>
        </w:div>
        <w:div w:id="1866677227">
          <w:marLeft w:val="360"/>
          <w:marRight w:val="0"/>
          <w:marTop w:val="86"/>
          <w:marBottom w:val="0"/>
          <w:divBdr>
            <w:top w:val="none" w:sz="0" w:space="0" w:color="auto"/>
            <w:left w:val="none" w:sz="0" w:space="0" w:color="auto"/>
            <w:bottom w:val="none" w:sz="0" w:space="0" w:color="auto"/>
            <w:right w:val="none" w:sz="0" w:space="0" w:color="auto"/>
          </w:divBdr>
        </w:div>
        <w:div w:id="1866677242">
          <w:marLeft w:val="360"/>
          <w:marRight w:val="0"/>
          <w:marTop w:val="86"/>
          <w:marBottom w:val="0"/>
          <w:divBdr>
            <w:top w:val="none" w:sz="0" w:space="0" w:color="auto"/>
            <w:left w:val="none" w:sz="0" w:space="0" w:color="auto"/>
            <w:bottom w:val="none" w:sz="0" w:space="0" w:color="auto"/>
            <w:right w:val="none" w:sz="0" w:space="0" w:color="auto"/>
          </w:divBdr>
        </w:div>
      </w:divsChild>
    </w:div>
    <w:div w:id="1866677179">
      <w:marLeft w:val="0"/>
      <w:marRight w:val="0"/>
      <w:marTop w:val="0"/>
      <w:marBottom w:val="0"/>
      <w:divBdr>
        <w:top w:val="none" w:sz="0" w:space="0" w:color="auto"/>
        <w:left w:val="none" w:sz="0" w:space="0" w:color="auto"/>
        <w:bottom w:val="none" w:sz="0" w:space="0" w:color="auto"/>
        <w:right w:val="none" w:sz="0" w:space="0" w:color="auto"/>
      </w:divBdr>
    </w:div>
    <w:div w:id="1866677187">
      <w:marLeft w:val="0"/>
      <w:marRight w:val="0"/>
      <w:marTop w:val="0"/>
      <w:marBottom w:val="0"/>
      <w:divBdr>
        <w:top w:val="none" w:sz="0" w:space="0" w:color="auto"/>
        <w:left w:val="none" w:sz="0" w:space="0" w:color="auto"/>
        <w:bottom w:val="none" w:sz="0" w:space="0" w:color="auto"/>
        <w:right w:val="none" w:sz="0" w:space="0" w:color="auto"/>
      </w:divBdr>
      <w:divsChild>
        <w:div w:id="1866676997">
          <w:marLeft w:val="360"/>
          <w:marRight w:val="0"/>
          <w:marTop w:val="86"/>
          <w:marBottom w:val="0"/>
          <w:divBdr>
            <w:top w:val="none" w:sz="0" w:space="0" w:color="auto"/>
            <w:left w:val="none" w:sz="0" w:space="0" w:color="auto"/>
            <w:bottom w:val="none" w:sz="0" w:space="0" w:color="auto"/>
            <w:right w:val="none" w:sz="0" w:space="0" w:color="auto"/>
          </w:divBdr>
        </w:div>
        <w:div w:id="1866677061">
          <w:marLeft w:val="360"/>
          <w:marRight w:val="0"/>
          <w:marTop w:val="86"/>
          <w:marBottom w:val="0"/>
          <w:divBdr>
            <w:top w:val="none" w:sz="0" w:space="0" w:color="auto"/>
            <w:left w:val="none" w:sz="0" w:space="0" w:color="auto"/>
            <w:bottom w:val="none" w:sz="0" w:space="0" w:color="auto"/>
            <w:right w:val="none" w:sz="0" w:space="0" w:color="auto"/>
          </w:divBdr>
        </w:div>
        <w:div w:id="1866677148">
          <w:marLeft w:val="360"/>
          <w:marRight w:val="0"/>
          <w:marTop w:val="86"/>
          <w:marBottom w:val="0"/>
          <w:divBdr>
            <w:top w:val="none" w:sz="0" w:space="0" w:color="auto"/>
            <w:left w:val="none" w:sz="0" w:space="0" w:color="auto"/>
            <w:bottom w:val="none" w:sz="0" w:space="0" w:color="auto"/>
            <w:right w:val="none" w:sz="0" w:space="0" w:color="auto"/>
          </w:divBdr>
        </w:div>
        <w:div w:id="1866677161">
          <w:marLeft w:val="360"/>
          <w:marRight w:val="0"/>
          <w:marTop w:val="86"/>
          <w:marBottom w:val="0"/>
          <w:divBdr>
            <w:top w:val="none" w:sz="0" w:space="0" w:color="auto"/>
            <w:left w:val="none" w:sz="0" w:space="0" w:color="auto"/>
            <w:bottom w:val="none" w:sz="0" w:space="0" w:color="auto"/>
            <w:right w:val="none" w:sz="0" w:space="0" w:color="auto"/>
          </w:divBdr>
        </w:div>
      </w:divsChild>
    </w:div>
    <w:div w:id="1866677191">
      <w:marLeft w:val="0"/>
      <w:marRight w:val="0"/>
      <w:marTop w:val="0"/>
      <w:marBottom w:val="0"/>
      <w:divBdr>
        <w:top w:val="none" w:sz="0" w:space="0" w:color="auto"/>
        <w:left w:val="none" w:sz="0" w:space="0" w:color="auto"/>
        <w:bottom w:val="none" w:sz="0" w:space="0" w:color="auto"/>
        <w:right w:val="none" w:sz="0" w:space="0" w:color="auto"/>
      </w:divBdr>
    </w:div>
    <w:div w:id="1866677193">
      <w:marLeft w:val="0"/>
      <w:marRight w:val="0"/>
      <w:marTop w:val="0"/>
      <w:marBottom w:val="0"/>
      <w:divBdr>
        <w:top w:val="none" w:sz="0" w:space="0" w:color="auto"/>
        <w:left w:val="none" w:sz="0" w:space="0" w:color="auto"/>
        <w:bottom w:val="none" w:sz="0" w:space="0" w:color="auto"/>
        <w:right w:val="none" w:sz="0" w:space="0" w:color="auto"/>
      </w:divBdr>
    </w:div>
    <w:div w:id="1866677194">
      <w:marLeft w:val="0"/>
      <w:marRight w:val="0"/>
      <w:marTop w:val="0"/>
      <w:marBottom w:val="0"/>
      <w:divBdr>
        <w:top w:val="none" w:sz="0" w:space="0" w:color="auto"/>
        <w:left w:val="none" w:sz="0" w:space="0" w:color="auto"/>
        <w:bottom w:val="none" w:sz="0" w:space="0" w:color="auto"/>
        <w:right w:val="none" w:sz="0" w:space="0" w:color="auto"/>
      </w:divBdr>
      <w:divsChild>
        <w:div w:id="1866676949">
          <w:marLeft w:val="360"/>
          <w:marRight w:val="0"/>
          <w:marTop w:val="86"/>
          <w:marBottom w:val="0"/>
          <w:divBdr>
            <w:top w:val="none" w:sz="0" w:space="0" w:color="auto"/>
            <w:left w:val="none" w:sz="0" w:space="0" w:color="auto"/>
            <w:bottom w:val="none" w:sz="0" w:space="0" w:color="auto"/>
            <w:right w:val="none" w:sz="0" w:space="0" w:color="auto"/>
          </w:divBdr>
        </w:div>
        <w:div w:id="1866676969">
          <w:marLeft w:val="720"/>
          <w:marRight w:val="0"/>
          <w:marTop w:val="86"/>
          <w:marBottom w:val="0"/>
          <w:divBdr>
            <w:top w:val="none" w:sz="0" w:space="0" w:color="auto"/>
            <w:left w:val="none" w:sz="0" w:space="0" w:color="auto"/>
            <w:bottom w:val="none" w:sz="0" w:space="0" w:color="auto"/>
            <w:right w:val="none" w:sz="0" w:space="0" w:color="auto"/>
          </w:divBdr>
        </w:div>
        <w:div w:id="1866676970">
          <w:marLeft w:val="360"/>
          <w:marRight w:val="0"/>
          <w:marTop w:val="86"/>
          <w:marBottom w:val="0"/>
          <w:divBdr>
            <w:top w:val="none" w:sz="0" w:space="0" w:color="auto"/>
            <w:left w:val="none" w:sz="0" w:space="0" w:color="auto"/>
            <w:bottom w:val="none" w:sz="0" w:space="0" w:color="auto"/>
            <w:right w:val="none" w:sz="0" w:space="0" w:color="auto"/>
          </w:divBdr>
        </w:div>
        <w:div w:id="1866677064">
          <w:marLeft w:val="720"/>
          <w:marRight w:val="0"/>
          <w:marTop w:val="86"/>
          <w:marBottom w:val="0"/>
          <w:divBdr>
            <w:top w:val="none" w:sz="0" w:space="0" w:color="auto"/>
            <w:left w:val="none" w:sz="0" w:space="0" w:color="auto"/>
            <w:bottom w:val="none" w:sz="0" w:space="0" w:color="auto"/>
            <w:right w:val="none" w:sz="0" w:space="0" w:color="auto"/>
          </w:divBdr>
        </w:div>
        <w:div w:id="1866677071">
          <w:marLeft w:val="720"/>
          <w:marRight w:val="0"/>
          <w:marTop w:val="86"/>
          <w:marBottom w:val="0"/>
          <w:divBdr>
            <w:top w:val="none" w:sz="0" w:space="0" w:color="auto"/>
            <w:left w:val="none" w:sz="0" w:space="0" w:color="auto"/>
            <w:bottom w:val="none" w:sz="0" w:space="0" w:color="auto"/>
            <w:right w:val="none" w:sz="0" w:space="0" w:color="auto"/>
          </w:divBdr>
        </w:div>
        <w:div w:id="1866677153">
          <w:marLeft w:val="360"/>
          <w:marRight w:val="0"/>
          <w:marTop w:val="86"/>
          <w:marBottom w:val="0"/>
          <w:divBdr>
            <w:top w:val="none" w:sz="0" w:space="0" w:color="auto"/>
            <w:left w:val="none" w:sz="0" w:space="0" w:color="auto"/>
            <w:bottom w:val="none" w:sz="0" w:space="0" w:color="auto"/>
            <w:right w:val="none" w:sz="0" w:space="0" w:color="auto"/>
          </w:divBdr>
        </w:div>
        <w:div w:id="1866677192">
          <w:marLeft w:val="720"/>
          <w:marRight w:val="0"/>
          <w:marTop w:val="86"/>
          <w:marBottom w:val="0"/>
          <w:divBdr>
            <w:top w:val="none" w:sz="0" w:space="0" w:color="auto"/>
            <w:left w:val="none" w:sz="0" w:space="0" w:color="auto"/>
            <w:bottom w:val="none" w:sz="0" w:space="0" w:color="auto"/>
            <w:right w:val="none" w:sz="0" w:space="0" w:color="auto"/>
          </w:divBdr>
        </w:div>
        <w:div w:id="1866677211">
          <w:marLeft w:val="360"/>
          <w:marRight w:val="0"/>
          <w:marTop w:val="86"/>
          <w:marBottom w:val="0"/>
          <w:divBdr>
            <w:top w:val="none" w:sz="0" w:space="0" w:color="auto"/>
            <w:left w:val="none" w:sz="0" w:space="0" w:color="auto"/>
            <w:bottom w:val="none" w:sz="0" w:space="0" w:color="auto"/>
            <w:right w:val="none" w:sz="0" w:space="0" w:color="auto"/>
          </w:divBdr>
        </w:div>
        <w:div w:id="1866677216">
          <w:marLeft w:val="720"/>
          <w:marRight w:val="0"/>
          <w:marTop w:val="86"/>
          <w:marBottom w:val="0"/>
          <w:divBdr>
            <w:top w:val="none" w:sz="0" w:space="0" w:color="auto"/>
            <w:left w:val="none" w:sz="0" w:space="0" w:color="auto"/>
            <w:bottom w:val="none" w:sz="0" w:space="0" w:color="auto"/>
            <w:right w:val="none" w:sz="0" w:space="0" w:color="auto"/>
          </w:divBdr>
        </w:div>
      </w:divsChild>
    </w:div>
    <w:div w:id="1866677202">
      <w:marLeft w:val="0"/>
      <w:marRight w:val="0"/>
      <w:marTop w:val="0"/>
      <w:marBottom w:val="0"/>
      <w:divBdr>
        <w:top w:val="none" w:sz="0" w:space="0" w:color="auto"/>
        <w:left w:val="none" w:sz="0" w:space="0" w:color="auto"/>
        <w:bottom w:val="none" w:sz="0" w:space="0" w:color="auto"/>
        <w:right w:val="none" w:sz="0" w:space="0" w:color="auto"/>
      </w:divBdr>
    </w:div>
    <w:div w:id="1866677203">
      <w:marLeft w:val="0"/>
      <w:marRight w:val="0"/>
      <w:marTop w:val="0"/>
      <w:marBottom w:val="0"/>
      <w:divBdr>
        <w:top w:val="none" w:sz="0" w:space="0" w:color="auto"/>
        <w:left w:val="none" w:sz="0" w:space="0" w:color="auto"/>
        <w:bottom w:val="none" w:sz="0" w:space="0" w:color="auto"/>
        <w:right w:val="none" w:sz="0" w:space="0" w:color="auto"/>
      </w:divBdr>
    </w:div>
    <w:div w:id="1866677206">
      <w:marLeft w:val="0"/>
      <w:marRight w:val="0"/>
      <w:marTop w:val="0"/>
      <w:marBottom w:val="0"/>
      <w:divBdr>
        <w:top w:val="none" w:sz="0" w:space="0" w:color="auto"/>
        <w:left w:val="none" w:sz="0" w:space="0" w:color="auto"/>
        <w:bottom w:val="none" w:sz="0" w:space="0" w:color="auto"/>
        <w:right w:val="none" w:sz="0" w:space="0" w:color="auto"/>
      </w:divBdr>
    </w:div>
    <w:div w:id="1866677219">
      <w:marLeft w:val="0"/>
      <w:marRight w:val="0"/>
      <w:marTop w:val="0"/>
      <w:marBottom w:val="0"/>
      <w:divBdr>
        <w:top w:val="none" w:sz="0" w:space="0" w:color="auto"/>
        <w:left w:val="none" w:sz="0" w:space="0" w:color="auto"/>
        <w:bottom w:val="none" w:sz="0" w:space="0" w:color="auto"/>
        <w:right w:val="none" w:sz="0" w:space="0" w:color="auto"/>
      </w:divBdr>
    </w:div>
    <w:div w:id="1866677222">
      <w:marLeft w:val="0"/>
      <w:marRight w:val="0"/>
      <w:marTop w:val="0"/>
      <w:marBottom w:val="0"/>
      <w:divBdr>
        <w:top w:val="none" w:sz="0" w:space="0" w:color="auto"/>
        <w:left w:val="none" w:sz="0" w:space="0" w:color="auto"/>
        <w:bottom w:val="none" w:sz="0" w:space="0" w:color="auto"/>
        <w:right w:val="none" w:sz="0" w:space="0" w:color="auto"/>
      </w:divBdr>
    </w:div>
    <w:div w:id="1866677223">
      <w:marLeft w:val="0"/>
      <w:marRight w:val="0"/>
      <w:marTop w:val="0"/>
      <w:marBottom w:val="0"/>
      <w:divBdr>
        <w:top w:val="none" w:sz="0" w:space="0" w:color="auto"/>
        <w:left w:val="none" w:sz="0" w:space="0" w:color="auto"/>
        <w:bottom w:val="none" w:sz="0" w:space="0" w:color="auto"/>
        <w:right w:val="none" w:sz="0" w:space="0" w:color="auto"/>
      </w:divBdr>
    </w:div>
    <w:div w:id="1866677225">
      <w:marLeft w:val="0"/>
      <w:marRight w:val="0"/>
      <w:marTop w:val="0"/>
      <w:marBottom w:val="0"/>
      <w:divBdr>
        <w:top w:val="none" w:sz="0" w:space="0" w:color="auto"/>
        <w:left w:val="none" w:sz="0" w:space="0" w:color="auto"/>
        <w:bottom w:val="none" w:sz="0" w:space="0" w:color="auto"/>
        <w:right w:val="none" w:sz="0" w:space="0" w:color="auto"/>
      </w:divBdr>
    </w:div>
    <w:div w:id="1866677226">
      <w:marLeft w:val="0"/>
      <w:marRight w:val="0"/>
      <w:marTop w:val="0"/>
      <w:marBottom w:val="0"/>
      <w:divBdr>
        <w:top w:val="none" w:sz="0" w:space="0" w:color="auto"/>
        <w:left w:val="none" w:sz="0" w:space="0" w:color="auto"/>
        <w:bottom w:val="none" w:sz="0" w:space="0" w:color="auto"/>
        <w:right w:val="none" w:sz="0" w:space="0" w:color="auto"/>
      </w:divBdr>
    </w:div>
    <w:div w:id="1866677229">
      <w:marLeft w:val="0"/>
      <w:marRight w:val="0"/>
      <w:marTop w:val="0"/>
      <w:marBottom w:val="0"/>
      <w:divBdr>
        <w:top w:val="none" w:sz="0" w:space="0" w:color="auto"/>
        <w:left w:val="none" w:sz="0" w:space="0" w:color="auto"/>
        <w:bottom w:val="none" w:sz="0" w:space="0" w:color="auto"/>
        <w:right w:val="none" w:sz="0" w:space="0" w:color="auto"/>
      </w:divBdr>
      <w:divsChild>
        <w:div w:id="1866676973">
          <w:marLeft w:val="360"/>
          <w:marRight w:val="0"/>
          <w:marTop w:val="86"/>
          <w:marBottom w:val="0"/>
          <w:divBdr>
            <w:top w:val="none" w:sz="0" w:space="0" w:color="auto"/>
            <w:left w:val="none" w:sz="0" w:space="0" w:color="auto"/>
            <w:bottom w:val="none" w:sz="0" w:space="0" w:color="auto"/>
            <w:right w:val="none" w:sz="0" w:space="0" w:color="auto"/>
          </w:divBdr>
        </w:div>
        <w:div w:id="1866677035">
          <w:marLeft w:val="360"/>
          <w:marRight w:val="0"/>
          <w:marTop w:val="86"/>
          <w:marBottom w:val="0"/>
          <w:divBdr>
            <w:top w:val="none" w:sz="0" w:space="0" w:color="auto"/>
            <w:left w:val="none" w:sz="0" w:space="0" w:color="auto"/>
            <w:bottom w:val="none" w:sz="0" w:space="0" w:color="auto"/>
            <w:right w:val="none" w:sz="0" w:space="0" w:color="auto"/>
          </w:divBdr>
        </w:div>
        <w:div w:id="1866677106">
          <w:marLeft w:val="360"/>
          <w:marRight w:val="0"/>
          <w:marTop w:val="86"/>
          <w:marBottom w:val="0"/>
          <w:divBdr>
            <w:top w:val="none" w:sz="0" w:space="0" w:color="auto"/>
            <w:left w:val="none" w:sz="0" w:space="0" w:color="auto"/>
            <w:bottom w:val="none" w:sz="0" w:space="0" w:color="auto"/>
            <w:right w:val="none" w:sz="0" w:space="0" w:color="auto"/>
          </w:divBdr>
        </w:div>
        <w:div w:id="1866677122">
          <w:marLeft w:val="360"/>
          <w:marRight w:val="0"/>
          <w:marTop w:val="86"/>
          <w:marBottom w:val="0"/>
          <w:divBdr>
            <w:top w:val="none" w:sz="0" w:space="0" w:color="auto"/>
            <w:left w:val="none" w:sz="0" w:space="0" w:color="auto"/>
            <w:bottom w:val="none" w:sz="0" w:space="0" w:color="auto"/>
            <w:right w:val="none" w:sz="0" w:space="0" w:color="auto"/>
          </w:divBdr>
        </w:div>
        <w:div w:id="1866677204">
          <w:marLeft w:val="360"/>
          <w:marRight w:val="0"/>
          <w:marTop w:val="86"/>
          <w:marBottom w:val="0"/>
          <w:divBdr>
            <w:top w:val="none" w:sz="0" w:space="0" w:color="auto"/>
            <w:left w:val="none" w:sz="0" w:space="0" w:color="auto"/>
            <w:bottom w:val="none" w:sz="0" w:space="0" w:color="auto"/>
            <w:right w:val="none" w:sz="0" w:space="0" w:color="auto"/>
          </w:divBdr>
        </w:div>
        <w:div w:id="1866677224">
          <w:marLeft w:val="360"/>
          <w:marRight w:val="0"/>
          <w:marTop w:val="86"/>
          <w:marBottom w:val="0"/>
          <w:divBdr>
            <w:top w:val="none" w:sz="0" w:space="0" w:color="auto"/>
            <w:left w:val="none" w:sz="0" w:space="0" w:color="auto"/>
            <w:bottom w:val="none" w:sz="0" w:space="0" w:color="auto"/>
            <w:right w:val="none" w:sz="0" w:space="0" w:color="auto"/>
          </w:divBdr>
        </w:div>
      </w:divsChild>
    </w:div>
    <w:div w:id="1866677232">
      <w:marLeft w:val="0"/>
      <w:marRight w:val="0"/>
      <w:marTop w:val="0"/>
      <w:marBottom w:val="0"/>
      <w:divBdr>
        <w:top w:val="none" w:sz="0" w:space="0" w:color="auto"/>
        <w:left w:val="none" w:sz="0" w:space="0" w:color="auto"/>
        <w:bottom w:val="none" w:sz="0" w:space="0" w:color="auto"/>
        <w:right w:val="none" w:sz="0" w:space="0" w:color="auto"/>
      </w:divBdr>
    </w:div>
    <w:div w:id="1866677233">
      <w:marLeft w:val="0"/>
      <w:marRight w:val="0"/>
      <w:marTop w:val="0"/>
      <w:marBottom w:val="0"/>
      <w:divBdr>
        <w:top w:val="none" w:sz="0" w:space="0" w:color="auto"/>
        <w:left w:val="none" w:sz="0" w:space="0" w:color="auto"/>
        <w:bottom w:val="none" w:sz="0" w:space="0" w:color="auto"/>
        <w:right w:val="none" w:sz="0" w:space="0" w:color="auto"/>
      </w:divBdr>
    </w:div>
    <w:div w:id="1866677236">
      <w:marLeft w:val="0"/>
      <w:marRight w:val="0"/>
      <w:marTop w:val="0"/>
      <w:marBottom w:val="0"/>
      <w:divBdr>
        <w:top w:val="none" w:sz="0" w:space="0" w:color="auto"/>
        <w:left w:val="none" w:sz="0" w:space="0" w:color="auto"/>
        <w:bottom w:val="none" w:sz="0" w:space="0" w:color="auto"/>
        <w:right w:val="none" w:sz="0" w:space="0" w:color="auto"/>
      </w:divBdr>
      <w:divsChild>
        <w:div w:id="1866677015">
          <w:marLeft w:val="360"/>
          <w:marRight w:val="0"/>
          <w:marTop w:val="86"/>
          <w:marBottom w:val="0"/>
          <w:divBdr>
            <w:top w:val="none" w:sz="0" w:space="0" w:color="auto"/>
            <w:left w:val="none" w:sz="0" w:space="0" w:color="auto"/>
            <w:bottom w:val="none" w:sz="0" w:space="0" w:color="auto"/>
            <w:right w:val="none" w:sz="0" w:space="0" w:color="auto"/>
          </w:divBdr>
        </w:div>
        <w:div w:id="1866677128">
          <w:marLeft w:val="360"/>
          <w:marRight w:val="0"/>
          <w:marTop w:val="86"/>
          <w:marBottom w:val="0"/>
          <w:divBdr>
            <w:top w:val="none" w:sz="0" w:space="0" w:color="auto"/>
            <w:left w:val="none" w:sz="0" w:space="0" w:color="auto"/>
            <w:bottom w:val="none" w:sz="0" w:space="0" w:color="auto"/>
            <w:right w:val="none" w:sz="0" w:space="0" w:color="auto"/>
          </w:divBdr>
        </w:div>
        <w:div w:id="1866677205">
          <w:marLeft w:val="360"/>
          <w:marRight w:val="0"/>
          <w:marTop w:val="86"/>
          <w:marBottom w:val="0"/>
          <w:divBdr>
            <w:top w:val="none" w:sz="0" w:space="0" w:color="auto"/>
            <w:left w:val="none" w:sz="0" w:space="0" w:color="auto"/>
            <w:bottom w:val="none" w:sz="0" w:space="0" w:color="auto"/>
            <w:right w:val="none" w:sz="0" w:space="0" w:color="auto"/>
          </w:divBdr>
        </w:div>
        <w:div w:id="1866677231">
          <w:marLeft w:val="360"/>
          <w:marRight w:val="0"/>
          <w:marTop w:val="86"/>
          <w:marBottom w:val="0"/>
          <w:divBdr>
            <w:top w:val="none" w:sz="0" w:space="0" w:color="auto"/>
            <w:left w:val="none" w:sz="0" w:space="0" w:color="auto"/>
            <w:bottom w:val="none" w:sz="0" w:space="0" w:color="auto"/>
            <w:right w:val="none" w:sz="0" w:space="0" w:color="auto"/>
          </w:divBdr>
        </w:div>
      </w:divsChild>
    </w:div>
    <w:div w:id="1866677241">
      <w:marLeft w:val="0"/>
      <w:marRight w:val="0"/>
      <w:marTop w:val="0"/>
      <w:marBottom w:val="0"/>
      <w:divBdr>
        <w:top w:val="none" w:sz="0" w:space="0" w:color="auto"/>
        <w:left w:val="none" w:sz="0" w:space="0" w:color="auto"/>
        <w:bottom w:val="none" w:sz="0" w:space="0" w:color="auto"/>
        <w:right w:val="none" w:sz="0" w:space="0" w:color="auto"/>
      </w:divBdr>
    </w:div>
    <w:div w:id="1866677245">
      <w:marLeft w:val="0"/>
      <w:marRight w:val="0"/>
      <w:marTop w:val="0"/>
      <w:marBottom w:val="0"/>
      <w:divBdr>
        <w:top w:val="none" w:sz="0" w:space="0" w:color="auto"/>
        <w:left w:val="none" w:sz="0" w:space="0" w:color="auto"/>
        <w:bottom w:val="none" w:sz="0" w:space="0" w:color="auto"/>
        <w:right w:val="none" w:sz="0" w:space="0" w:color="auto"/>
      </w:divBdr>
      <w:divsChild>
        <w:div w:id="1866676980">
          <w:marLeft w:val="720"/>
          <w:marRight w:val="0"/>
          <w:marTop w:val="58"/>
          <w:marBottom w:val="0"/>
          <w:divBdr>
            <w:top w:val="none" w:sz="0" w:space="0" w:color="auto"/>
            <w:left w:val="none" w:sz="0" w:space="0" w:color="auto"/>
            <w:bottom w:val="none" w:sz="0" w:space="0" w:color="auto"/>
            <w:right w:val="none" w:sz="0" w:space="0" w:color="auto"/>
          </w:divBdr>
        </w:div>
        <w:div w:id="1866676982">
          <w:marLeft w:val="720"/>
          <w:marRight w:val="0"/>
          <w:marTop w:val="58"/>
          <w:marBottom w:val="0"/>
          <w:divBdr>
            <w:top w:val="none" w:sz="0" w:space="0" w:color="auto"/>
            <w:left w:val="none" w:sz="0" w:space="0" w:color="auto"/>
            <w:bottom w:val="none" w:sz="0" w:space="0" w:color="auto"/>
            <w:right w:val="none" w:sz="0" w:space="0" w:color="auto"/>
          </w:divBdr>
        </w:div>
        <w:div w:id="1866677023">
          <w:marLeft w:val="720"/>
          <w:marRight w:val="0"/>
          <w:marTop w:val="58"/>
          <w:marBottom w:val="0"/>
          <w:divBdr>
            <w:top w:val="none" w:sz="0" w:space="0" w:color="auto"/>
            <w:left w:val="none" w:sz="0" w:space="0" w:color="auto"/>
            <w:bottom w:val="none" w:sz="0" w:space="0" w:color="auto"/>
            <w:right w:val="none" w:sz="0" w:space="0" w:color="auto"/>
          </w:divBdr>
        </w:div>
        <w:div w:id="1866677144">
          <w:marLeft w:val="720"/>
          <w:marRight w:val="0"/>
          <w:marTop w:val="58"/>
          <w:marBottom w:val="0"/>
          <w:divBdr>
            <w:top w:val="none" w:sz="0" w:space="0" w:color="auto"/>
            <w:left w:val="none" w:sz="0" w:space="0" w:color="auto"/>
            <w:bottom w:val="none" w:sz="0" w:space="0" w:color="auto"/>
            <w:right w:val="none" w:sz="0" w:space="0" w:color="auto"/>
          </w:divBdr>
        </w:div>
        <w:div w:id="1866677168">
          <w:marLeft w:val="720"/>
          <w:marRight w:val="0"/>
          <w:marTop w:val="58"/>
          <w:marBottom w:val="0"/>
          <w:divBdr>
            <w:top w:val="none" w:sz="0" w:space="0" w:color="auto"/>
            <w:left w:val="none" w:sz="0" w:space="0" w:color="auto"/>
            <w:bottom w:val="none" w:sz="0" w:space="0" w:color="auto"/>
            <w:right w:val="none" w:sz="0" w:space="0" w:color="auto"/>
          </w:divBdr>
        </w:div>
        <w:div w:id="1866677183">
          <w:marLeft w:val="720"/>
          <w:marRight w:val="0"/>
          <w:marTop w:val="58"/>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dic.gov/smallbusiness"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fdic.gov"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mymoney.gov"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hyperlink" Target="http://www.sba.gov/"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fdic.gov/buying/good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D81514B1-429F-452E-9C2B-6348BE1A4CA6}"/>
</file>

<file path=customXml/itemProps2.xml><?xml version="1.0" encoding="utf-8"?>
<ds:datastoreItem xmlns:ds="http://schemas.openxmlformats.org/officeDocument/2006/customXml" ds:itemID="{001ACB51-63DD-482D-9856-4045452DC6AF}"/>
</file>

<file path=customXml/itemProps3.xml><?xml version="1.0" encoding="utf-8"?>
<ds:datastoreItem xmlns:ds="http://schemas.openxmlformats.org/officeDocument/2006/customXml" ds:itemID="{B85CDC13-DEDD-41B3-B0C3-0922882E0463}"/>
</file>

<file path=docProps/app.xml><?xml version="1.0" encoding="utf-8"?>
<Properties xmlns="http://schemas.openxmlformats.org/officeDocument/2006/extended-properties" xmlns:vt="http://schemas.openxmlformats.org/officeDocument/2006/docPropsVTypes">
  <Template>Normal.dotm</Template>
  <TotalTime>0</TotalTime>
  <Pages>21</Pages>
  <Words>6114</Words>
  <Characters>32160</Characters>
  <Application>Microsoft Office Word</Application>
  <DocSecurity>0</DocSecurity>
  <Lines>1148</Lines>
  <Paragraphs>588</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37686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2012-04-04T17:30:00Z</cp:lastPrinted>
  <dcterms:created xsi:type="dcterms:W3CDTF">2015-08-01T16:53:00Z</dcterms:created>
  <dcterms:modified xsi:type="dcterms:W3CDTF">2015-08-04T16:35:00Z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91900</vt:r8>
  </property>
</Properties>
</file>