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CCE" w:rsidRDefault="00A34883" w:rsidP="002575F7">
      <w:pPr>
        <w:spacing w:after="120"/>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margin-left:-34.5pt;margin-top:-34.4pt;width:610.5pt;height:790.1pt;z-index:-1;visibility:visible" wrapcoords="-27 0 -27 21579 21600 21579 21600 0 -27 0">
            <v:imagedata r:id="rId9" o:title=""/>
            <w10:wrap type="tight"/>
          </v:shape>
        </w:pict>
      </w:r>
      <w:r w:rsidR="00453CCE">
        <w:br w:type="page"/>
      </w:r>
      <w:r w:rsidR="00453CCE" w:rsidRPr="002575F7">
        <w:rPr>
          <w:rFonts w:ascii="Arial" w:hAnsi="Arial" w:cs="Arial"/>
          <w:b/>
          <w:color w:val="C1961C"/>
          <w:sz w:val="40"/>
          <w:szCs w:val="40"/>
        </w:rPr>
        <w:lastRenderedPageBreak/>
        <w:t>Table of Contents</w:t>
      </w:r>
      <w:r w:rsidR="00453CCE" w:rsidRPr="002575F7">
        <w:rPr>
          <w:rFonts w:ascii="Arial" w:hAnsi="Arial" w:cs="Arial"/>
          <w:b/>
          <w:color w:val="C1961C"/>
          <w:sz w:val="40"/>
          <w:szCs w:val="40"/>
        </w:rPr>
        <w:fldChar w:fldCharType="begin"/>
      </w:r>
      <w:r w:rsidR="00453CCE" w:rsidRPr="002575F7">
        <w:rPr>
          <w:rFonts w:ascii="Arial" w:hAnsi="Arial" w:cs="Arial"/>
          <w:b/>
          <w:color w:val="C1961C"/>
          <w:sz w:val="40"/>
          <w:szCs w:val="40"/>
        </w:rPr>
        <w:instrText xml:space="preserve"> TOC \o "1-1" \h \z \u </w:instrText>
      </w:r>
      <w:r w:rsidR="00453CCE" w:rsidRPr="002575F7">
        <w:rPr>
          <w:rFonts w:ascii="Arial" w:hAnsi="Arial" w:cs="Arial"/>
          <w:b/>
          <w:color w:val="C1961C"/>
          <w:sz w:val="40"/>
          <w:szCs w:val="40"/>
        </w:rPr>
        <w:fldChar w:fldCharType="separate"/>
      </w:r>
    </w:p>
    <w:p w:rsidR="00453CCE" w:rsidRDefault="00A34883">
      <w:pPr>
        <w:pStyle w:val="TOC1"/>
        <w:rPr>
          <w:rFonts w:ascii="Calibri" w:hAnsi="Calibri"/>
          <w:b w:val="0"/>
          <w:bCs w:val="0"/>
          <w:color w:val="auto"/>
          <w:szCs w:val="22"/>
        </w:rPr>
      </w:pPr>
      <w:hyperlink w:anchor="_Toc272228591" w:history="1">
        <w:r w:rsidR="00453CCE" w:rsidRPr="007D5EA7">
          <w:rPr>
            <w:rStyle w:val="Hyperlink"/>
          </w:rPr>
          <w:t>Checking In</w:t>
        </w:r>
        <w:r w:rsidR="00453CCE">
          <w:rPr>
            <w:webHidden/>
          </w:rPr>
          <w:tab/>
        </w:r>
        <w:r w:rsidR="00453CCE">
          <w:rPr>
            <w:webHidden/>
          </w:rPr>
          <w:fldChar w:fldCharType="begin"/>
        </w:r>
        <w:r w:rsidR="00453CCE">
          <w:rPr>
            <w:webHidden/>
          </w:rPr>
          <w:instrText xml:space="preserve"> PAGEREF _Toc272228591 \h </w:instrText>
        </w:r>
        <w:r w:rsidR="00453CCE">
          <w:rPr>
            <w:webHidden/>
          </w:rPr>
        </w:r>
        <w:r w:rsidR="00453CCE">
          <w:rPr>
            <w:webHidden/>
          </w:rPr>
          <w:fldChar w:fldCharType="separate"/>
        </w:r>
        <w:r w:rsidR="00453CCE">
          <w:rPr>
            <w:webHidden/>
          </w:rPr>
          <w:t>3</w:t>
        </w:r>
        <w:r w:rsidR="00453CCE">
          <w:rPr>
            <w:webHidden/>
          </w:rPr>
          <w:fldChar w:fldCharType="end"/>
        </w:r>
      </w:hyperlink>
    </w:p>
    <w:p w:rsidR="00453CCE" w:rsidRDefault="00A34883">
      <w:pPr>
        <w:pStyle w:val="TOC1"/>
        <w:rPr>
          <w:rFonts w:ascii="Calibri" w:hAnsi="Calibri"/>
          <w:b w:val="0"/>
          <w:bCs w:val="0"/>
          <w:color w:val="auto"/>
          <w:szCs w:val="22"/>
        </w:rPr>
      </w:pPr>
      <w:hyperlink w:anchor="_Toc272228592" w:history="1">
        <w:r w:rsidR="00453CCE" w:rsidRPr="007D5EA7">
          <w:rPr>
            <w:rStyle w:val="Hyperlink"/>
          </w:rPr>
          <w:t>Pre-Test</w:t>
        </w:r>
        <w:r w:rsidR="00453CCE">
          <w:rPr>
            <w:webHidden/>
          </w:rPr>
          <w:tab/>
        </w:r>
        <w:r w:rsidR="00453CCE">
          <w:rPr>
            <w:webHidden/>
          </w:rPr>
          <w:fldChar w:fldCharType="begin"/>
        </w:r>
        <w:r w:rsidR="00453CCE">
          <w:rPr>
            <w:webHidden/>
          </w:rPr>
          <w:instrText xml:space="preserve"> PAGEREF _Toc272228592 \h </w:instrText>
        </w:r>
        <w:r w:rsidR="00453CCE">
          <w:rPr>
            <w:webHidden/>
          </w:rPr>
        </w:r>
        <w:r w:rsidR="00453CCE">
          <w:rPr>
            <w:webHidden/>
          </w:rPr>
          <w:fldChar w:fldCharType="separate"/>
        </w:r>
        <w:r w:rsidR="00453CCE">
          <w:rPr>
            <w:webHidden/>
          </w:rPr>
          <w:t>4</w:t>
        </w:r>
        <w:r w:rsidR="00453CCE">
          <w:rPr>
            <w:webHidden/>
          </w:rPr>
          <w:fldChar w:fldCharType="end"/>
        </w:r>
      </w:hyperlink>
    </w:p>
    <w:p w:rsidR="00453CCE" w:rsidRDefault="00A34883">
      <w:pPr>
        <w:pStyle w:val="TOC1"/>
        <w:rPr>
          <w:rFonts w:ascii="Calibri" w:hAnsi="Calibri"/>
          <w:b w:val="0"/>
          <w:bCs w:val="0"/>
          <w:color w:val="auto"/>
          <w:szCs w:val="22"/>
        </w:rPr>
      </w:pPr>
      <w:hyperlink w:anchor="_Toc272228593" w:history="1">
        <w:r w:rsidR="00453CCE" w:rsidRPr="007D5EA7">
          <w:rPr>
            <w:rStyle w:val="Hyperlink"/>
          </w:rPr>
          <w:t>To Rent or To Own?</w:t>
        </w:r>
        <w:r w:rsidR="00453CCE">
          <w:rPr>
            <w:webHidden/>
          </w:rPr>
          <w:tab/>
        </w:r>
        <w:r w:rsidR="00453CCE">
          <w:rPr>
            <w:webHidden/>
          </w:rPr>
          <w:fldChar w:fldCharType="begin"/>
        </w:r>
        <w:r w:rsidR="00453CCE">
          <w:rPr>
            <w:webHidden/>
          </w:rPr>
          <w:instrText xml:space="preserve"> PAGEREF _Toc272228593 \h </w:instrText>
        </w:r>
        <w:r w:rsidR="00453CCE">
          <w:rPr>
            <w:webHidden/>
          </w:rPr>
        </w:r>
        <w:r w:rsidR="00453CCE">
          <w:rPr>
            <w:webHidden/>
          </w:rPr>
          <w:fldChar w:fldCharType="separate"/>
        </w:r>
        <w:r w:rsidR="00453CCE">
          <w:rPr>
            <w:webHidden/>
          </w:rPr>
          <w:t>6</w:t>
        </w:r>
        <w:r w:rsidR="00453CCE">
          <w:rPr>
            <w:webHidden/>
          </w:rPr>
          <w:fldChar w:fldCharType="end"/>
        </w:r>
      </w:hyperlink>
    </w:p>
    <w:p w:rsidR="00453CCE" w:rsidRDefault="00A34883">
      <w:pPr>
        <w:pStyle w:val="TOC1"/>
        <w:rPr>
          <w:rFonts w:ascii="Calibri" w:hAnsi="Calibri"/>
          <w:b w:val="0"/>
          <w:bCs w:val="0"/>
          <w:color w:val="auto"/>
          <w:szCs w:val="22"/>
        </w:rPr>
      </w:pPr>
      <w:hyperlink w:anchor="_Toc272228594" w:history="1">
        <w:r w:rsidR="00453CCE" w:rsidRPr="007D5EA7">
          <w:rPr>
            <w:rStyle w:val="Hyperlink"/>
          </w:rPr>
          <w:t>Steps Involved in Buying a Home</w:t>
        </w:r>
        <w:r w:rsidR="00453CCE">
          <w:rPr>
            <w:webHidden/>
          </w:rPr>
          <w:tab/>
        </w:r>
        <w:r w:rsidR="00453CCE">
          <w:rPr>
            <w:webHidden/>
          </w:rPr>
          <w:fldChar w:fldCharType="begin"/>
        </w:r>
        <w:r w:rsidR="00453CCE">
          <w:rPr>
            <w:webHidden/>
          </w:rPr>
          <w:instrText xml:space="preserve"> PAGEREF _Toc272228594 \h </w:instrText>
        </w:r>
        <w:r w:rsidR="00453CCE">
          <w:rPr>
            <w:webHidden/>
          </w:rPr>
        </w:r>
        <w:r w:rsidR="00453CCE">
          <w:rPr>
            <w:webHidden/>
          </w:rPr>
          <w:fldChar w:fldCharType="separate"/>
        </w:r>
        <w:r w:rsidR="00453CCE">
          <w:rPr>
            <w:webHidden/>
          </w:rPr>
          <w:t>7</w:t>
        </w:r>
        <w:r w:rsidR="00453CCE">
          <w:rPr>
            <w:webHidden/>
          </w:rPr>
          <w:fldChar w:fldCharType="end"/>
        </w:r>
      </w:hyperlink>
    </w:p>
    <w:p w:rsidR="00453CCE" w:rsidRDefault="00A34883">
      <w:pPr>
        <w:pStyle w:val="TOC1"/>
        <w:rPr>
          <w:rFonts w:ascii="Calibri" w:hAnsi="Calibri"/>
          <w:b w:val="0"/>
          <w:bCs w:val="0"/>
          <w:color w:val="auto"/>
          <w:szCs w:val="22"/>
        </w:rPr>
      </w:pPr>
      <w:hyperlink w:anchor="_Toc272228595" w:history="1">
        <w:r w:rsidR="00453CCE" w:rsidRPr="007D5EA7">
          <w:rPr>
            <w:rStyle w:val="Hyperlink"/>
          </w:rPr>
          <w:t>Am I Ready To Buy a Home?</w:t>
        </w:r>
        <w:r w:rsidR="00453CCE">
          <w:rPr>
            <w:webHidden/>
          </w:rPr>
          <w:tab/>
        </w:r>
        <w:r w:rsidR="00453CCE">
          <w:rPr>
            <w:webHidden/>
          </w:rPr>
          <w:fldChar w:fldCharType="begin"/>
        </w:r>
        <w:r w:rsidR="00453CCE">
          <w:rPr>
            <w:webHidden/>
          </w:rPr>
          <w:instrText xml:space="preserve"> PAGEREF _Toc272228595 \h </w:instrText>
        </w:r>
        <w:r w:rsidR="00453CCE">
          <w:rPr>
            <w:webHidden/>
          </w:rPr>
        </w:r>
        <w:r w:rsidR="00453CCE">
          <w:rPr>
            <w:webHidden/>
          </w:rPr>
          <w:fldChar w:fldCharType="separate"/>
        </w:r>
        <w:r w:rsidR="00453CCE">
          <w:rPr>
            <w:webHidden/>
          </w:rPr>
          <w:t>7</w:t>
        </w:r>
        <w:r w:rsidR="00453CCE">
          <w:rPr>
            <w:webHidden/>
          </w:rPr>
          <w:fldChar w:fldCharType="end"/>
        </w:r>
      </w:hyperlink>
    </w:p>
    <w:p w:rsidR="00453CCE" w:rsidRDefault="00A34883">
      <w:pPr>
        <w:pStyle w:val="TOC1"/>
        <w:rPr>
          <w:rFonts w:ascii="Calibri" w:hAnsi="Calibri"/>
          <w:b w:val="0"/>
          <w:bCs w:val="0"/>
          <w:color w:val="auto"/>
          <w:szCs w:val="22"/>
        </w:rPr>
      </w:pPr>
      <w:hyperlink w:anchor="_Toc272228596" w:history="1">
        <w:r w:rsidR="00453CCE" w:rsidRPr="007D5EA7">
          <w:rPr>
            <w:rStyle w:val="Hyperlink"/>
          </w:rPr>
          <w:t>Activity 1: Is Patricia Ready to Buy a House?</w:t>
        </w:r>
        <w:r w:rsidR="00453CCE">
          <w:rPr>
            <w:webHidden/>
          </w:rPr>
          <w:tab/>
        </w:r>
        <w:r w:rsidR="00453CCE">
          <w:rPr>
            <w:webHidden/>
          </w:rPr>
          <w:fldChar w:fldCharType="begin"/>
        </w:r>
        <w:r w:rsidR="00453CCE">
          <w:rPr>
            <w:webHidden/>
          </w:rPr>
          <w:instrText xml:space="preserve"> PAGEREF _Toc272228596 \h </w:instrText>
        </w:r>
        <w:r w:rsidR="00453CCE">
          <w:rPr>
            <w:webHidden/>
          </w:rPr>
        </w:r>
        <w:r w:rsidR="00453CCE">
          <w:rPr>
            <w:webHidden/>
          </w:rPr>
          <w:fldChar w:fldCharType="separate"/>
        </w:r>
        <w:r w:rsidR="00453CCE">
          <w:rPr>
            <w:webHidden/>
          </w:rPr>
          <w:t>8</w:t>
        </w:r>
        <w:r w:rsidR="00453CCE">
          <w:rPr>
            <w:webHidden/>
          </w:rPr>
          <w:fldChar w:fldCharType="end"/>
        </w:r>
      </w:hyperlink>
    </w:p>
    <w:p w:rsidR="00453CCE" w:rsidRDefault="00A34883">
      <w:pPr>
        <w:pStyle w:val="TOC1"/>
        <w:rPr>
          <w:rFonts w:ascii="Calibri" w:hAnsi="Calibri"/>
          <w:b w:val="0"/>
          <w:bCs w:val="0"/>
          <w:color w:val="auto"/>
          <w:szCs w:val="22"/>
        </w:rPr>
      </w:pPr>
      <w:hyperlink w:anchor="_Toc272228597" w:history="1">
        <w:r w:rsidR="00453CCE" w:rsidRPr="007D5EA7">
          <w:rPr>
            <w:rStyle w:val="Hyperlink"/>
          </w:rPr>
          <w:t>Homebuyer Assistance Programs</w:t>
        </w:r>
        <w:r w:rsidR="00453CCE">
          <w:rPr>
            <w:webHidden/>
          </w:rPr>
          <w:tab/>
        </w:r>
        <w:r w:rsidR="00453CCE">
          <w:rPr>
            <w:webHidden/>
          </w:rPr>
          <w:fldChar w:fldCharType="begin"/>
        </w:r>
        <w:r w:rsidR="00453CCE">
          <w:rPr>
            <w:webHidden/>
          </w:rPr>
          <w:instrText xml:space="preserve"> PAGEREF _Toc272228597 \h </w:instrText>
        </w:r>
        <w:r w:rsidR="00453CCE">
          <w:rPr>
            <w:webHidden/>
          </w:rPr>
        </w:r>
        <w:r w:rsidR="00453CCE">
          <w:rPr>
            <w:webHidden/>
          </w:rPr>
          <w:fldChar w:fldCharType="separate"/>
        </w:r>
        <w:r w:rsidR="00453CCE">
          <w:rPr>
            <w:webHidden/>
          </w:rPr>
          <w:t>8</w:t>
        </w:r>
        <w:r w:rsidR="00453CCE">
          <w:rPr>
            <w:webHidden/>
          </w:rPr>
          <w:fldChar w:fldCharType="end"/>
        </w:r>
      </w:hyperlink>
    </w:p>
    <w:p w:rsidR="00453CCE" w:rsidRDefault="00A34883">
      <w:pPr>
        <w:pStyle w:val="TOC1"/>
        <w:rPr>
          <w:rFonts w:ascii="Calibri" w:hAnsi="Calibri"/>
          <w:b w:val="0"/>
          <w:bCs w:val="0"/>
          <w:color w:val="auto"/>
          <w:szCs w:val="22"/>
        </w:rPr>
      </w:pPr>
      <w:hyperlink w:anchor="_Toc272228598" w:history="1">
        <w:r w:rsidR="00453CCE" w:rsidRPr="007D5EA7">
          <w:rPr>
            <w:rStyle w:val="Hyperlink"/>
          </w:rPr>
          <w:t>Activity 2: Patricia’s Down Payment?</w:t>
        </w:r>
        <w:r w:rsidR="00453CCE">
          <w:rPr>
            <w:webHidden/>
          </w:rPr>
          <w:tab/>
        </w:r>
        <w:r w:rsidR="00453CCE">
          <w:rPr>
            <w:webHidden/>
          </w:rPr>
          <w:fldChar w:fldCharType="begin"/>
        </w:r>
        <w:r w:rsidR="00453CCE">
          <w:rPr>
            <w:webHidden/>
          </w:rPr>
          <w:instrText xml:space="preserve"> PAGEREF _Toc272228598 \h </w:instrText>
        </w:r>
        <w:r w:rsidR="00453CCE">
          <w:rPr>
            <w:webHidden/>
          </w:rPr>
        </w:r>
        <w:r w:rsidR="00453CCE">
          <w:rPr>
            <w:webHidden/>
          </w:rPr>
          <w:fldChar w:fldCharType="separate"/>
        </w:r>
        <w:r w:rsidR="00453CCE">
          <w:rPr>
            <w:webHidden/>
          </w:rPr>
          <w:t>9</w:t>
        </w:r>
        <w:r w:rsidR="00453CCE">
          <w:rPr>
            <w:webHidden/>
          </w:rPr>
          <w:fldChar w:fldCharType="end"/>
        </w:r>
      </w:hyperlink>
    </w:p>
    <w:p w:rsidR="00453CCE" w:rsidRDefault="00A34883">
      <w:pPr>
        <w:pStyle w:val="TOC1"/>
        <w:rPr>
          <w:rFonts w:ascii="Calibri" w:hAnsi="Calibri"/>
          <w:b w:val="0"/>
          <w:bCs w:val="0"/>
          <w:color w:val="auto"/>
          <w:szCs w:val="22"/>
        </w:rPr>
      </w:pPr>
      <w:hyperlink w:anchor="_Toc272228599" w:history="1">
        <w:r w:rsidR="00453CCE" w:rsidRPr="007D5EA7">
          <w:rPr>
            <w:rStyle w:val="Hyperlink"/>
          </w:rPr>
          <w:t>Mortgage Terms</w:t>
        </w:r>
        <w:r w:rsidR="00453CCE">
          <w:rPr>
            <w:webHidden/>
          </w:rPr>
          <w:tab/>
        </w:r>
        <w:r w:rsidR="00453CCE">
          <w:rPr>
            <w:webHidden/>
          </w:rPr>
          <w:fldChar w:fldCharType="begin"/>
        </w:r>
        <w:r w:rsidR="00453CCE">
          <w:rPr>
            <w:webHidden/>
          </w:rPr>
          <w:instrText xml:space="preserve"> PAGEREF _Toc272228599 \h </w:instrText>
        </w:r>
        <w:r w:rsidR="00453CCE">
          <w:rPr>
            <w:webHidden/>
          </w:rPr>
        </w:r>
        <w:r w:rsidR="00453CCE">
          <w:rPr>
            <w:webHidden/>
          </w:rPr>
          <w:fldChar w:fldCharType="separate"/>
        </w:r>
        <w:r w:rsidR="00453CCE">
          <w:rPr>
            <w:webHidden/>
          </w:rPr>
          <w:t>9</w:t>
        </w:r>
        <w:r w:rsidR="00453CCE">
          <w:rPr>
            <w:webHidden/>
          </w:rPr>
          <w:fldChar w:fldCharType="end"/>
        </w:r>
      </w:hyperlink>
    </w:p>
    <w:p w:rsidR="00453CCE" w:rsidRDefault="00A34883">
      <w:pPr>
        <w:pStyle w:val="TOC1"/>
        <w:rPr>
          <w:rFonts w:ascii="Calibri" w:hAnsi="Calibri"/>
          <w:b w:val="0"/>
          <w:bCs w:val="0"/>
          <w:color w:val="auto"/>
          <w:szCs w:val="22"/>
        </w:rPr>
      </w:pPr>
      <w:hyperlink w:anchor="_Toc272228600" w:history="1">
        <w:r w:rsidR="00453CCE" w:rsidRPr="007D5EA7">
          <w:rPr>
            <w:rStyle w:val="Hyperlink"/>
          </w:rPr>
          <w:t>Step 2: Determine How Much Mortgage You Can Afford</w:t>
        </w:r>
        <w:r w:rsidR="00453CCE">
          <w:rPr>
            <w:webHidden/>
          </w:rPr>
          <w:tab/>
        </w:r>
        <w:r w:rsidR="00453CCE">
          <w:rPr>
            <w:webHidden/>
          </w:rPr>
          <w:fldChar w:fldCharType="begin"/>
        </w:r>
        <w:r w:rsidR="00453CCE">
          <w:rPr>
            <w:webHidden/>
          </w:rPr>
          <w:instrText xml:space="preserve"> PAGEREF _Toc272228600 \h </w:instrText>
        </w:r>
        <w:r w:rsidR="00453CCE">
          <w:rPr>
            <w:webHidden/>
          </w:rPr>
        </w:r>
        <w:r w:rsidR="00453CCE">
          <w:rPr>
            <w:webHidden/>
          </w:rPr>
          <w:fldChar w:fldCharType="separate"/>
        </w:r>
        <w:r w:rsidR="00453CCE">
          <w:rPr>
            <w:webHidden/>
          </w:rPr>
          <w:t>10</w:t>
        </w:r>
        <w:r w:rsidR="00453CCE">
          <w:rPr>
            <w:webHidden/>
          </w:rPr>
          <w:fldChar w:fldCharType="end"/>
        </w:r>
      </w:hyperlink>
    </w:p>
    <w:p w:rsidR="00453CCE" w:rsidRDefault="00A34883">
      <w:pPr>
        <w:pStyle w:val="TOC1"/>
        <w:rPr>
          <w:rFonts w:ascii="Calibri" w:hAnsi="Calibri"/>
          <w:b w:val="0"/>
          <w:bCs w:val="0"/>
          <w:color w:val="auto"/>
          <w:szCs w:val="22"/>
        </w:rPr>
      </w:pPr>
      <w:hyperlink w:anchor="_Toc272228601" w:history="1">
        <w:r w:rsidR="00453CCE" w:rsidRPr="007D5EA7">
          <w:rPr>
            <w:rStyle w:val="Hyperlink"/>
          </w:rPr>
          <w:t>Step 2: How Much Mortgage Can I Afford?</w:t>
        </w:r>
        <w:r w:rsidR="00453CCE">
          <w:rPr>
            <w:webHidden/>
          </w:rPr>
          <w:tab/>
        </w:r>
        <w:r w:rsidR="00453CCE">
          <w:rPr>
            <w:webHidden/>
          </w:rPr>
          <w:fldChar w:fldCharType="begin"/>
        </w:r>
        <w:r w:rsidR="00453CCE">
          <w:rPr>
            <w:webHidden/>
          </w:rPr>
          <w:instrText xml:space="preserve"> PAGEREF _Toc272228601 \h </w:instrText>
        </w:r>
        <w:r w:rsidR="00453CCE">
          <w:rPr>
            <w:webHidden/>
          </w:rPr>
        </w:r>
        <w:r w:rsidR="00453CCE">
          <w:rPr>
            <w:webHidden/>
          </w:rPr>
          <w:fldChar w:fldCharType="separate"/>
        </w:r>
        <w:r w:rsidR="00453CCE">
          <w:rPr>
            <w:webHidden/>
          </w:rPr>
          <w:t>12</w:t>
        </w:r>
        <w:r w:rsidR="00453CCE">
          <w:rPr>
            <w:webHidden/>
          </w:rPr>
          <w:fldChar w:fldCharType="end"/>
        </w:r>
      </w:hyperlink>
    </w:p>
    <w:p w:rsidR="00453CCE" w:rsidRDefault="00A34883">
      <w:pPr>
        <w:pStyle w:val="TOC1"/>
        <w:rPr>
          <w:rFonts w:ascii="Calibri" w:hAnsi="Calibri"/>
          <w:b w:val="0"/>
          <w:bCs w:val="0"/>
          <w:color w:val="auto"/>
          <w:szCs w:val="22"/>
        </w:rPr>
      </w:pPr>
      <w:hyperlink w:anchor="_Toc272228602" w:history="1">
        <w:r w:rsidR="00453CCE" w:rsidRPr="007D5EA7">
          <w:rPr>
            <w:rStyle w:val="Hyperlink"/>
          </w:rPr>
          <w:t>Activity 3: How Much Mortgage Can Patricia Afford?</w:t>
        </w:r>
        <w:r w:rsidR="00453CCE">
          <w:rPr>
            <w:webHidden/>
          </w:rPr>
          <w:tab/>
        </w:r>
        <w:r w:rsidR="00453CCE">
          <w:rPr>
            <w:webHidden/>
          </w:rPr>
          <w:fldChar w:fldCharType="begin"/>
        </w:r>
        <w:r w:rsidR="00453CCE">
          <w:rPr>
            <w:webHidden/>
          </w:rPr>
          <w:instrText xml:space="preserve"> PAGEREF _Toc272228602 \h </w:instrText>
        </w:r>
        <w:r w:rsidR="00453CCE">
          <w:rPr>
            <w:webHidden/>
          </w:rPr>
        </w:r>
        <w:r w:rsidR="00453CCE">
          <w:rPr>
            <w:webHidden/>
          </w:rPr>
          <w:fldChar w:fldCharType="separate"/>
        </w:r>
        <w:r w:rsidR="00453CCE">
          <w:rPr>
            <w:webHidden/>
          </w:rPr>
          <w:t>13</w:t>
        </w:r>
        <w:r w:rsidR="00453CCE">
          <w:rPr>
            <w:webHidden/>
          </w:rPr>
          <w:fldChar w:fldCharType="end"/>
        </w:r>
      </w:hyperlink>
    </w:p>
    <w:p w:rsidR="00453CCE" w:rsidRDefault="00A34883">
      <w:pPr>
        <w:pStyle w:val="TOC1"/>
        <w:rPr>
          <w:rFonts w:ascii="Calibri" w:hAnsi="Calibri"/>
          <w:b w:val="0"/>
          <w:bCs w:val="0"/>
          <w:color w:val="auto"/>
          <w:szCs w:val="22"/>
        </w:rPr>
      </w:pPr>
      <w:hyperlink w:anchor="_Toc272228603" w:history="1">
        <w:r w:rsidR="00453CCE" w:rsidRPr="007D5EA7">
          <w:rPr>
            <w:rStyle w:val="Hyperlink"/>
          </w:rPr>
          <w:t>Step 3: Determine Which Mortgage Option Is Best for You</w:t>
        </w:r>
        <w:r w:rsidR="00453CCE">
          <w:rPr>
            <w:webHidden/>
          </w:rPr>
          <w:tab/>
        </w:r>
        <w:r w:rsidR="00453CCE">
          <w:rPr>
            <w:webHidden/>
          </w:rPr>
          <w:fldChar w:fldCharType="begin"/>
        </w:r>
        <w:r w:rsidR="00453CCE">
          <w:rPr>
            <w:webHidden/>
          </w:rPr>
          <w:instrText xml:space="preserve"> PAGEREF _Toc272228603 \h </w:instrText>
        </w:r>
        <w:r w:rsidR="00453CCE">
          <w:rPr>
            <w:webHidden/>
          </w:rPr>
        </w:r>
        <w:r w:rsidR="00453CCE">
          <w:rPr>
            <w:webHidden/>
          </w:rPr>
          <w:fldChar w:fldCharType="separate"/>
        </w:r>
        <w:r w:rsidR="00453CCE">
          <w:rPr>
            <w:webHidden/>
          </w:rPr>
          <w:t>15</w:t>
        </w:r>
        <w:r w:rsidR="00453CCE">
          <w:rPr>
            <w:webHidden/>
          </w:rPr>
          <w:fldChar w:fldCharType="end"/>
        </w:r>
      </w:hyperlink>
    </w:p>
    <w:p w:rsidR="00453CCE" w:rsidRDefault="00A34883">
      <w:pPr>
        <w:pStyle w:val="TOC1"/>
        <w:rPr>
          <w:rFonts w:ascii="Calibri" w:hAnsi="Calibri"/>
          <w:b w:val="0"/>
          <w:bCs w:val="0"/>
          <w:color w:val="auto"/>
          <w:szCs w:val="22"/>
        </w:rPr>
      </w:pPr>
      <w:hyperlink w:anchor="_Toc272228604" w:history="1">
        <w:r w:rsidR="00453CCE" w:rsidRPr="007D5EA7">
          <w:rPr>
            <w:rStyle w:val="Hyperlink"/>
          </w:rPr>
          <w:t>Good Faith Estimate Form</w:t>
        </w:r>
        <w:r w:rsidR="00453CCE">
          <w:rPr>
            <w:webHidden/>
          </w:rPr>
          <w:tab/>
        </w:r>
        <w:r w:rsidR="00453CCE">
          <w:rPr>
            <w:webHidden/>
          </w:rPr>
          <w:fldChar w:fldCharType="begin"/>
        </w:r>
        <w:r w:rsidR="00453CCE">
          <w:rPr>
            <w:webHidden/>
          </w:rPr>
          <w:instrText xml:space="preserve"> PAGEREF _Toc272228604 \h </w:instrText>
        </w:r>
        <w:r w:rsidR="00453CCE">
          <w:rPr>
            <w:webHidden/>
          </w:rPr>
        </w:r>
        <w:r w:rsidR="00453CCE">
          <w:rPr>
            <w:webHidden/>
          </w:rPr>
          <w:fldChar w:fldCharType="separate"/>
        </w:r>
        <w:r w:rsidR="00453CCE">
          <w:rPr>
            <w:webHidden/>
          </w:rPr>
          <w:t>16</w:t>
        </w:r>
        <w:r w:rsidR="00453CCE">
          <w:rPr>
            <w:webHidden/>
          </w:rPr>
          <w:fldChar w:fldCharType="end"/>
        </w:r>
      </w:hyperlink>
    </w:p>
    <w:p w:rsidR="00453CCE" w:rsidRDefault="00A34883">
      <w:pPr>
        <w:pStyle w:val="TOC1"/>
        <w:rPr>
          <w:rFonts w:ascii="Calibri" w:hAnsi="Calibri"/>
          <w:b w:val="0"/>
          <w:bCs w:val="0"/>
          <w:color w:val="auto"/>
          <w:szCs w:val="22"/>
        </w:rPr>
      </w:pPr>
      <w:hyperlink w:anchor="_Toc272228605" w:history="1">
        <w:r w:rsidR="00453CCE" w:rsidRPr="007D5EA7">
          <w:rPr>
            <w:rStyle w:val="Hyperlink"/>
          </w:rPr>
          <w:t>Mortgage Shopping Worksheet</w:t>
        </w:r>
        <w:r w:rsidR="00453CCE">
          <w:rPr>
            <w:webHidden/>
          </w:rPr>
          <w:tab/>
        </w:r>
        <w:r w:rsidR="00453CCE">
          <w:rPr>
            <w:webHidden/>
          </w:rPr>
          <w:fldChar w:fldCharType="begin"/>
        </w:r>
        <w:r w:rsidR="00453CCE">
          <w:rPr>
            <w:webHidden/>
          </w:rPr>
          <w:instrText xml:space="preserve"> PAGEREF _Toc272228605 \h </w:instrText>
        </w:r>
        <w:r w:rsidR="00453CCE">
          <w:rPr>
            <w:webHidden/>
          </w:rPr>
        </w:r>
        <w:r w:rsidR="00453CCE">
          <w:rPr>
            <w:webHidden/>
          </w:rPr>
          <w:fldChar w:fldCharType="separate"/>
        </w:r>
        <w:r w:rsidR="00453CCE">
          <w:rPr>
            <w:webHidden/>
          </w:rPr>
          <w:t>18</w:t>
        </w:r>
        <w:r w:rsidR="00453CCE">
          <w:rPr>
            <w:webHidden/>
          </w:rPr>
          <w:fldChar w:fldCharType="end"/>
        </w:r>
      </w:hyperlink>
    </w:p>
    <w:p w:rsidR="00453CCE" w:rsidRDefault="00A34883">
      <w:pPr>
        <w:pStyle w:val="TOC1"/>
        <w:rPr>
          <w:rFonts w:ascii="Calibri" w:hAnsi="Calibri"/>
          <w:b w:val="0"/>
          <w:bCs w:val="0"/>
          <w:color w:val="auto"/>
          <w:szCs w:val="22"/>
        </w:rPr>
      </w:pPr>
      <w:hyperlink w:anchor="_Toc272228606" w:history="1">
        <w:r w:rsidR="00453CCE" w:rsidRPr="007D5EA7">
          <w:rPr>
            <w:rStyle w:val="Hyperlink"/>
          </w:rPr>
          <w:t>Activity 4: Does Patricia Qualify for a Loan?</w:t>
        </w:r>
        <w:r w:rsidR="00453CCE">
          <w:rPr>
            <w:webHidden/>
          </w:rPr>
          <w:tab/>
        </w:r>
        <w:r w:rsidR="00453CCE">
          <w:rPr>
            <w:webHidden/>
          </w:rPr>
          <w:fldChar w:fldCharType="begin"/>
        </w:r>
        <w:r w:rsidR="00453CCE">
          <w:rPr>
            <w:webHidden/>
          </w:rPr>
          <w:instrText xml:space="preserve"> PAGEREF _Toc272228606 \h </w:instrText>
        </w:r>
        <w:r w:rsidR="00453CCE">
          <w:rPr>
            <w:webHidden/>
          </w:rPr>
        </w:r>
        <w:r w:rsidR="00453CCE">
          <w:rPr>
            <w:webHidden/>
          </w:rPr>
          <w:fldChar w:fldCharType="separate"/>
        </w:r>
        <w:r w:rsidR="00453CCE">
          <w:rPr>
            <w:webHidden/>
          </w:rPr>
          <w:t>21</w:t>
        </w:r>
        <w:r w:rsidR="00453CCE">
          <w:rPr>
            <w:webHidden/>
          </w:rPr>
          <w:fldChar w:fldCharType="end"/>
        </w:r>
      </w:hyperlink>
    </w:p>
    <w:p w:rsidR="00453CCE" w:rsidRDefault="00A34883">
      <w:pPr>
        <w:pStyle w:val="TOC1"/>
        <w:rPr>
          <w:rFonts w:ascii="Calibri" w:hAnsi="Calibri"/>
          <w:b w:val="0"/>
          <w:bCs w:val="0"/>
          <w:color w:val="auto"/>
          <w:szCs w:val="22"/>
        </w:rPr>
      </w:pPr>
      <w:hyperlink w:anchor="_Toc272228607" w:history="1">
        <w:r w:rsidR="00453CCE" w:rsidRPr="007D5EA7">
          <w:rPr>
            <w:rStyle w:val="Hyperlink"/>
          </w:rPr>
          <w:t>Step 5: Go Through Settlement</w:t>
        </w:r>
        <w:r w:rsidR="00453CCE">
          <w:rPr>
            <w:webHidden/>
          </w:rPr>
          <w:tab/>
        </w:r>
        <w:r w:rsidR="00453CCE">
          <w:rPr>
            <w:webHidden/>
          </w:rPr>
          <w:fldChar w:fldCharType="begin"/>
        </w:r>
        <w:r w:rsidR="00453CCE">
          <w:rPr>
            <w:webHidden/>
          </w:rPr>
          <w:instrText xml:space="preserve"> PAGEREF _Toc272228607 \h </w:instrText>
        </w:r>
        <w:r w:rsidR="00453CCE">
          <w:rPr>
            <w:webHidden/>
          </w:rPr>
        </w:r>
        <w:r w:rsidR="00453CCE">
          <w:rPr>
            <w:webHidden/>
          </w:rPr>
          <w:fldChar w:fldCharType="separate"/>
        </w:r>
        <w:r w:rsidR="00453CCE">
          <w:rPr>
            <w:webHidden/>
          </w:rPr>
          <w:t>22</w:t>
        </w:r>
        <w:r w:rsidR="00453CCE">
          <w:rPr>
            <w:webHidden/>
          </w:rPr>
          <w:fldChar w:fldCharType="end"/>
        </w:r>
      </w:hyperlink>
    </w:p>
    <w:p w:rsidR="00453CCE" w:rsidRDefault="00A34883">
      <w:pPr>
        <w:pStyle w:val="TOC1"/>
        <w:rPr>
          <w:rFonts w:ascii="Calibri" w:hAnsi="Calibri"/>
          <w:b w:val="0"/>
          <w:bCs w:val="0"/>
          <w:color w:val="auto"/>
          <w:szCs w:val="22"/>
        </w:rPr>
      </w:pPr>
      <w:hyperlink w:anchor="_Toc272228608" w:history="1">
        <w:r w:rsidR="00453CCE" w:rsidRPr="007D5EA7">
          <w:rPr>
            <w:rStyle w:val="Hyperlink"/>
          </w:rPr>
          <w:t>Tapping Into Your Home’s Equity</w:t>
        </w:r>
        <w:r w:rsidR="00453CCE">
          <w:rPr>
            <w:webHidden/>
          </w:rPr>
          <w:tab/>
        </w:r>
        <w:r w:rsidR="00453CCE">
          <w:rPr>
            <w:webHidden/>
          </w:rPr>
          <w:fldChar w:fldCharType="begin"/>
        </w:r>
        <w:r w:rsidR="00453CCE">
          <w:rPr>
            <w:webHidden/>
          </w:rPr>
          <w:instrText xml:space="preserve"> PAGEREF _Toc272228608 \h </w:instrText>
        </w:r>
        <w:r w:rsidR="00453CCE">
          <w:rPr>
            <w:webHidden/>
          </w:rPr>
        </w:r>
        <w:r w:rsidR="00453CCE">
          <w:rPr>
            <w:webHidden/>
          </w:rPr>
          <w:fldChar w:fldCharType="separate"/>
        </w:r>
        <w:r w:rsidR="00453CCE">
          <w:rPr>
            <w:webHidden/>
          </w:rPr>
          <w:t>22</w:t>
        </w:r>
        <w:r w:rsidR="00453CCE">
          <w:rPr>
            <w:webHidden/>
          </w:rPr>
          <w:fldChar w:fldCharType="end"/>
        </w:r>
      </w:hyperlink>
    </w:p>
    <w:p w:rsidR="00453CCE" w:rsidRDefault="00A34883">
      <w:pPr>
        <w:pStyle w:val="TOC1"/>
        <w:rPr>
          <w:rFonts w:ascii="Calibri" w:hAnsi="Calibri"/>
          <w:b w:val="0"/>
          <w:bCs w:val="0"/>
          <w:color w:val="auto"/>
          <w:szCs w:val="22"/>
        </w:rPr>
      </w:pPr>
      <w:hyperlink w:anchor="_Toc272228609" w:history="1">
        <w:r w:rsidR="00453CCE" w:rsidRPr="007D5EA7">
          <w:rPr>
            <w:rStyle w:val="Hyperlink"/>
          </w:rPr>
          <w:t>Post-Test</w:t>
        </w:r>
        <w:r w:rsidR="00453CCE">
          <w:rPr>
            <w:webHidden/>
          </w:rPr>
          <w:tab/>
        </w:r>
        <w:r w:rsidR="00453CCE">
          <w:rPr>
            <w:webHidden/>
          </w:rPr>
          <w:fldChar w:fldCharType="begin"/>
        </w:r>
        <w:r w:rsidR="00453CCE">
          <w:rPr>
            <w:webHidden/>
          </w:rPr>
          <w:instrText xml:space="preserve"> PAGEREF _Toc272228609 \h </w:instrText>
        </w:r>
        <w:r w:rsidR="00453CCE">
          <w:rPr>
            <w:webHidden/>
          </w:rPr>
        </w:r>
        <w:r w:rsidR="00453CCE">
          <w:rPr>
            <w:webHidden/>
          </w:rPr>
          <w:fldChar w:fldCharType="separate"/>
        </w:r>
        <w:r w:rsidR="00453CCE">
          <w:rPr>
            <w:webHidden/>
          </w:rPr>
          <w:t>25</w:t>
        </w:r>
        <w:r w:rsidR="00453CCE">
          <w:rPr>
            <w:webHidden/>
          </w:rPr>
          <w:fldChar w:fldCharType="end"/>
        </w:r>
      </w:hyperlink>
    </w:p>
    <w:p w:rsidR="00453CCE" w:rsidRDefault="00A34883">
      <w:pPr>
        <w:pStyle w:val="TOC1"/>
        <w:rPr>
          <w:rFonts w:ascii="Calibri" w:hAnsi="Calibri"/>
          <w:b w:val="0"/>
          <w:bCs w:val="0"/>
          <w:color w:val="auto"/>
          <w:szCs w:val="22"/>
        </w:rPr>
      </w:pPr>
      <w:hyperlink w:anchor="_Toc272228610" w:history="1">
        <w:r w:rsidR="00453CCE" w:rsidRPr="007D5EA7">
          <w:rPr>
            <w:rStyle w:val="Hyperlink"/>
          </w:rPr>
          <w:t>Glossary</w:t>
        </w:r>
        <w:r w:rsidR="00453CCE">
          <w:rPr>
            <w:webHidden/>
          </w:rPr>
          <w:tab/>
        </w:r>
        <w:r w:rsidR="00453CCE">
          <w:rPr>
            <w:webHidden/>
          </w:rPr>
          <w:fldChar w:fldCharType="begin"/>
        </w:r>
        <w:r w:rsidR="00453CCE">
          <w:rPr>
            <w:webHidden/>
          </w:rPr>
          <w:instrText xml:space="preserve"> PAGEREF _Toc272228610 \h </w:instrText>
        </w:r>
        <w:r w:rsidR="00453CCE">
          <w:rPr>
            <w:webHidden/>
          </w:rPr>
        </w:r>
        <w:r w:rsidR="00453CCE">
          <w:rPr>
            <w:webHidden/>
          </w:rPr>
          <w:fldChar w:fldCharType="separate"/>
        </w:r>
        <w:r w:rsidR="00453CCE">
          <w:rPr>
            <w:webHidden/>
          </w:rPr>
          <w:t>27</w:t>
        </w:r>
        <w:r w:rsidR="00453CCE">
          <w:rPr>
            <w:webHidden/>
          </w:rPr>
          <w:fldChar w:fldCharType="end"/>
        </w:r>
      </w:hyperlink>
    </w:p>
    <w:p w:rsidR="00453CCE" w:rsidRDefault="00A34883">
      <w:pPr>
        <w:pStyle w:val="TOC1"/>
        <w:rPr>
          <w:rFonts w:ascii="Calibri" w:hAnsi="Calibri"/>
          <w:b w:val="0"/>
          <w:bCs w:val="0"/>
          <w:color w:val="auto"/>
          <w:szCs w:val="22"/>
        </w:rPr>
      </w:pPr>
      <w:hyperlink w:anchor="_Toc272228611" w:history="1">
        <w:r w:rsidR="00453CCE" w:rsidRPr="007D5EA7">
          <w:rPr>
            <w:rStyle w:val="Hyperlink"/>
          </w:rPr>
          <w:t>For Further Information</w:t>
        </w:r>
        <w:r w:rsidR="00453CCE">
          <w:rPr>
            <w:webHidden/>
          </w:rPr>
          <w:tab/>
        </w:r>
        <w:r w:rsidR="00453CCE">
          <w:rPr>
            <w:webHidden/>
          </w:rPr>
          <w:fldChar w:fldCharType="begin"/>
        </w:r>
        <w:r w:rsidR="00453CCE">
          <w:rPr>
            <w:webHidden/>
          </w:rPr>
          <w:instrText xml:space="preserve"> PAGEREF _Toc272228611 \h </w:instrText>
        </w:r>
        <w:r w:rsidR="00453CCE">
          <w:rPr>
            <w:webHidden/>
          </w:rPr>
        </w:r>
        <w:r w:rsidR="00453CCE">
          <w:rPr>
            <w:webHidden/>
          </w:rPr>
          <w:fldChar w:fldCharType="separate"/>
        </w:r>
        <w:r w:rsidR="00453CCE">
          <w:rPr>
            <w:webHidden/>
          </w:rPr>
          <w:t>29</w:t>
        </w:r>
        <w:r w:rsidR="00453CCE">
          <w:rPr>
            <w:webHidden/>
          </w:rPr>
          <w:fldChar w:fldCharType="end"/>
        </w:r>
      </w:hyperlink>
    </w:p>
    <w:p w:rsidR="00453CCE" w:rsidRDefault="00A34883">
      <w:pPr>
        <w:pStyle w:val="TOC1"/>
        <w:rPr>
          <w:rFonts w:ascii="Calibri" w:hAnsi="Calibri"/>
          <w:b w:val="0"/>
          <w:bCs w:val="0"/>
          <w:color w:val="auto"/>
          <w:szCs w:val="22"/>
        </w:rPr>
      </w:pPr>
      <w:hyperlink w:anchor="_Toc272228612" w:history="1">
        <w:r w:rsidR="00453CCE" w:rsidRPr="007D5EA7">
          <w:rPr>
            <w:rStyle w:val="Hyperlink"/>
          </w:rPr>
          <w:t>What Do You Know? – Your Own Home</w:t>
        </w:r>
        <w:r w:rsidR="00453CCE">
          <w:rPr>
            <w:webHidden/>
          </w:rPr>
          <w:tab/>
        </w:r>
        <w:r w:rsidR="00453CCE">
          <w:rPr>
            <w:webHidden/>
          </w:rPr>
          <w:fldChar w:fldCharType="begin"/>
        </w:r>
        <w:r w:rsidR="00453CCE">
          <w:rPr>
            <w:webHidden/>
          </w:rPr>
          <w:instrText xml:space="preserve"> PAGEREF _Toc272228612 \h </w:instrText>
        </w:r>
        <w:r w:rsidR="00453CCE">
          <w:rPr>
            <w:webHidden/>
          </w:rPr>
        </w:r>
        <w:r w:rsidR="00453CCE">
          <w:rPr>
            <w:webHidden/>
          </w:rPr>
          <w:fldChar w:fldCharType="separate"/>
        </w:r>
        <w:r w:rsidR="00453CCE">
          <w:rPr>
            <w:webHidden/>
          </w:rPr>
          <w:t>30</w:t>
        </w:r>
        <w:r w:rsidR="00453CCE">
          <w:rPr>
            <w:webHidden/>
          </w:rPr>
          <w:fldChar w:fldCharType="end"/>
        </w:r>
      </w:hyperlink>
    </w:p>
    <w:p w:rsidR="00453CCE" w:rsidRDefault="00A34883">
      <w:pPr>
        <w:pStyle w:val="TOC1"/>
        <w:rPr>
          <w:rFonts w:ascii="Calibri" w:hAnsi="Calibri"/>
          <w:b w:val="0"/>
          <w:bCs w:val="0"/>
          <w:color w:val="auto"/>
          <w:szCs w:val="22"/>
        </w:rPr>
      </w:pPr>
      <w:hyperlink w:anchor="_Toc272228613" w:history="1">
        <w:r w:rsidR="00453CCE" w:rsidRPr="007D5EA7">
          <w:rPr>
            <w:rStyle w:val="Hyperlink"/>
          </w:rPr>
          <w:t>Evaluation Form</w:t>
        </w:r>
        <w:r w:rsidR="00453CCE">
          <w:rPr>
            <w:webHidden/>
          </w:rPr>
          <w:tab/>
        </w:r>
        <w:r w:rsidR="00453CCE">
          <w:rPr>
            <w:webHidden/>
          </w:rPr>
          <w:fldChar w:fldCharType="begin"/>
        </w:r>
        <w:r w:rsidR="00453CCE">
          <w:rPr>
            <w:webHidden/>
          </w:rPr>
          <w:instrText xml:space="preserve"> PAGEREF _Toc272228613 \h </w:instrText>
        </w:r>
        <w:r w:rsidR="00453CCE">
          <w:rPr>
            <w:webHidden/>
          </w:rPr>
        </w:r>
        <w:r w:rsidR="00453CCE">
          <w:rPr>
            <w:webHidden/>
          </w:rPr>
          <w:fldChar w:fldCharType="separate"/>
        </w:r>
        <w:r w:rsidR="00453CCE">
          <w:rPr>
            <w:webHidden/>
          </w:rPr>
          <w:t>31</w:t>
        </w:r>
        <w:r w:rsidR="00453CCE">
          <w:rPr>
            <w:webHidden/>
          </w:rPr>
          <w:fldChar w:fldCharType="end"/>
        </w:r>
      </w:hyperlink>
    </w:p>
    <w:p w:rsidR="00453CCE" w:rsidRDefault="00453CCE" w:rsidP="00051E52">
      <w:pPr>
        <w:pStyle w:val="Head"/>
      </w:pPr>
      <w:r w:rsidRPr="002575F7">
        <w:rPr>
          <w:rFonts w:cs="Arial"/>
          <w:b w:val="0"/>
          <w:szCs w:val="40"/>
        </w:rPr>
        <w:fldChar w:fldCharType="end"/>
      </w:r>
      <w:r>
        <w:rPr>
          <w:rFonts w:cs="Arial"/>
          <w:sz w:val="28"/>
          <w:szCs w:val="28"/>
        </w:rPr>
        <w:br w:type="page"/>
      </w:r>
      <w:bookmarkStart w:id="0" w:name="_Toc272228591"/>
      <w:r>
        <w:lastRenderedPageBreak/>
        <w:t>Checking In</w:t>
      </w:r>
      <w:bookmarkEnd w:id="0"/>
    </w:p>
    <w:p w:rsidR="00453CCE" w:rsidRDefault="00453CCE">
      <w:pPr>
        <w:pStyle w:val="Heading3"/>
      </w:pPr>
      <w:bookmarkStart w:id="1" w:name="_Toc245011457"/>
      <w:bookmarkStart w:id="2" w:name="_Toc245033956"/>
      <w:bookmarkStart w:id="3" w:name="_Toc245091089"/>
      <w:bookmarkStart w:id="4" w:name="_Toc245100090"/>
      <w:bookmarkStart w:id="5" w:name="_Toc245282382"/>
      <w:bookmarkStart w:id="6" w:name="_Toc246922669"/>
      <w:bookmarkStart w:id="7" w:name="_Toc247036655"/>
      <w:bookmarkStart w:id="8" w:name="_Toc247353820"/>
      <w:bookmarkStart w:id="9" w:name="_Toc247356736"/>
      <w:r>
        <w:t>Welcome</w:t>
      </w:r>
      <w:bookmarkEnd w:id="1"/>
      <w:bookmarkEnd w:id="2"/>
      <w:bookmarkEnd w:id="3"/>
      <w:bookmarkEnd w:id="4"/>
      <w:bookmarkEnd w:id="5"/>
      <w:bookmarkEnd w:id="6"/>
      <w:bookmarkEnd w:id="7"/>
      <w:bookmarkEnd w:id="8"/>
      <w:bookmarkEnd w:id="9"/>
    </w:p>
    <w:p w:rsidR="00453CCE" w:rsidRDefault="00453CCE">
      <w:pPr>
        <w:rPr>
          <w:szCs w:val="22"/>
        </w:rPr>
      </w:pPr>
      <w:r>
        <w:rPr>
          <w:szCs w:val="22"/>
        </w:rPr>
        <w:t xml:space="preserve">Welcome to </w:t>
      </w:r>
      <w:r>
        <w:rPr>
          <w:i/>
          <w:szCs w:val="22"/>
        </w:rPr>
        <w:t>Your Own Home</w:t>
      </w:r>
      <w:r>
        <w:rPr>
          <w:szCs w:val="22"/>
        </w:rPr>
        <w:t>. Owning your own home can be a major investment, but one that can also lead to financial security. This module will help you understand what is involved in buying a home.</w:t>
      </w:r>
    </w:p>
    <w:p w:rsidR="00453CCE" w:rsidRDefault="00453CCE">
      <w:pPr>
        <w:rPr>
          <w:highlight w:val="cyan"/>
        </w:rPr>
      </w:pPr>
    </w:p>
    <w:p w:rsidR="00453CCE" w:rsidRDefault="00453CCE">
      <w:pPr>
        <w:pStyle w:val="Heading3"/>
      </w:pPr>
      <w:bookmarkStart w:id="10" w:name="_Toc182144980"/>
      <w:bookmarkStart w:id="11" w:name="_Toc245011459"/>
      <w:bookmarkStart w:id="12" w:name="_Toc245033958"/>
      <w:bookmarkStart w:id="13" w:name="_Toc245091091"/>
      <w:bookmarkStart w:id="14" w:name="_Toc245100092"/>
      <w:bookmarkStart w:id="15" w:name="_Toc245282384"/>
      <w:bookmarkStart w:id="16" w:name="_Toc246922671"/>
      <w:bookmarkStart w:id="17" w:name="_Toc247036657"/>
      <w:bookmarkStart w:id="18" w:name="_Toc247353822"/>
      <w:bookmarkStart w:id="19" w:name="_Toc247356738"/>
      <w:r>
        <w:t>Objectives</w:t>
      </w:r>
      <w:bookmarkEnd w:id="10"/>
      <w:bookmarkEnd w:id="11"/>
      <w:bookmarkEnd w:id="12"/>
      <w:bookmarkEnd w:id="13"/>
      <w:bookmarkEnd w:id="14"/>
      <w:bookmarkEnd w:id="15"/>
      <w:bookmarkEnd w:id="16"/>
      <w:bookmarkEnd w:id="17"/>
      <w:bookmarkEnd w:id="18"/>
      <w:bookmarkEnd w:id="19"/>
      <w:r>
        <w:t xml:space="preserve"> </w:t>
      </w:r>
    </w:p>
    <w:p w:rsidR="00453CCE" w:rsidRDefault="00453CCE" w:rsidP="003453C5">
      <w:r>
        <w:t xml:space="preserve">After completing this module, if you are a </w:t>
      </w:r>
      <w:r w:rsidRPr="009A1F94">
        <w:rPr>
          <w:b/>
        </w:rPr>
        <w:t>pre-homebuyer</w:t>
      </w:r>
      <w:r w:rsidRPr="003E7291">
        <w:t>, you</w:t>
      </w:r>
      <w:r>
        <w:t xml:space="preserve"> will be able to:</w:t>
      </w:r>
    </w:p>
    <w:p w:rsidR="00453CCE" w:rsidRDefault="00453CCE" w:rsidP="00010572">
      <w:pPr>
        <w:numPr>
          <w:ilvl w:val="0"/>
          <w:numId w:val="23"/>
        </w:numPr>
      </w:pPr>
      <w:r>
        <w:t>Explain the advantages and disadvantages of renting versus owning a home</w:t>
      </w:r>
    </w:p>
    <w:p w:rsidR="00453CCE" w:rsidRDefault="00453CCE" w:rsidP="00010572">
      <w:pPr>
        <w:numPr>
          <w:ilvl w:val="0"/>
          <w:numId w:val="23"/>
        </w:numPr>
      </w:pPr>
      <w:r>
        <w:t>Identify questions to ask to determine your readiness to buy a home</w:t>
      </w:r>
    </w:p>
    <w:p w:rsidR="00453CCE" w:rsidRDefault="00453CCE" w:rsidP="00010572">
      <w:pPr>
        <w:numPr>
          <w:ilvl w:val="0"/>
          <w:numId w:val="23"/>
        </w:numPr>
      </w:pPr>
      <w:r>
        <w:t>Identify the steps required to buy a home</w:t>
      </w:r>
    </w:p>
    <w:p w:rsidR="00453CCE" w:rsidRDefault="00453CCE" w:rsidP="00010572">
      <w:pPr>
        <w:numPr>
          <w:ilvl w:val="0"/>
          <w:numId w:val="23"/>
        </w:numPr>
      </w:pPr>
      <w:r>
        <w:t>Identify basic terms and required disclosures used in a mortgage transaction</w:t>
      </w:r>
    </w:p>
    <w:p w:rsidR="00453CCE" w:rsidRDefault="00453CCE" w:rsidP="00010572">
      <w:pPr>
        <w:numPr>
          <w:ilvl w:val="0"/>
          <w:numId w:val="23"/>
        </w:numPr>
      </w:pPr>
      <w:r>
        <w:t>Describe the advantages and disadvantages of different mortgage options</w:t>
      </w:r>
    </w:p>
    <w:p w:rsidR="00453CCE" w:rsidRDefault="00453CCE" w:rsidP="00010572">
      <w:pPr>
        <w:numPr>
          <w:ilvl w:val="0"/>
          <w:numId w:val="23"/>
        </w:numPr>
      </w:pPr>
      <w:r>
        <w:t>Describe how interest rates affect the amount of house you can buy</w:t>
      </w:r>
    </w:p>
    <w:p w:rsidR="00453CCE" w:rsidRDefault="00453CCE" w:rsidP="00010572">
      <w:pPr>
        <w:numPr>
          <w:ilvl w:val="0"/>
          <w:numId w:val="23"/>
        </w:numPr>
      </w:pPr>
      <w:r>
        <w:t>Explain how taxes and insurance affect a monthly payment and the amount of house you can buy</w:t>
      </w:r>
    </w:p>
    <w:p w:rsidR="00453CCE" w:rsidRDefault="00453CCE" w:rsidP="003453C5"/>
    <w:p w:rsidR="00453CCE" w:rsidRDefault="00453CCE" w:rsidP="003453C5">
      <w:r w:rsidRPr="00395DB0">
        <w:t xml:space="preserve">If you are a </w:t>
      </w:r>
      <w:r>
        <w:rPr>
          <w:b/>
        </w:rPr>
        <w:t>h</w:t>
      </w:r>
      <w:r w:rsidRPr="009A1F94">
        <w:rPr>
          <w:b/>
        </w:rPr>
        <w:t>omeowner</w:t>
      </w:r>
      <w:r w:rsidRPr="00395DB0">
        <w:t xml:space="preserve">, you </w:t>
      </w:r>
      <w:r>
        <w:t>will be able to:</w:t>
      </w:r>
    </w:p>
    <w:p w:rsidR="00453CCE" w:rsidRDefault="00453CCE" w:rsidP="007B6EDC">
      <w:pPr>
        <w:numPr>
          <w:ilvl w:val="0"/>
          <w:numId w:val="7"/>
        </w:numPr>
      </w:pPr>
      <w:r>
        <w:t>Describe the advantages and disadvantages of borrowing against a home</w:t>
      </w:r>
    </w:p>
    <w:p w:rsidR="00453CCE" w:rsidRDefault="00453CCE" w:rsidP="007B6EDC">
      <w:pPr>
        <w:numPr>
          <w:ilvl w:val="0"/>
          <w:numId w:val="7"/>
        </w:numPr>
      </w:pPr>
      <w:r>
        <w:t>Explain what to do if you are having trouble making payments</w:t>
      </w:r>
    </w:p>
    <w:p w:rsidR="00453CCE" w:rsidRDefault="00453CCE" w:rsidP="007B6EDC">
      <w:pPr>
        <w:numPr>
          <w:ilvl w:val="0"/>
          <w:numId w:val="7"/>
        </w:numPr>
      </w:pPr>
      <w:r>
        <w:t>Describe different types of refinancing options</w:t>
      </w:r>
    </w:p>
    <w:p w:rsidR="00453CCE" w:rsidRDefault="00453CCE" w:rsidP="007B6EDC">
      <w:pPr>
        <w:numPr>
          <w:ilvl w:val="0"/>
          <w:numId w:val="7"/>
        </w:numPr>
      </w:pPr>
      <w:r>
        <w:t xml:space="preserve">Explain the advantages and disadvantages of a reverse mortgage </w:t>
      </w:r>
    </w:p>
    <w:p w:rsidR="00453CCE" w:rsidRDefault="00453CCE" w:rsidP="007B6EDC">
      <w:pPr>
        <w:numPr>
          <w:ilvl w:val="0"/>
          <w:numId w:val="7"/>
        </w:numPr>
      </w:pPr>
      <w:r>
        <w:t>Identify predatory lending practices and loan scams</w:t>
      </w:r>
    </w:p>
    <w:p w:rsidR="00453CCE" w:rsidRDefault="00453CCE">
      <w:pPr>
        <w:ind w:left="720"/>
      </w:pPr>
    </w:p>
    <w:p w:rsidR="00453CCE" w:rsidRDefault="00453CCE">
      <w:pPr>
        <w:pStyle w:val="Heading3"/>
      </w:pPr>
      <w:bookmarkStart w:id="20" w:name="_Toc245011460"/>
      <w:bookmarkStart w:id="21" w:name="_Toc245033959"/>
      <w:bookmarkStart w:id="22" w:name="_Toc245091092"/>
      <w:bookmarkStart w:id="23" w:name="_Toc245100093"/>
      <w:bookmarkStart w:id="24" w:name="_Toc245282385"/>
      <w:bookmarkStart w:id="25" w:name="_Toc246922672"/>
      <w:bookmarkStart w:id="26" w:name="_Toc247036658"/>
      <w:bookmarkStart w:id="27" w:name="_Toc247353823"/>
      <w:bookmarkStart w:id="28" w:name="_Toc247356739"/>
      <w:r>
        <w:t>Participant Materials</w:t>
      </w:r>
      <w:bookmarkEnd w:id="20"/>
      <w:bookmarkEnd w:id="21"/>
      <w:bookmarkEnd w:id="22"/>
      <w:bookmarkEnd w:id="23"/>
      <w:bookmarkEnd w:id="24"/>
      <w:bookmarkEnd w:id="25"/>
      <w:bookmarkEnd w:id="26"/>
      <w:bookmarkEnd w:id="27"/>
      <w:bookmarkEnd w:id="28"/>
    </w:p>
    <w:p w:rsidR="00453CCE" w:rsidRDefault="00453CCE">
      <w:r>
        <w:t xml:space="preserve">This </w:t>
      </w:r>
      <w:r>
        <w:rPr>
          <w:i/>
        </w:rPr>
        <w:t>Your Own Home</w:t>
      </w:r>
      <w:r>
        <w:t xml:space="preserve"> Participant Guide contains:</w:t>
      </w:r>
    </w:p>
    <w:p w:rsidR="00453CCE" w:rsidRDefault="00453CCE" w:rsidP="007B6EDC">
      <w:pPr>
        <w:numPr>
          <w:ilvl w:val="0"/>
          <w:numId w:val="1"/>
        </w:numPr>
      </w:pPr>
      <w:r>
        <w:t>Information and activities to help you learn the material</w:t>
      </w:r>
    </w:p>
    <w:p w:rsidR="00453CCE" w:rsidRDefault="00453CCE" w:rsidP="007B6EDC">
      <w:pPr>
        <w:numPr>
          <w:ilvl w:val="0"/>
          <w:numId w:val="1"/>
        </w:numPr>
      </w:pPr>
      <w:r>
        <w:t>Tools and instructions to complete the activities</w:t>
      </w:r>
    </w:p>
    <w:p w:rsidR="00453CCE" w:rsidRDefault="00453CCE" w:rsidP="007B6EDC">
      <w:pPr>
        <w:numPr>
          <w:ilvl w:val="0"/>
          <w:numId w:val="1"/>
        </w:numPr>
      </w:pPr>
      <w:r>
        <w:t>Checklists and tip sheets</w:t>
      </w:r>
    </w:p>
    <w:p w:rsidR="00453CCE" w:rsidRDefault="00453CCE" w:rsidP="007B6EDC">
      <w:pPr>
        <w:numPr>
          <w:ilvl w:val="0"/>
          <w:numId w:val="1"/>
        </w:numPr>
      </w:pPr>
      <w:r>
        <w:t>A glossary of the terms used in this module</w:t>
      </w:r>
    </w:p>
    <w:p w:rsidR="00453CCE" w:rsidRDefault="00453CCE" w:rsidP="00662991">
      <w:pPr>
        <w:pStyle w:val="Heading1Custom"/>
      </w:pPr>
      <w:r>
        <w:br w:type="page"/>
      </w:r>
      <w:bookmarkStart w:id="29" w:name="_Toc247264050"/>
      <w:bookmarkStart w:id="30" w:name="_Toc252456344"/>
      <w:bookmarkStart w:id="31" w:name="_Toc252459812"/>
    </w:p>
    <w:p w:rsidR="00453CCE" w:rsidRDefault="00453CCE">
      <w:pPr>
        <w:pStyle w:val="Heading1Custom"/>
      </w:pPr>
      <w:bookmarkStart w:id="32" w:name="_Toc272228592"/>
      <w:r>
        <w:t>Pre-Test</w:t>
      </w:r>
      <w:bookmarkEnd w:id="29"/>
      <w:bookmarkEnd w:id="30"/>
      <w:bookmarkEnd w:id="31"/>
      <w:bookmarkEnd w:id="32"/>
    </w:p>
    <w:p w:rsidR="00453CCE" w:rsidRDefault="00453CCE">
      <w:pPr>
        <w:pStyle w:val="Heading3"/>
      </w:pPr>
      <w:r>
        <w:t xml:space="preserve">Test your knowledge about owning a home before you go through the course. </w:t>
      </w:r>
    </w:p>
    <w:p w:rsidR="00453CCE" w:rsidRDefault="00453CCE"/>
    <w:p w:rsidR="00453CCE" w:rsidRPr="00A47258" w:rsidRDefault="00453CCE" w:rsidP="007B6EDC">
      <w:pPr>
        <w:numPr>
          <w:ilvl w:val="0"/>
          <w:numId w:val="2"/>
        </w:numPr>
        <w:rPr>
          <w:b/>
        </w:rPr>
      </w:pPr>
      <w:r w:rsidRPr="00A47258">
        <w:rPr>
          <w:b/>
        </w:rPr>
        <w:t>What are the advantages of owning a home? Select all that apply.</w:t>
      </w:r>
    </w:p>
    <w:p w:rsidR="00453CCE" w:rsidRPr="00A47258" w:rsidRDefault="00453CCE" w:rsidP="007B6EDC">
      <w:pPr>
        <w:numPr>
          <w:ilvl w:val="1"/>
          <w:numId w:val="2"/>
        </w:numPr>
      </w:pPr>
      <w:r w:rsidRPr="00A47258">
        <w:t>You are not responsible for property maintenance and upkeep</w:t>
      </w:r>
    </w:p>
    <w:p w:rsidR="00453CCE" w:rsidRPr="00A47258" w:rsidRDefault="00453CCE" w:rsidP="007B6EDC">
      <w:pPr>
        <w:numPr>
          <w:ilvl w:val="1"/>
          <w:numId w:val="2"/>
        </w:numPr>
      </w:pPr>
      <w:r w:rsidRPr="00A47258">
        <w:t>You can reduce your income taxes by deducting mortgage interest and property taxes</w:t>
      </w:r>
    </w:p>
    <w:p w:rsidR="00453CCE" w:rsidRPr="00A47258" w:rsidRDefault="00453CCE" w:rsidP="007B6EDC">
      <w:pPr>
        <w:numPr>
          <w:ilvl w:val="1"/>
          <w:numId w:val="2"/>
        </w:numPr>
      </w:pPr>
      <w:r w:rsidRPr="00A47258">
        <w:t>You will have costs</w:t>
      </w:r>
      <w:r>
        <w:t xml:space="preserve"> (e.g.,</w:t>
      </w:r>
      <w:r w:rsidRPr="00A47258">
        <w:t xml:space="preserve"> property taxes, maintenance expenses, homeowner’s insurance, and homeowner/condominium association fees</w:t>
      </w:r>
      <w:r>
        <w:t>)</w:t>
      </w:r>
    </w:p>
    <w:p w:rsidR="00453CCE" w:rsidRPr="00A47258" w:rsidRDefault="00453CCE" w:rsidP="007B6EDC">
      <w:pPr>
        <w:numPr>
          <w:ilvl w:val="1"/>
          <w:numId w:val="2"/>
        </w:numPr>
      </w:pPr>
      <w:r w:rsidRPr="00A47258">
        <w:t>You may be able to build equity</w:t>
      </w:r>
    </w:p>
    <w:p w:rsidR="00453CCE" w:rsidRPr="00A47258" w:rsidRDefault="00453CCE" w:rsidP="0029135E">
      <w:pPr>
        <w:ind w:left="1440"/>
        <w:rPr>
          <w:b/>
        </w:rPr>
      </w:pPr>
    </w:p>
    <w:p w:rsidR="00453CCE" w:rsidRPr="00A47258" w:rsidRDefault="00453CCE" w:rsidP="007B6EDC">
      <w:pPr>
        <w:numPr>
          <w:ilvl w:val="0"/>
          <w:numId w:val="2"/>
        </w:numPr>
        <w:rPr>
          <w:b/>
        </w:rPr>
      </w:pPr>
      <w:r w:rsidRPr="00A47258">
        <w:rPr>
          <w:b/>
        </w:rPr>
        <w:t>When renting an apartment or home:</w:t>
      </w:r>
    </w:p>
    <w:p w:rsidR="00453CCE" w:rsidRPr="00A47258" w:rsidRDefault="00453CCE" w:rsidP="007B6EDC">
      <w:pPr>
        <w:numPr>
          <w:ilvl w:val="1"/>
          <w:numId w:val="2"/>
        </w:numPr>
      </w:pPr>
      <w:r w:rsidRPr="00A47258">
        <w:t>Your payment for rent may increase</w:t>
      </w:r>
    </w:p>
    <w:p w:rsidR="00453CCE" w:rsidRPr="00A47258" w:rsidRDefault="00453CCE" w:rsidP="007B6EDC">
      <w:pPr>
        <w:numPr>
          <w:ilvl w:val="1"/>
          <w:numId w:val="2"/>
        </w:numPr>
      </w:pPr>
      <w:r w:rsidRPr="00A47258">
        <w:t>Homeowner’s insurance will be required</w:t>
      </w:r>
    </w:p>
    <w:p w:rsidR="00453CCE" w:rsidRPr="00A47258" w:rsidRDefault="00453CCE" w:rsidP="007B6EDC">
      <w:pPr>
        <w:numPr>
          <w:ilvl w:val="1"/>
          <w:numId w:val="2"/>
        </w:numPr>
      </w:pPr>
      <w:r w:rsidRPr="00A47258">
        <w:t>You are responsible for property taxes</w:t>
      </w:r>
    </w:p>
    <w:p w:rsidR="00453CCE" w:rsidRPr="00A47258" w:rsidRDefault="00453CCE" w:rsidP="007B6EDC">
      <w:pPr>
        <w:numPr>
          <w:ilvl w:val="1"/>
          <w:numId w:val="2"/>
        </w:numPr>
      </w:pPr>
      <w:r w:rsidRPr="00A47258">
        <w:t>You are the owner of the property</w:t>
      </w:r>
    </w:p>
    <w:p w:rsidR="00453CCE" w:rsidRPr="00A47258" w:rsidRDefault="00453CCE" w:rsidP="0029135E">
      <w:pPr>
        <w:rPr>
          <w:b/>
        </w:rPr>
      </w:pPr>
    </w:p>
    <w:p w:rsidR="00453CCE" w:rsidRPr="00A47258" w:rsidRDefault="00453CCE" w:rsidP="007B6EDC">
      <w:pPr>
        <w:numPr>
          <w:ilvl w:val="0"/>
          <w:numId w:val="2"/>
        </w:numPr>
        <w:rPr>
          <w:b/>
        </w:rPr>
      </w:pPr>
      <w:r w:rsidRPr="00A47258">
        <w:rPr>
          <w:b/>
        </w:rPr>
        <w:t>Charles is thinking of buying a house. Which questions should he ask himself before buying? Select all that apply.</w:t>
      </w:r>
    </w:p>
    <w:p w:rsidR="00453CCE" w:rsidRPr="00A47258" w:rsidRDefault="00453CCE" w:rsidP="007B6EDC">
      <w:pPr>
        <w:numPr>
          <w:ilvl w:val="1"/>
          <w:numId w:val="2"/>
        </w:numPr>
      </w:pPr>
      <w:r w:rsidRPr="00A47258">
        <w:t>Where do I want to live?</w:t>
      </w:r>
    </w:p>
    <w:p w:rsidR="00453CCE" w:rsidRPr="00A47258" w:rsidRDefault="00453CCE" w:rsidP="007B6EDC">
      <w:pPr>
        <w:numPr>
          <w:ilvl w:val="1"/>
          <w:numId w:val="2"/>
        </w:numPr>
      </w:pPr>
      <w:r w:rsidRPr="00A47258">
        <w:t>What type of home do I want?</w:t>
      </w:r>
    </w:p>
    <w:p w:rsidR="00453CCE" w:rsidRPr="00A47258" w:rsidRDefault="00453CCE" w:rsidP="007B6EDC">
      <w:pPr>
        <w:numPr>
          <w:ilvl w:val="1"/>
          <w:numId w:val="2"/>
        </w:numPr>
      </w:pPr>
      <w:r w:rsidRPr="00A47258">
        <w:t>How do I want to furnish the home?</w:t>
      </w:r>
    </w:p>
    <w:p w:rsidR="00453CCE" w:rsidRPr="00A47258" w:rsidRDefault="00453CCE" w:rsidP="007B6EDC">
      <w:pPr>
        <w:numPr>
          <w:ilvl w:val="1"/>
          <w:numId w:val="2"/>
        </w:numPr>
      </w:pPr>
      <w:r w:rsidRPr="00A47258">
        <w:t>Am I financially ready and able to buy a house?</w:t>
      </w:r>
    </w:p>
    <w:p w:rsidR="00453CCE" w:rsidRPr="00A47258" w:rsidRDefault="00453CCE" w:rsidP="0029135E">
      <w:pPr>
        <w:ind w:left="1440"/>
        <w:rPr>
          <w:b/>
        </w:rPr>
      </w:pPr>
    </w:p>
    <w:p w:rsidR="00453CCE" w:rsidRPr="00A47258" w:rsidRDefault="00453CCE" w:rsidP="007B6EDC">
      <w:pPr>
        <w:numPr>
          <w:ilvl w:val="0"/>
          <w:numId w:val="2"/>
        </w:numPr>
        <w:rPr>
          <w:b/>
        </w:rPr>
      </w:pPr>
      <w:r w:rsidRPr="00A47258">
        <w:rPr>
          <w:b/>
        </w:rPr>
        <w:t>Below are four steps to buying a home. Which of the following is the final step to buying a home?</w:t>
      </w:r>
    </w:p>
    <w:p w:rsidR="00453CCE" w:rsidRPr="00A47258" w:rsidRDefault="00453CCE" w:rsidP="007B6EDC">
      <w:pPr>
        <w:numPr>
          <w:ilvl w:val="1"/>
          <w:numId w:val="2"/>
        </w:numPr>
        <w:tabs>
          <w:tab w:val="left" w:pos="-1440"/>
        </w:tabs>
        <w:rPr>
          <w:szCs w:val="22"/>
        </w:rPr>
      </w:pPr>
      <w:r w:rsidRPr="00A47258">
        <w:rPr>
          <w:szCs w:val="22"/>
        </w:rPr>
        <w:t>Determining your readiness to buy a house</w:t>
      </w:r>
    </w:p>
    <w:p w:rsidR="00453CCE" w:rsidRPr="00A47258" w:rsidRDefault="00453CCE" w:rsidP="007B6EDC">
      <w:pPr>
        <w:numPr>
          <w:ilvl w:val="1"/>
          <w:numId w:val="2"/>
        </w:numPr>
        <w:tabs>
          <w:tab w:val="left" w:pos="-1440"/>
        </w:tabs>
        <w:rPr>
          <w:szCs w:val="22"/>
        </w:rPr>
      </w:pPr>
      <w:r w:rsidRPr="00A47258">
        <w:rPr>
          <w:szCs w:val="22"/>
        </w:rPr>
        <w:t>Going through settlement and closing</w:t>
      </w:r>
    </w:p>
    <w:p w:rsidR="00453CCE" w:rsidRPr="00A47258" w:rsidRDefault="00453CCE" w:rsidP="007B6EDC">
      <w:pPr>
        <w:numPr>
          <w:ilvl w:val="1"/>
          <w:numId w:val="2"/>
        </w:numPr>
        <w:tabs>
          <w:tab w:val="left" w:pos="-1440"/>
        </w:tabs>
        <w:rPr>
          <w:szCs w:val="22"/>
        </w:rPr>
      </w:pPr>
      <w:r w:rsidRPr="00A47258">
        <w:rPr>
          <w:szCs w:val="22"/>
        </w:rPr>
        <w:t>Determining which mortgage option is best for you</w:t>
      </w:r>
    </w:p>
    <w:p w:rsidR="00453CCE" w:rsidRPr="00A47258" w:rsidRDefault="00453CCE" w:rsidP="007B6EDC">
      <w:pPr>
        <w:numPr>
          <w:ilvl w:val="1"/>
          <w:numId w:val="2"/>
        </w:numPr>
        <w:tabs>
          <w:tab w:val="left" w:pos="-1440"/>
        </w:tabs>
        <w:rPr>
          <w:szCs w:val="22"/>
        </w:rPr>
      </w:pPr>
      <w:r w:rsidRPr="00A47258">
        <w:rPr>
          <w:szCs w:val="22"/>
        </w:rPr>
        <w:t>Qualify</w:t>
      </w:r>
      <w:r>
        <w:rPr>
          <w:szCs w:val="22"/>
        </w:rPr>
        <w:t>ing</w:t>
      </w:r>
      <w:r w:rsidRPr="00A47258">
        <w:rPr>
          <w:szCs w:val="22"/>
        </w:rPr>
        <w:t xml:space="preserve"> for a mortgage</w:t>
      </w:r>
    </w:p>
    <w:p w:rsidR="00453CCE" w:rsidRPr="00A47258" w:rsidRDefault="00453CCE" w:rsidP="0029135E">
      <w:pPr>
        <w:ind w:left="720"/>
        <w:rPr>
          <w:b/>
        </w:rPr>
      </w:pPr>
    </w:p>
    <w:p w:rsidR="00453CCE" w:rsidRPr="00A47258" w:rsidRDefault="00453CCE" w:rsidP="007B6EDC">
      <w:pPr>
        <w:numPr>
          <w:ilvl w:val="0"/>
          <w:numId w:val="2"/>
        </w:numPr>
        <w:rPr>
          <w:b/>
        </w:rPr>
      </w:pPr>
      <w:r w:rsidRPr="00A47258">
        <w:rPr>
          <w:b/>
        </w:rPr>
        <w:t>Mary has a steady job. She feels ready to move into her own space and has $1,000 in savings. Which is the best choice for her?</w:t>
      </w:r>
    </w:p>
    <w:p w:rsidR="00453CCE" w:rsidRPr="00A47258" w:rsidRDefault="00453CCE" w:rsidP="007B6EDC">
      <w:pPr>
        <w:numPr>
          <w:ilvl w:val="1"/>
          <w:numId w:val="2"/>
        </w:numPr>
      </w:pPr>
      <w:r w:rsidRPr="00A47258">
        <w:t>Renting, because she does not have enough saved to buy a house</w:t>
      </w:r>
    </w:p>
    <w:p w:rsidR="00453CCE" w:rsidRPr="00A47258" w:rsidRDefault="00453CCE" w:rsidP="007B6EDC">
      <w:pPr>
        <w:numPr>
          <w:ilvl w:val="1"/>
          <w:numId w:val="2"/>
        </w:numPr>
      </w:pPr>
      <w:r w:rsidRPr="00A47258">
        <w:t>Buying a house, because she can build equity very quickly</w:t>
      </w:r>
    </w:p>
    <w:p w:rsidR="00453CCE" w:rsidRPr="00A47258" w:rsidRDefault="00453CCE" w:rsidP="007B6EDC">
      <w:pPr>
        <w:numPr>
          <w:ilvl w:val="1"/>
          <w:numId w:val="2"/>
        </w:numPr>
      </w:pPr>
      <w:r w:rsidRPr="00A47258">
        <w:t>Renting, because she heard she can save on taxes</w:t>
      </w:r>
    </w:p>
    <w:p w:rsidR="00453CCE" w:rsidRPr="00A47258" w:rsidRDefault="00453CCE" w:rsidP="007B6EDC">
      <w:pPr>
        <w:numPr>
          <w:ilvl w:val="1"/>
          <w:numId w:val="2"/>
        </w:numPr>
      </w:pPr>
      <w:r w:rsidRPr="00A47258">
        <w:t>Buying, because she can play her stereo as loud as she wants</w:t>
      </w:r>
    </w:p>
    <w:p w:rsidR="00453CCE" w:rsidRPr="00A47258" w:rsidRDefault="00453CCE" w:rsidP="0029135E">
      <w:pPr>
        <w:rPr>
          <w:b/>
        </w:rPr>
      </w:pPr>
    </w:p>
    <w:p w:rsidR="00453CCE" w:rsidRPr="00A47258" w:rsidRDefault="00453CCE" w:rsidP="007B6EDC">
      <w:pPr>
        <w:numPr>
          <w:ilvl w:val="0"/>
          <w:numId w:val="2"/>
        </w:numPr>
        <w:rPr>
          <w:b/>
        </w:rPr>
      </w:pPr>
      <w:r w:rsidRPr="00A47258">
        <w:rPr>
          <w:b/>
        </w:rPr>
        <w:t xml:space="preserve">Which of the following disclosures are you required by law to receive within </w:t>
      </w:r>
      <w:r w:rsidRPr="002C34B5">
        <w:rPr>
          <w:b/>
        </w:rPr>
        <w:t>three</w:t>
      </w:r>
      <w:r w:rsidRPr="00A47258">
        <w:rPr>
          <w:b/>
        </w:rPr>
        <w:t xml:space="preserve"> days of applying for a mortgage?</w:t>
      </w:r>
    </w:p>
    <w:p w:rsidR="00453CCE" w:rsidRPr="00A47258" w:rsidRDefault="00453CCE" w:rsidP="00010572">
      <w:pPr>
        <w:pStyle w:val="ListParagraph"/>
        <w:numPr>
          <w:ilvl w:val="0"/>
          <w:numId w:val="20"/>
        </w:numPr>
        <w:contextualSpacing/>
      </w:pPr>
      <w:r w:rsidRPr="00A47258">
        <w:t>Notice of approval or denial and reason for denial</w:t>
      </w:r>
    </w:p>
    <w:p w:rsidR="00453CCE" w:rsidRPr="00A47258" w:rsidRDefault="00453CCE" w:rsidP="00010572">
      <w:pPr>
        <w:pStyle w:val="ListParagraph"/>
        <w:numPr>
          <w:ilvl w:val="0"/>
          <w:numId w:val="20"/>
        </w:numPr>
        <w:contextualSpacing/>
      </w:pPr>
      <w:r w:rsidRPr="00A47258">
        <w:t xml:space="preserve">Good Faith Estimate </w:t>
      </w:r>
      <w:r>
        <w:t xml:space="preserve">(GFE) </w:t>
      </w:r>
      <w:r w:rsidRPr="00A47258">
        <w:t>of Closing Costs</w:t>
      </w:r>
    </w:p>
    <w:p w:rsidR="00453CCE" w:rsidRPr="00A47258" w:rsidRDefault="00453CCE" w:rsidP="00010572">
      <w:pPr>
        <w:pStyle w:val="ListParagraph"/>
        <w:numPr>
          <w:ilvl w:val="0"/>
          <w:numId w:val="20"/>
        </w:numPr>
        <w:contextualSpacing/>
      </w:pPr>
      <w:r>
        <w:lastRenderedPageBreak/>
        <w:t>Housing and Urban Development (</w:t>
      </w:r>
      <w:r w:rsidRPr="00A47258">
        <w:t>HUD</w:t>
      </w:r>
      <w:r>
        <w:t>)</w:t>
      </w:r>
      <w:r w:rsidRPr="00A47258">
        <w:t>-1 Settlement Statement</w:t>
      </w:r>
    </w:p>
    <w:p w:rsidR="00453CCE" w:rsidRPr="00A47258" w:rsidRDefault="00453CCE" w:rsidP="00010572">
      <w:pPr>
        <w:pStyle w:val="ListParagraph"/>
        <w:numPr>
          <w:ilvl w:val="0"/>
          <w:numId w:val="20"/>
        </w:numPr>
        <w:contextualSpacing/>
      </w:pPr>
      <w:r w:rsidRPr="00A47258">
        <w:t>HUD-1A Settlement Statement</w:t>
      </w:r>
    </w:p>
    <w:p w:rsidR="00453CCE" w:rsidRPr="00A47258" w:rsidRDefault="00453CCE" w:rsidP="0029135E">
      <w:pPr>
        <w:ind w:left="720"/>
        <w:rPr>
          <w:b/>
        </w:rPr>
      </w:pPr>
    </w:p>
    <w:p w:rsidR="00453CCE" w:rsidRPr="00A47258" w:rsidRDefault="00453CCE" w:rsidP="007B6EDC">
      <w:pPr>
        <w:numPr>
          <w:ilvl w:val="0"/>
          <w:numId w:val="2"/>
        </w:numPr>
        <w:rPr>
          <w:b/>
        </w:rPr>
      </w:pPr>
      <w:r w:rsidRPr="00A47258">
        <w:rPr>
          <w:b/>
        </w:rPr>
        <w:t>With a home-equity loan:</w:t>
      </w:r>
    </w:p>
    <w:p w:rsidR="00453CCE" w:rsidRPr="00A47258" w:rsidRDefault="00453CCE" w:rsidP="007B6EDC">
      <w:pPr>
        <w:numPr>
          <w:ilvl w:val="1"/>
          <w:numId w:val="2"/>
        </w:numPr>
      </w:pPr>
      <w:r w:rsidRPr="00A47258">
        <w:t>You typically receive a lower rate of interest than a credit card</w:t>
      </w:r>
    </w:p>
    <w:p w:rsidR="00453CCE" w:rsidRPr="00A47258" w:rsidRDefault="00453CCE" w:rsidP="007B6EDC">
      <w:pPr>
        <w:numPr>
          <w:ilvl w:val="1"/>
          <w:numId w:val="2"/>
        </w:numPr>
      </w:pPr>
      <w:r w:rsidRPr="00A47258">
        <w:t>Your home serves as collateral for the loan</w:t>
      </w:r>
    </w:p>
    <w:p w:rsidR="00453CCE" w:rsidRPr="00A47258" w:rsidRDefault="00453CCE" w:rsidP="007B6EDC">
      <w:pPr>
        <w:numPr>
          <w:ilvl w:val="1"/>
          <w:numId w:val="2"/>
        </w:numPr>
      </w:pPr>
      <w:r w:rsidRPr="00A47258">
        <w:t>You risk losing your home if you have difficulties making your payments</w:t>
      </w:r>
    </w:p>
    <w:p w:rsidR="00453CCE" w:rsidRPr="00A47258" w:rsidRDefault="00453CCE" w:rsidP="007B6EDC">
      <w:pPr>
        <w:numPr>
          <w:ilvl w:val="1"/>
          <w:numId w:val="2"/>
        </w:numPr>
      </w:pPr>
      <w:r w:rsidRPr="00A47258">
        <w:t>All of the above are correct</w:t>
      </w:r>
    </w:p>
    <w:p w:rsidR="00453CCE" w:rsidRPr="00A47258" w:rsidRDefault="00453CCE" w:rsidP="0029135E">
      <w:pPr>
        <w:ind w:left="1440"/>
        <w:rPr>
          <w:b/>
        </w:rPr>
      </w:pPr>
    </w:p>
    <w:p w:rsidR="00453CCE" w:rsidRPr="00A47258" w:rsidRDefault="00453CCE" w:rsidP="007B6EDC">
      <w:pPr>
        <w:numPr>
          <w:ilvl w:val="0"/>
          <w:numId w:val="2"/>
        </w:numPr>
        <w:rPr>
          <w:b/>
        </w:rPr>
      </w:pPr>
      <w:r w:rsidRPr="00A47258">
        <w:rPr>
          <w:b/>
        </w:rPr>
        <w:t>How can interest rates and different types of mortgages affect the amount of house you can buy? Select all that apply.</w:t>
      </w:r>
    </w:p>
    <w:p w:rsidR="00453CCE" w:rsidRPr="00A47258" w:rsidRDefault="00453CCE" w:rsidP="007B6EDC">
      <w:pPr>
        <w:pStyle w:val="ListParagraph"/>
        <w:numPr>
          <w:ilvl w:val="1"/>
          <w:numId w:val="2"/>
        </w:numPr>
        <w:contextualSpacing/>
      </w:pPr>
      <w:r w:rsidRPr="00A47258">
        <w:t>Fixed-rate mortgage payments will help you determine how much house you can realistically afford if you plan to own the home for a long time period (e.g., 5+ years)</w:t>
      </w:r>
    </w:p>
    <w:p w:rsidR="00453CCE" w:rsidRDefault="00453CCE">
      <w:pPr>
        <w:pStyle w:val="ListParagraph"/>
        <w:numPr>
          <w:ilvl w:val="1"/>
          <w:numId w:val="2"/>
        </w:numPr>
        <w:spacing w:before="240"/>
        <w:contextualSpacing/>
      </w:pPr>
      <w:r w:rsidRPr="00A47258">
        <w:t>Interest-only and adjustable-rate mortgages</w:t>
      </w:r>
      <w:r>
        <w:t xml:space="preserve"> (ARMs)</w:t>
      </w:r>
      <w:r w:rsidRPr="00A47258">
        <w:t xml:space="preserve"> will help you determine how much house you can realistically afford if you plan to own the home for a long time period (e.g., 5+ years)</w:t>
      </w:r>
    </w:p>
    <w:p w:rsidR="00453CCE" w:rsidRPr="00A47258" w:rsidRDefault="00453CCE" w:rsidP="007B6EDC">
      <w:pPr>
        <w:pStyle w:val="ListParagraph"/>
        <w:numPr>
          <w:ilvl w:val="1"/>
          <w:numId w:val="2"/>
        </w:numPr>
        <w:contextualSpacing/>
      </w:pPr>
      <w:r w:rsidRPr="00A47258">
        <w:t>Fixed-rate mortgages may allow you to buy more house if you plan to own the home for a short time period (e.g., 2</w:t>
      </w:r>
      <w:r>
        <w:t>–</w:t>
      </w:r>
      <w:r w:rsidRPr="00A47258">
        <w:t xml:space="preserve">5 years) </w:t>
      </w:r>
    </w:p>
    <w:p w:rsidR="00453CCE" w:rsidRPr="00A47258" w:rsidRDefault="00453CCE" w:rsidP="007B6EDC">
      <w:pPr>
        <w:pStyle w:val="ListParagraph"/>
        <w:numPr>
          <w:ilvl w:val="1"/>
          <w:numId w:val="2"/>
        </w:numPr>
        <w:contextualSpacing/>
      </w:pPr>
      <w:r w:rsidRPr="00A47258">
        <w:t xml:space="preserve">Interest-only and </w:t>
      </w:r>
      <w:r>
        <w:t>ARMs</w:t>
      </w:r>
      <w:r w:rsidRPr="00A47258">
        <w:t xml:space="preserve"> may allow you to buy more house if you </w:t>
      </w:r>
      <w:r>
        <w:t xml:space="preserve">are sure you will only </w:t>
      </w:r>
      <w:r w:rsidRPr="00A47258">
        <w:t>own the home for a short time period (e.g., 2</w:t>
      </w:r>
      <w:r>
        <w:t>–</w:t>
      </w:r>
      <w:r w:rsidRPr="00A47258">
        <w:t>5 years)</w:t>
      </w:r>
    </w:p>
    <w:p w:rsidR="00453CCE" w:rsidRPr="00A47258" w:rsidRDefault="00453CCE" w:rsidP="0029135E">
      <w:pPr>
        <w:pStyle w:val="ListParagraph"/>
        <w:ind w:left="0"/>
        <w:contextualSpacing/>
        <w:rPr>
          <w:b/>
        </w:rPr>
      </w:pPr>
    </w:p>
    <w:p w:rsidR="00453CCE" w:rsidRPr="00A47258" w:rsidRDefault="00453CCE" w:rsidP="007B6EDC">
      <w:pPr>
        <w:pStyle w:val="ListParagraph"/>
        <w:numPr>
          <w:ilvl w:val="0"/>
          <w:numId w:val="2"/>
        </w:numPr>
        <w:contextualSpacing/>
        <w:rPr>
          <w:b/>
        </w:rPr>
      </w:pPr>
      <w:r w:rsidRPr="00A47258">
        <w:rPr>
          <w:b/>
        </w:rPr>
        <w:t>Which of the following reasons may discourage a homeowner from refinancing? Select all that apply.</w:t>
      </w:r>
    </w:p>
    <w:p w:rsidR="00453CCE" w:rsidRPr="00A47258" w:rsidRDefault="00453CCE" w:rsidP="007B6EDC">
      <w:pPr>
        <w:pStyle w:val="ListParagraph"/>
        <w:numPr>
          <w:ilvl w:val="1"/>
          <w:numId w:val="2"/>
        </w:numPr>
      </w:pPr>
      <w:r w:rsidRPr="00A47258">
        <w:t>Having to pay for closing costs</w:t>
      </w:r>
    </w:p>
    <w:p w:rsidR="00453CCE" w:rsidRPr="00A47258" w:rsidRDefault="00453CCE" w:rsidP="007B6EDC">
      <w:pPr>
        <w:pStyle w:val="ListParagraph"/>
        <w:numPr>
          <w:ilvl w:val="1"/>
          <w:numId w:val="2"/>
        </w:numPr>
      </w:pPr>
      <w:r w:rsidRPr="00A47258">
        <w:t xml:space="preserve">Getting a lower interest rate </w:t>
      </w:r>
    </w:p>
    <w:p w:rsidR="00453CCE" w:rsidRPr="00A47258" w:rsidRDefault="00453CCE" w:rsidP="007B6EDC">
      <w:pPr>
        <w:pStyle w:val="ListParagraph"/>
        <w:numPr>
          <w:ilvl w:val="1"/>
          <w:numId w:val="2"/>
        </w:numPr>
        <w:contextualSpacing/>
      </w:pPr>
      <w:r w:rsidRPr="00A47258">
        <w:t>Expecting to move from the home and sell it next year</w:t>
      </w:r>
    </w:p>
    <w:p w:rsidR="00453CCE" w:rsidRPr="00A47258" w:rsidRDefault="00453CCE" w:rsidP="0029135E">
      <w:pPr>
        <w:pStyle w:val="ListParagraph"/>
        <w:ind w:left="1440"/>
        <w:contextualSpacing/>
        <w:rPr>
          <w:b/>
        </w:rPr>
      </w:pPr>
    </w:p>
    <w:p w:rsidR="00453CCE" w:rsidRPr="00A47258" w:rsidRDefault="00453CCE" w:rsidP="007B6EDC">
      <w:pPr>
        <w:pStyle w:val="ListParagraph"/>
        <w:numPr>
          <w:ilvl w:val="0"/>
          <w:numId w:val="2"/>
        </w:numPr>
        <w:contextualSpacing/>
        <w:rPr>
          <w:b/>
        </w:rPr>
      </w:pPr>
      <w:r w:rsidRPr="00A47258">
        <w:rPr>
          <w:b/>
        </w:rPr>
        <w:t>What should you do if you are having trouble making monthly mortgage payments? Select all that apply.</w:t>
      </w:r>
    </w:p>
    <w:p w:rsidR="00453CCE" w:rsidRPr="00A47258" w:rsidRDefault="00453CCE" w:rsidP="007B6EDC">
      <w:pPr>
        <w:pStyle w:val="ListParagraph"/>
        <w:numPr>
          <w:ilvl w:val="1"/>
          <w:numId w:val="2"/>
        </w:numPr>
      </w:pPr>
      <w:r w:rsidRPr="00A47258">
        <w:t xml:space="preserve">Pay what you can without contacting the lender </w:t>
      </w:r>
    </w:p>
    <w:p w:rsidR="00453CCE" w:rsidRPr="00A47258" w:rsidRDefault="00453CCE" w:rsidP="007B6EDC">
      <w:pPr>
        <w:pStyle w:val="ListParagraph"/>
        <w:numPr>
          <w:ilvl w:val="1"/>
          <w:numId w:val="2"/>
        </w:numPr>
      </w:pPr>
      <w:r w:rsidRPr="00A47258">
        <w:t xml:space="preserve">Submit a late payment when you get the money </w:t>
      </w:r>
    </w:p>
    <w:p w:rsidR="00453CCE" w:rsidRPr="00A47258" w:rsidRDefault="00453CCE" w:rsidP="007B6EDC">
      <w:pPr>
        <w:pStyle w:val="ListParagraph"/>
        <w:numPr>
          <w:ilvl w:val="1"/>
          <w:numId w:val="2"/>
        </w:numPr>
      </w:pPr>
      <w:r w:rsidRPr="00A47258">
        <w:t xml:space="preserve">Contact your lender to discuss options and establish a plan </w:t>
      </w:r>
    </w:p>
    <w:p w:rsidR="00453CCE" w:rsidRPr="00A47258" w:rsidRDefault="00453CCE" w:rsidP="007B6EDC">
      <w:pPr>
        <w:pStyle w:val="ListParagraph"/>
        <w:numPr>
          <w:ilvl w:val="1"/>
          <w:numId w:val="2"/>
        </w:numPr>
        <w:contextualSpacing/>
      </w:pPr>
      <w:r w:rsidRPr="00A47258">
        <w:t>Get help from a reputable housing counselor</w:t>
      </w:r>
    </w:p>
    <w:p w:rsidR="00453CCE" w:rsidRPr="00A47258" w:rsidRDefault="00453CCE" w:rsidP="0029135E">
      <w:pPr>
        <w:pStyle w:val="ListParagraph"/>
        <w:ind w:left="1440"/>
        <w:contextualSpacing/>
        <w:rPr>
          <w:b/>
        </w:rPr>
      </w:pPr>
    </w:p>
    <w:p w:rsidR="00453CCE" w:rsidRPr="00A47258" w:rsidRDefault="00453CCE" w:rsidP="007B6EDC">
      <w:pPr>
        <w:pStyle w:val="ListParagraph"/>
        <w:numPr>
          <w:ilvl w:val="0"/>
          <w:numId w:val="2"/>
        </w:numPr>
        <w:contextualSpacing/>
        <w:rPr>
          <w:b/>
        </w:rPr>
      </w:pPr>
      <w:r w:rsidRPr="00A47258">
        <w:rPr>
          <w:b/>
        </w:rPr>
        <w:t xml:space="preserve">Which of the following is a </w:t>
      </w:r>
      <w:r w:rsidRPr="00A47258">
        <w:rPr>
          <w:b/>
          <w:u w:val="single"/>
        </w:rPr>
        <w:t>FALSE</w:t>
      </w:r>
      <w:r w:rsidRPr="00A47258">
        <w:rPr>
          <w:b/>
        </w:rPr>
        <w:t xml:space="preserve"> statement regarding reverse mortgages?</w:t>
      </w:r>
    </w:p>
    <w:p w:rsidR="00453CCE" w:rsidRPr="00A47258" w:rsidRDefault="00453CCE" w:rsidP="007B6EDC">
      <w:pPr>
        <w:pStyle w:val="ListParagraph"/>
        <w:numPr>
          <w:ilvl w:val="1"/>
          <w:numId w:val="2"/>
        </w:numPr>
      </w:pPr>
      <w:r w:rsidRPr="00A47258">
        <w:t>You generally do not have to pay back money you borrow for as long as you live in the home</w:t>
      </w:r>
    </w:p>
    <w:p w:rsidR="00453CCE" w:rsidRPr="00A47258" w:rsidRDefault="00453CCE" w:rsidP="007B6EDC">
      <w:pPr>
        <w:pStyle w:val="ListParagraph"/>
        <w:numPr>
          <w:ilvl w:val="1"/>
          <w:numId w:val="2"/>
        </w:numPr>
      </w:pPr>
      <w:r w:rsidRPr="00A47258">
        <w:t>Reverse mortgages are a good way for people starting out in their careers to be able to afford to buy a home</w:t>
      </w:r>
    </w:p>
    <w:p w:rsidR="00453CCE" w:rsidRPr="00A47258" w:rsidRDefault="00453CCE" w:rsidP="007B6EDC">
      <w:pPr>
        <w:pStyle w:val="ListParagraph"/>
        <w:numPr>
          <w:ilvl w:val="1"/>
          <w:numId w:val="2"/>
        </w:numPr>
      </w:pPr>
      <w:r w:rsidRPr="00A47258">
        <w:t>You are responsible for paying property taxes and insurance, and if you fail to pay them you may be required to immediately repay the loan in full</w:t>
      </w:r>
    </w:p>
    <w:p w:rsidR="00453CCE" w:rsidRPr="00A47258" w:rsidRDefault="00453CCE" w:rsidP="007B6EDC">
      <w:pPr>
        <w:pStyle w:val="ListParagraph"/>
        <w:numPr>
          <w:ilvl w:val="1"/>
          <w:numId w:val="2"/>
        </w:numPr>
      </w:pPr>
      <w:r w:rsidRPr="00A47258">
        <w:t>Expect to pay origination fees, mortgage insurance fees, and closing costs when you obtain a reverse mortgage.</w:t>
      </w:r>
    </w:p>
    <w:p w:rsidR="00453CCE" w:rsidRPr="00A47258" w:rsidRDefault="00453CCE" w:rsidP="0029135E">
      <w:pPr>
        <w:pStyle w:val="ListParagraph"/>
        <w:ind w:left="1440"/>
        <w:rPr>
          <w:b/>
        </w:rPr>
      </w:pPr>
    </w:p>
    <w:p w:rsidR="00453CCE" w:rsidRPr="00A47258" w:rsidRDefault="00453CCE" w:rsidP="007B6EDC">
      <w:pPr>
        <w:numPr>
          <w:ilvl w:val="0"/>
          <w:numId w:val="2"/>
        </w:numPr>
        <w:rPr>
          <w:b/>
        </w:rPr>
      </w:pPr>
      <w:r w:rsidRPr="00A47258">
        <w:rPr>
          <w:b/>
        </w:rPr>
        <w:t>Which of the following are signs of predatory lending practices and loan scams? Select all that apply.</w:t>
      </w:r>
    </w:p>
    <w:p w:rsidR="00453CCE" w:rsidRPr="00A47258" w:rsidRDefault="00453CCE" w:rsidP="007B6EDC">
      <w:pPr>
        <w:numPr>
          <w:ilvl w:val="1"/>
          <w:numId w:val="2"/>
        </w:numPr>
      </w:pPr>
      <w:r w:rsidRPr="00A47258">
        <w:t>Demand for up-front fees</w:t>
      </w:r>
    </w:p>
    <w:p w:rsidR="00453CCE" w:rsidRPr="00A47258" w:rsidRDefault="00453CCE" w:rsidP="007B6EDC">
      <w:pPr>
        <w:numPr>
          <w:ilvl w:val="1"/>
          <w:numId w:val="2"/>
        </w:numPr>
      </w:pPr>
      <w:r w:rsidRPr="00A47258">
        <w:t>Verbal promise documented in writing</w:t>
      </w:r>
    </w:p>
    <w:p w:rsidR="00453CCE" w:rsidRPr="00A47258" w:rsidRDefault="00453CCE" w:rsidP="007B6EDC">
      <w:pPr>
        <w:numPr>
          <w:ilvl w:val="1"/>
          <w:numId w:val="2"/>
        </w:numPr>
      </w:pPr>
      <w:r w:rsidRPr="00A47258">
        <w:lastRenderedPageBreak/>
        <w:t>Contracts/documents with blank lines or spaces</w:t>
      </w:r>
    </w:p>
    <w:p w:rsidR="00453CCE" w:rsidRPr="00A47258" w:rsidRDefault="00453CCE" w:rsidP="00010572">
      <w:pPr>
        <w:numPr>
          <w:ilvl w:val="1"/>
          <w:numId w:val="27"/>
        </w:numPr>
      </w:pPr>
      <w:r w:rsidRPr="00A47258">
        <w:t>An unsolicited offer that you are told is only valid for a few hours so you need to “act now”</w:t>
      </w:r>
    </w:p>
    <w:p w:rsidR="00453CCE" w:rsidRDefault="00453CCE">
      <w:pPr>
        <w:pStyle w:val="Heading1Custom"/>
      </w:pPr>
      <w:r>
        <w:br w:type="page"/>
      </w:r>
      <w:bookmarkStart w:id="33" w:name="_Toc243451015"/>
      <w:bookmarkStart w:id="34" w:name="_Toc182728315"/>
      <w:r w:rsidR="00A34883">
        <w:rPr>
          <w:noProof/>
        </w:rPr>
        <w:lastRenderedPageBreak/>
        <w:pict>
          <v:shape id="Picture 1" o:spid="_x0000_s1029" type="#_x0000_t75" alt="For rent sign posted in front of a high-rise residental building" style="position:absolute;margin-left:439.35pt;margin-top:-2.2pt;width:102.25pt;height:91.2pt;z-index:-5;visibility:visible" wrapcoords="159 177 0 20538 12388 20538 20012 20538 20329 20538 20647 20007 20488 177 159 177" o:gfxdata="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">
            <v:imagedata r:id="rId10" o:title=""/>
            <o:lock v:ext="edit" aspectratio="f"/>
            <w10:wrap type="tight"/>
          </v:shape>
        </w:pict>
      </w:r>
      <w:bookmarkStart w:id="35" w:name="_Toc272228593"/>
      <w:proofErr w:type="gramStart"/>
      <w:r>
        <w:t>To Rent or To Own?</w:t>
      </w:r>
      <w:bookmarkEnd w:id="35"/>
      <w:proofErr w:type="gramEnd"/>
    </w:p>
    <w:p w:rsidR="00453CCE" w:rsidRDefault="00453CCE" w:rsidP="00991E6F">
      <w:pPr>
        <w:pStyle w:val="Heading2"/>
      </w:pPr>
      <w:r>
        <w:t>Renting a Home</w:t>
      </w:r>
    </w:p>
    <w:p w:rsidR="00453CCE" w:rsidRDefault="00453CCE">
      <w:pPr>
        <w:tabs>
          <w:tab w:val="left" w:pos="-1440"/>
        </w:tabs>
        <w:rPr>
          <w:szCs w:val="22"/>
        </w:rPr>
      </w:pPr>
      <w:r>
        <w:rPr>
          <w:szCs w:val="22"/>
        </w:rPr>
        <w:t>Advantages:</w:t>
      </w:r>
    </w:p>
    <w:p w:rsidR="00453CCE" w:rsidRPr="007B6EDC" w:rsidRDefault="00453CCE" w:rsidP="00010572">
      <w:pPr>
        <w:pStyle w:val="ListParagraph"/>
        <w:numPr>
          <w:ilvl w:val="0"/>
          <w:numId w:val="34"/>
        </w:numPr>
        <w:tabs>
          <w:tab w:val="left" w:pos="-1440"/>
        </w:tabs>
        <w:rPr>
          <w:szCs w:val="22"/>
        </w:rPr>
      </w:pPr>
      <w:r w:rsidRPr="007B6EDC">
        <w:rPr>
          <w:szCs w:val="22"/>
        </w:rPr>
        <w:t>Property maintenance is the responsibility of the landlord.</w:t>
      </w:r>
    </w:p>
    <w:p w:rsidR="00453CCE" w:rsidRPr="007B6EDC" w:rsidRDefault="00453CCE" w:rsidP="00010572">
      <w:pPr>
        <w:pStyle w:val="ListParagraph"/>
        <w:numPr>
          <w:ilvl w:val="0"/>
          <w:numId w:val="34"/>
        </w:numPr>
        <w:tabs>
          <w:tab w:val="left" w:pos="-1440"/>
        </w:tabs>
        <w:rPr>
          <w:szCs w:val="22"/>
        </w:rPr>
      </w:pPr>
      <w:r>
        <w:rPr>
          <w:szCs w:val="22"/>
        </w:rPr>
        <w:t xml:space="preserve">You can </w:t>
      </w:r>
      <w:r w:rsidRPr="007B6EDC">
        <w:rPr>
          <w:szCs w:val="22"/>
        </w:rPr>
        <w:t>move or change homes</w:t>
      </w:r>
      <w:r>
        <w:rPr>
          <w:szCs w:val="22"/>
        </w:rPr>
        <w:t xml:space="preserve"> once you have met the terms of the </w:t>
      </w:r>
      <w:r w:rsidRPr="007B6EDC">
        <w:rPr>
          <w:szCs w:val="22"/>
        </w:rPr>
        <w:t>rental contract.</w:t>
      </w:r>
    </w:p>
    <w:p w:rsidR="00453CCE" w:rsidRDefault="00453CCE" w:rsidP="00010572">
      <w:pPr>
        <w:pStyle w:val="ListParagraph"/>
        <w:numPr>
          <w:ilvl w:val="0"/>
          <w:numId w:val="34"/>
        </w:numPr>
        <w:tabs>
          <w:tab w:val="left" w:pos="-1440"/>
        </w:tabs>
        <w:rPr>
          <w:szCs w:val="22"/>
        </w:rPr>
      </w:pPr>
      <w:r w:rsidRPr="007B6EDC">
        <w:rPr>
          <w:szCs w:val="22"/>
        </w:rPr>
        <w:t>You do not have the costs associated with owning a home</w:t>
      </w:r>
      <w:r>
        <w:rPr>
          <w:szCs w:val="22"/>
        </w:rPr>
        <w:t xml:space="preserve"> (e.g., </w:t>
      </w:r>
      <w:r w:rsidRPr="007B6EDC">
        <w:rPr>
          <w:szCs w:val="22"/>
        </w:rPr>
        <w:t>property taxes, homeowner’s insurance</w:t>
      </w:r>
      <w:r>
        <w:rPr>
          <w:szCs w:val="22"/>
        </w:rPr>
        <w:t xml:space="preserve">). </w:t>
      </w:r>
    </w:p>
    <w:p w:rsidR="00453CCE" w:rsidRDefault="00453CCE" w:rsidP="007B6EDC">
      <w:pPr>
        <w:tabs>
          <w:tab w:val="left" w:pos="-1440"/>
        </w:tabs>
        <w:rPr>
          <w:szCs w:val="22"/>
        </w:rPr>
      </w:pPr>
    </w:p>
    <w:p w:rsidR="00453CCE" w:rsidRDefault="00453CCE" w:rsidP="007B6EDC">
      <w:pPr>
        <w:tabs>
          <w:tab w:val="left" w:pos="-1440"/>
        </w:tabs>
        <w:rPr>
          <w:szCs w:val="22"/>
        </w:rPr>
      </w:pPr>
      <w:r w:rsidRPr="007B6EDC">
        <w:rPr>
          <w:szCs w:val="22"/>
        </w:rPr>
        <w:t>Renters insurance, while not required, can be obtained from many insurance companies.</w:t>
      </w:r>
      <w:r>
        <w:rPr>
          <w:szCs w:val="22"/>
        </w:rPr>
        <w:t xml:space="preserve"> Renters insurance:</w:t>
      </w:r>
    </w:p>
    <w:p w:rsidR="00453CCE" w:rsidRDefault="00453CCE" w:rsidP="00010572">
      <w:pPr>
        <w:numPr>
          <w:ilvl w:val="0"/>
          <w:numId w:val="35"/>
        </w:numPr>
        <w:tabs>
          <w:tab w:val="left" w:pos="-1440"/>
        </w:tabs>
        <w:rPr>
          <w:szCs w:val="22"/>
        </w:rPr>
      </w:pPr>
      <w:r>
        <w:rPr>
          <w:szCs w:val="22"/>
        </w:rPr>
        <w:t>Protects you against the loss or destruction of your possessions (e.g., burglary or fire)</w:t>
      </w:r>
    </w:p>
    <w:p w:rsidR="00453CCE" w:rsidRPr="00B22038" w:rsidRDefault="00453CCE" w:rsidP="00010572">
      <w:pPr>
        <w:numPr>
          <w:ilvl w:val="0"/>
          <w:numId w:val="35"/>
        </w:numPr>
        <w:tabs>
          <w:tab w:val="left" w:pos="-1440"/>
        </w:tabs>
        <w:rPr>
          <w:szCs w:val="22"/>
        </w:rPr>
      </w:pPr>
      <w:r>
        <w:rPr>
          <w:szCs w:val="22"/>
        </w:rPr>
        <w:t>Covers your living expenses if you are unable to live in your apartment because of a fire or other covered disaster</w:t>
      </w:r>
    </w:p>
    <w:p w:rsidR="00453CCE" w:rsidRDefault="00453CCE" w:rsidP="00010572">
      <w:pPr>
        <w:numPr>
          <w:ilvl w:val="0"/>
          <w:numId w:val="35"/>
        </w:numPr>
        <w:tabs>
          <w:tab w:val="left" w:pos="-1440"/>
        </w:tabs>
        <w:rPr>
          <w:szCs w:val="22"/>
        </w:rPr>
      </w:pPr>
      <w:r>
        <w:rPr>
          <w:szCs w:val="22"/>
        </w:rPr>
        <w:t>Provides liability protection if, for example, someone is injured at your home while visiting</w:t>
      </w:r>
    </w:p>
    <w:p w:rsidR="00453CCE" w:rsidRPr="007B6EDC" w:rsidRDefault="00453CCE" w:rsidP="007B6EDC">
      <w:pPr>
        <w:tabs>
          <w:tab w:val="left" w:pos="-1440"/>
        </w:tabs>
        <w:rPr>
          <w:szCs w:val="22"/>
        </w:rPr>
      </w:pPr>
    </w:p>
    <w:p w:rsidR="00453CCE" w:rsidRDefault="00453CCE">
      <w:pPr>
        <w:tabs>
          <w:tab w:val="left" w:pos="-1440"/>
        </w:tabs>
        <w:rPr>
          <w:szCs w:val="22"/>
        </w:rPr>
      </w:pPr>
      <w:r>
        <w:rPr>
          <w:szCs w:val="22"/>
        </w:rPr>
        <w:t>Disadvantages:</w:t>
      </w:r>
    </w:p>
    <w:p w:rsidR="00453CCE" w:rsidRPr="007B6EDC" w:rsidRDefault="00453CCE" w:rsidP="00010572">
      <w:pPr>
        <w:numPr>
          <w:ilvl w:val="0"/>
          <w:numId w:val="36"/>
        </w:numPr>
        <w:tabs>
          <w:tab w:val="left" w:pos="-1440"/>
        </w:tabs>
        <w:rPr>
          <w:szCs w:val="22"/>
        </w:rPr>
      </w:pPr>
      <w:r w:rsidRPr="007B6EDC">
        <w:rPr>
          <w:szCs w:val="22"/>
        </w:rPr>
        <w:t>You do not own your home or apartment or receive the benefits of being a homeowner.</w:t>
      </w:r>
    </w:p>
    <w:p w:rsidR="00453CCE" w:rsidRPr="007B6EDC" w:rsidRDefault="00453CCE" w:rsidP="00010572">
      <w:pPr>
        <w:numPr>
          <w:ilvl w:val="0"/>
          <w:numId w:val="36"/>
        </w:numPr>
        <w:tabs>
          <w:tab w:val="left" w:pos="-1440"/>
        </w:tabs>
        <w:rPr>
          <w:szCs w:val="22"/>
        </w:rPr>
      </w:pPr>
      <w:r w:rsidRPr="007B6EDC">
        <w:rPr>
          <w:szCs w:val="22"/>
        </w:rPr>
        <w:t>Your rent might increase or cost more than a mortgage payment.</w:t>
      </w:r>
    </w:p>
    <w:p w:rsidR="00453CCE" w:rsidRPr="007B6EDC" w:rsidRDefault="00453CCE" w:rsidP="00010572">
      <w:pPr>
        <w:numPr>
          <w:ilvl w:val="0"/>
          <w:numId w:val="36"/>
        </w:numPr>
        <w:tabs>
          <w:tab w:val="left" w:pos="-1440"/>
        </w:tabs>
        <w:rPr>
          <w:szCs w:val="22"/>
        </w:rPr>
      </w:pPr>
      <w:r w:rsidRPr="007B6EDC">
        <w:rPr>
          <w:szCs w:val="22"/>
        </w:rPr>
        <w:t>You might be unable to renew your rental contract and then have to find a new place to live.</w:t>
      </w:r>
    </w:p>
    <w:p w:rsidR="00453CCE" w:rsidRDefault="00453CCE">
      <w:pPr>
        <w:tabs>
          <w:tab w:val="left" w:pos="-1440"/>
        </w:tabs>
        <w:rPr>
          <w:szCs w:val="22"/>
        </w:rPr>
      </w:pPr>
    </w:p>
    <w:p w:rsidR="00453CCE" w:rsidRDefault="00A34883" w:rsidP="00991E6F">
      <w:pPr>
        <w:pStyle w:val="Heading2"/>
      </w:pPr>
      <w:r>
        <w:rPr>
          <w:noProof/>
        </w:rPr>
        <w:pict>
          <v:shape id="Picture 2" o:spid="_x0000_s1030" type="#_x0000_t75" alt="Family (mom, dad, and three girls) sitting on a couch in their home" style="position:absolute;margin-left:436.2pt;margin-top:5.15pt;width:107.75pt;height:99.75pt;z-index:-4;visibility:visible" wrapcoords="-150 162 0 20788 21000 20788 21000 162 -150 162">
            <v:imagedata r:id="rId11" o:title=""/>
            <w10:wrap type="tight"/>
          </v:shape>
        </w:pict>
      </w:r>
      <w:r w:rsidR="00453CCE">
        <w:t>Owning a Home</w:t>
      </w:r>
    </w:p>
    <w:p w:rsidR="00453CCE" w:rsidRDefault="00453CCE">
      <w:pPr>
        <w:tabs>
          <w:tab w:val="left" w:pos="-1440"/>
        </w:tabs>
        <w:rPr>
          <w:szCs w:val="22"/>
        </w:rPr>
      </w:pPr>
      <w:r>
        <w:rPr>
          <w:szCs w:val="22"/>
        </w:rPr>
        <w:t>Advantages:</w:t>
      </w:r>
    </w:p>
    <w:p w:rsidR="00453CCE" w:rsidRDefault="00453CCE" w:rsidP="00F847C6">
      <w:pPr>
        <w:numPr>
          <w:ilvl w:val="0"/>
          <w:numId w:val="14"/>
        </w:numPr>
        <w:tabs>
          <w:tab w:val="left" w:pos="-1440"/>
        </w:tabs>
        <w:rPr>
          <w:szCs w:val="22"/>
        </w:rPr>
      </w:pPr>
      <w:r w:rsidRPr="00F847C6">
        <w:rPr>
          <w:szCs w:val="22"/>
        </w:rPr>
        <w:t xml:space="preserve">You can build equity. </w:t>
      </w:r>
      <w:r w:rsidRPr="00F847C6">
        <w:rPr>
          <w:i/>
          <w:szCs w:val="22"/>
        </w:rPr>
        <w:t>Equity</w:t>
      </w:r>
      <w:r w:rsidRPr="00F847C6">
        <w:rPr>
          <w:szCs w:val="22"/>
        </w:rPr>
        <w:t xml:space="preserve"> is the value of the home minus the amount you owe on it. </w:t>
      </w:r>
    </w:p>
    <w:p w:rsidR="00453CCE" w:rsidRDefault="00453CCE" w:rsidP="00F847C6">
      <w:pPr>
        <w:numPr>
          <w:ilvl w:val="0"/>
          <w:numId w:val="13"/>
        </w:numPr>
        <w:tabs>
          <w:tab w:val="left" w:pos="-1440"/>
        </w:tabs>
        <w:rPr>
          <w:szCs w:val="22"/>
        </w:rPr>
      </w:pPr>
      <w:r w:rsidRPr="00F847C6">
        <w:rPr>
          <w:szCs w:val="22"/>
        </w:rPr>
        <w:t xml:space="preserve">You can borrow against the equity for many purposes. </w:t>
      </w:r>
    </w:p>
    <w:p w:rsidR="00453CCE" w:rsidRPr="00F847C6" w:rsidRDefault="00453CCE" w:rsidP="00F847C6">
      <w:pPr>
        <w:numPr>
          <w:ilvl w:val="0"/>
          <w:numId w:val="13"/>
        </w:numPr>
        <w:tabs>
          <w:tab w:val="left" w:pos="-1440"/>
        </w:tabs>
        <w:rPr>
          <w:szCs w:val="22"/>
        </w:rPr>
      </w:pPr>
      <w:r w:rsidRPr="00F847C6">
        <w:rPr>
          <w:szCs w:val="22"/>
        </w:rPr>
        <w:t>Homes generally increase in value over time</w:t>
      </w:r>
      <w:r>
        <w:rPr>
          <w:szCs w:val="22"/>
        </w:rPr>
        <w:t xml:space="preserve"> and are a </w:t>
      </w:r>
      <w:r w:rsidRPr="00F847C6">
        <w:rPr>
          <w:szCs w:val="22"/>
        </w:rPr>
        <w:t xml:space="preserve">good </w:t>
      </w:r>
      <w:r>
        <w:rPr>
          <w:szCs w:val="22"/>
        </w:rPr>
        <w:t xml:space="preserve">long-term </w:t>
      </w:r>
      <w:r w:rsidRPr="00F847C6">
        <w:rPr>
          <w:szCs w:val="22"/>
        </w:rPr>
        <w:t>invest</w:t>
      </w:r>
      <w:r>
        <w:rPr>
          <w:szCs w:val="22"/>
        </w:rPr>
        <w:t>ment</w:t>
      </w:r>
      <w:r w:rsidRPr="00F847C6">
        <w:rPr>
          <w:szCs w:val="22"/>
        </w:rPr>
        <w:t>.</w:t>
      </w:r>
    </w:p>
    <w:p w:rsidR="00453CCE" w:rsidRDefault="00453CCE" w:rsidP="00F847C6">
      <w:pPr>
        <w:numPr>
          <w:ilvl w:val="0"/>
          <w:numId w:val="13"/>
        </w:numPr>
        <w:tabs>
          <w:tab w:val="left" w:pos="-1440"/>
        </w:tabs>
        <w:rPr>
          <w:szCs w:val="22"/>
        </w:rPr>
      </w:pPr>
      <w:r>
        <w:rPr>
          <w:szCs w:val="22"/>
        </w:rPr>
        <w:t xml:space="preserve">The home is yours once your mortgage is paid in full. </w:t>
      </w:r>
    </w:p>
    <w:p w:rsidR="00453CCE" w:rsidRDefault="00453CCE" w:rsidP="00F847C6">
      <w:pPr>
        <w:numPr>
          <w:ilvl w:val="0"/>
          <w:numId w:val="13"/>
        </w:numPr>
        <w:tabs>
          <w:tab w:val="left" w:pos="-1440"/>
        </w:tabs>
        <w:rPr>
          <w:szCs w:val="22"/>
        </w:rPr>
      </w:pPr>
      <w:r>
        <w:rPr>
          <w:szCs w:val="22"/>
        </w:rPr>
        <w:t>Homeownership may reduce the amount of income tax you pay (interest and taxes are tax deductible).</w:t>
      </w:r>
    </w:p>
    <w:p w:rsidR="00453CCE" w:rsidRDefault="00453CCE" w:rsidP="00F847C6">
      <w:pPr>
        <w:numPr>
          <w:ilvl w:val="0"/>
          <w:numId w:val="13"/>
        </w:numPr>
        <w:tabs>
          <w:tab w:val="left" w:pos="-1440"/>
        </w:tabs>
        <w:rPr>
          <w:szCs w:val="22"/>
        </w:rPr>
      </w:pPr>
      <w:r>
        <w:rPr>
          <w:szCs w:val="22"/>
        </w:rPr>
        <w:t>You can pass your home on to family members.</w:t>
      </w:r>
    </w:p>
    <w:p w:rsidR="00453CCE" w:rsidRDefault="00453CCE">
      <w:pPr>
        <w:tabs>
          <w:tab w:val="left" w:pos="-1440"/>
        </w:tabs>
        <w:ind w:left="720"/>
        <w:rPr>
          <w:szCs w:val="22"/>
        </w:rPr>
      </w:pPr>
    </w:p>
    <w:p w:rsidR="00453CCE" w:rsidRDefault="00453CCE">
      <w:pPr>
        <w:tabs>
          <w:tab w:val="left" w:pos="-1440"/>
        </w:tabs>
        <w:rPr>
          <w:szCs w:val="22"/>
        </w:rPr>
      </w:pPr>
      <w:r>
        <w:rPr>
          <w:szCs w:val="22"/>
        </w:rPr>
        <w:t>Disadvantages:</w:t>
      </w:r>
    </w:p>
    <w:p w:rsidR="00453CCE" w:rsidRDefault="00453CCE" w:rsidP="00010572">
      <w:pPr>
        <w:pStyle w:val="ListParagraph"/>
        <w:numPr>
          <w:ilvl w:val="0"/>
          <w:numId w:val="37"/>
        </w:numPr>
        <w:tabs>
          <w:tab w:val="left" w:pos="-1440"/>
        </w:tabs>
        <w:rPr>
          <w:szCs w:val="22"/>
        </w:rPr>
      </w:pPr>
      <w:r>
        <w:rPr>
          <w:szCs w:val="22"/>
        </w:rPr>
        <w:t>P</w:t>
      </w:r>
      <w:r w:rsidRPr="00F847C6">
        <w:rPr>
          <w:szCs w:val="22"/>
        </w:rPr>
        <w:t>roperty maintenance and upkeep are your responsibility</w:t>
      </w:r>
      <w:r>
        <w:rPr>
          <w:szCs w:val="22"/>
        </w:rPr>
        <w:t>.</w:t>
      </w:r>
      <w:r w:rsidRPr="00F847C6">
        <w:rPr>
          <w:szCs w:val="22"/>
        </w:rPr>
        <w:t xml:space="preserve"> </w:t>
      </w:r>
    </w:p>
    <w:p w:rsidR="00453CCE" w:rsidRPr="00F847C6" w:rsidRDefault="00453CCE" w:rsidP="00010572">
      <w:pPr>
        <w:pStyle w:val="ListParagraph"/>
        <w:numPr>
          <w:ilvl w:val="0"/>
          <w:numId w:val="37"/>
        </w:numPr>
        <w:tabs>
          <w:tab w:val="left" w:pos="-1440"/>
        </w:tabs>
        <w:rPr>
          <w:szCs w:val="22"/>
        </w:rPr>
      </w:pPr>
      <w:r>
        <w:rPr>
          <w:szCs w:val="22"/>
        </w:rPr>
        <w:t>You are responsible for the a</w:t>
      </w:r>
      <w:r w:rsidRPr="00F847C6">
        <w:rPr>
          <w:szCs w:val="22"/>
        </w:rPr>
        <w:t>dditional costs of:</w:t>
      </w:r>
    </w:p>
    <w:p w:rsidR="00453CCE" w:rsidRPr="00F847C6" w:rsidRDefault="00453CCE" w:rsidP="00010572">
      <w:pPr>
        <w:pStyle w:val="ListParagraph"/>
        <w:numPr>
          <w:ilvl w:val="0"/>
          <w:numId w:val="38"/>
        </w:numPr>
        <w:tabs>
          <w:tab w:val="left" w:pos="-1440"/>
        </w:tabs>
        <w:rPr>
          <w:szCs w:val="22"/>
        </w:rPr>
      </w:pPr>
      <w:r w:rsidRPr="00F847C6">
        <w:rPr>
          <w:szCs w:val="22"/>
        </w:rPr>
        <w:t>Homeowner’s insurance</w:t>
      </w:r>
    </w:p>
    <w:p w:rsidR="00453CCE" w:rsidRPr="00F847C6" w:rsidRDefault="00453CCE" w:rsidP="00010572">
      <w:pPr>
        <w:pStyle w:val="ListParagraph"/>
        <w:numPr>
          <w:ilvl w:val="0"/>
          <w:numId w:val="38"/>
        </w:numPr>
        <w:tabs>
          <w:tab w:val="left" w:pos="-1440"/>
        </w:tabs>
        <w:rPr>
          <w:szCs w:val="22"/>
        </w:rPr>
      </w:pPr>
      <w:r w:rsidRPr="00F847C6">
        <w:rPr>
          <w:szCs w:val="22"/>
        </w:rPr>
        <w:t xml:space="preserve">Other types of insurance if required by the lender </w:t>
      </w:r>
      <w:r>
        <w:rPr>
          <w:szCs w:val="22"/>
        </w:rPr>
        <w:t>(e.g.,</w:t>
      </w:r>
      <w:r w:rsidRPr="00F847C6">
        <w:rPr>
          <w:szCs w:val="22"/>
        </w:rPr>
        <w:t xml:space="preserve"> flood or earthquake insurance</w:t>
      </w:r>
      <w:r>
        <w:rPr>
          <w:szCs w:val="22"/>
        </w:rPr>
        <w:t>)</w:t>
      </w:r>
    </w:p>
    <w:p w:rsidR="00453CCE" w:rsidRPr="00F847C6" w:rsidRDefault="00453CCE" w:rsidP="00010572">
      <w:pPr>
        <w:pStyle w:val="ListParagraph"/>
        <w:numPr>
          <w:ilvl w:val="0"/>
          <w:numId w:val="38"/>
        </w:numPr>
        <w:tabs>
          <w:tab w:val="left" w:pos="-1440"/>
        </w:tabs>
        <w:rPr>
          <w:szCs w:val="22"/>
        </w:rPr>
      </w:pPr>
      <w:r w:rsidRPr="00F847C6">
        <w:rPr>
          <w:szCs w:val="22"/>
        </w:rPr>
        <w:t>Real estate taxes</w:t>
      </w:r>
    </w:p>
    <w:p w:rsidR="00453CCE" w:rsidRPr="00F847C6" w:rsidRDefault="00453CCE" w:rsidP="00010572">
      <w:pPr>
        <w:pStyle w:val="ListParagraph"/>
        <w:numPr>
          <w:ilvl w:val="0"/>
          <w:numId w:val="38"/>
        </w:numPr>
        <w:tabs>
          <w:tab w:val="left" w:pos="-1440"/>
        </w:tabs>
        <w:rPr>
          <w:szCs w:val="22"/>
        </w:rPr>
      </w:pPr>
      <w:r w:rsidRPr="00F847C6">
        <w:rPr>
          <w:szCs w:val="22"/>
        </w:rPr>
        <w:t>Homeowner’s association fees, if applicable, to pay for maintenance of the common areas and the exteri</w:t>
      </w:r>
      <w:r>
        <w:rPr>
          <w:szCs w:val="22"/>
        </w:rPr>
        <w:t>or of the buildings and grounds</w:t>
      </w:r>
    </w:p>
    <w:p w:rsidR="00453CCE" w:rsidRPr="00F847C6" w:rsidRDefault="00453CCE" w:rsidP="00010572">
      <w:pPr>
        <w:pStyle w:val="ListParagraph"/>
        <w:numPr>
          <w:ilvl w:val="0"/>
          <w:numId w:val="37"/>
        </w:numPr>
        <w:tabs>
          <w:tab w:val="left" w:pos="-1440"/>
        </w:tabs>
        <w:rPr>
          <w:szCs w:val="22"/>
        </w:rPr>
      </w:pPr>
      <w:r>
        <w:rPr>
          <w:szCs w:val="22"/>
        </w:rPr>
        <w:t>Y</w:t>
      </w:r>
      <w:r w:rsidRPr="00F847C6">
        <w:rPr>
          <w:szCs w:val="22"/>
        </w:rPr>
        <w:t xml:space="preserve">ou </w:t>
      </w:r>
      <w:r>
        <w:rPr>
          <w:szCs w:val="22"/>
        </w:rPr>
        <w:t>may</w:t>
      </w:r>
      <w:r w:rsidRPr="00F847C6">
        <w:rPr>
          <w:szCs w:val="22"/>
        </w:rPr>
        <w:t xml:space="preserve"> have to sell or rent your home before you can afford to buy or rent another one. </w:t>
      </w:r>
    </w:p>
    <w:p w:rsidR="00453CCE" w:rsidRPr="00F847C6" w:rsidRDefault="00453CCE" w:rsidP="00010572">
      <w:pPr>
        <w:pStyle w:val="ListParagraph"/>
        <w:numPr>
          <w:ilvl w:val="0"/>
          <w:numId w:val="37"/>
        </w:numPr>
        <w:tabs>
          <w:tab w:val="left" w:pos="-1440"/>
        </w:tabs>
        <w:rPr>
          <w:szCs w:val="22"/>
        </w:rPr>
      </w:pPr>
      <w:r>
        <w:rPr>
          <w:szCs w:val="22"/>
        </w:rPr>
        <w:t>Y</w:t>
      </w:r>
      <w:r w:rsidRPr="00F847C6">
        <w:rPr>
          <w:szCs w:val="22"/>
        </w:rPr>
        <w:t>ou can lose your home, and your investment in it, if you do not make timely mortgage payments.</w:t>
      </w:r>
    </w:p>
    <w:p w:rsidR="00453CCE" w:rsidRDefault="00453CCE">
      <w:pPr>
        <w:pStyle w:val="Heading1Custom"/>
      </w:pPr>
      <w:r>
        <w:br w:type="page"/>
      </w:r>
      <w:bookmarkStart w:id="36" w:name="_Toc272228594"/>
      <w:r>
        <w:lastRenderedPageBreak/>
        <w:t>Steps Involved in Buying a Home</w:t>
      </w:r>
      <w:bookmarkEnd w:id="36"/>
    </w:p>
    <w:p w:rsidR="00453CCE" w:rsidRDefault="00453CCE" w:rsidP="007B6EDC">
      <w:pPr>
        <w:numPr>
          <w:ilvl w:val="0"/>
          <w:numId w:val="8"/>
        </w:numPr>
        <w:tabs>
          <w:tab w:val="left" w:pos="-1440"/>
        </w:tabs>
        <w:rPr>
          <w:szCs w:val="22"/>
        </w:rPr>
      </w:pPr>
      <w:r>
        <w:rPr>
          <w:szCs w:val="22"/>
        </w:rPr>
        <w:t>Step 1: Determine if you are ready to buy a house</w:t>
      </w:r>
    </w:p>
    <w:p w:rsidR="00453CCE" w:rsidRDefault="00453CCE" w:rsidP="007B6EDC">
      <w:pPr>
        <w:numPr>
          <w:ilvl w:val="0"/>
          <w:numId w:val="8"/>
        </w:numPr>
        <w:tabs>
          <w:tab w:val="left" w:pos="-1440"/>
        </w:tabs>
        <w:rPr>
          <w:szCs w:val="22"/>
        </w:rPr>
      </w:pPr>
      <w:r>
        <w:rPr>
          <w:szCs w:val="22"/>
        </w:rPr>
        <w:t>Step 2: Determine how much mortgage you can afford</w:t>
      </w:r>
    </w:p>
    <w:p w:rsidR="00453CCE" w:rsidRDefault="00453CCE" w:rsidP="007B6EDC">
      <w:pPr>
        <w:numPr>
          <w:ilvl w:val="0"/>
          <w:numId w:val="8"/>
        </w:numPr>
        <w:tabs>
          <w:tab w:val="left" w:pos="-1440"/>
        </w:tabs>
        <w:rPr>
          <w:szCs w:val="22"/>
        </w:rPr>
      </w:pPr>
      <w:r>
        <w:rPr>
          <w:szCs w:val="22"/>
        </w:rPr>
        <w:t>Step 3: Determine which mortgage option is best for you</w:t>
      </w:r>
    </w:p>
    <w:p w:rsidR="00453CCE" w:rsidRDefault="00453CCE" w:rsidP="007B6EDC">
      <w:pPr>
        <w:numPr>
          <w:ilvl w:val="0"/>
          <w:numId w:val="8"/>
        </w:numPr>
        <w:tabs>
          <w:tab w:val="left" w:pos="-1440"/>
        </w:tabs>
        <w:rPr>
          <w:szCs w:val="22"/>
        </w:rPr>
      </w:pPr>
      <w:r>
        <w:rPr>
          <w:szCs w:val="22"/>
        </w:rPr>
        <w:t>Step 4: Qualify for a loan</w:t>
      </w:r>
    </w:p>
    <w:p w:rsidR="00453CCE" w:rsidRDefault="00453CCE" w:rsidP="007B6EDC">
      <w:pPr>
        <w:numPr>
          <w:ilvl w:val="0"/>
          <w:numId w:val="8"/>
        </w:numPr>
        <w:tabs>
          <w:tab w:val="left" w:pos="-1440"/>
        </w:tabs>
        <w:rPr>
          <w:szCs w:val="22"/>
        </w:rPr>
      </w:pPr>
      <w:r>
        <w:rPr>
          <w:szCs w:val="22"/>
        </w:rPr>
        <w:t xml:space="preserve">Step 5: Go through settlement </w:t>
      </w:r>
    </w:p>
    <w:p w:rsidR="00453CCE" w:rsidRDefault="00453CCE">
      <w:pPr>
        <w:tabs>
          <w:tab w:val="left" w:pos="-1440"/>
        </w:tabs>
        <w:rPr>
          <w:szCs w:val="22"/>
        </w:rPr>
      </w:pPr>
    </w:p>
    <w:p w:rsidR="00453CCE" w:rsidRDefault="00453CCE" w:rsidP="00991E6F">
      <w:pPr>
        <w:pStyle w:val="Heading2"/>
      </w:pPr>
      <w:r>
        <w:t>Meet Patricia</w:t>
      </w:r>
    </w:p>
    <w:p w:rsidR="00453CCE" w:rsidRDefault="00453CCE">
      <w:pPr>
        <w:tabs>
          <w:tab w:val="left" w:pos="-1440"/>
        </w:tabs>
      </w:pPr>
      <w:r>
        <w:rPr>
          <w:szCs w:val="22"/>
        </w:rPr>
        <w:t>After completing her job training program, Patricia got a full-time job as a medical technologist. She makes $49,200 a year, or $4,100 a month. Patricia has been living with her parents and wants to get out on her own. She has considered her situation and has decided to find out more about home ownership. The first step she needs to take is to determine whether she is ready to buy a home.</w:t>
      </w:r>
    </w:p>
    <w:p w:rsidR="00453CCE" w:rsidRDefault="00453CCE"/>
    <w:p w:rsidR="00453CCE" w:rsidRDefault="00453CCE" w:rsidP="00AF560B">
      <w:pPr>
        <w:pStyle w:val="Heading1Custom"/>
      </w:pPr>
      <w:bookmarkStart w:id="37" w:name="_Toc272228595"/>
      <w:r>
        <w:t>Am I Ready To Buy a Home?</w:t>
      </w:r>
      <w:bookmarkEnd w:id="37"/>
    </w:p>
    <w:tbl>
      <w:tblPr>
        <w:tblW w:w="4832" w:type="pct"/>
        <w:tblInd w:w="230" w:type="dxa"/>
        <w:tblLayout w:type="fixed"/>
        <w:tblCellMar>
          <w:top w:w="144" w:type="dxa"/>
          <w:left w:w="144" w:type="dxa"/>
          <w:bottom w:w="144" w:type="dxa"/>
          <w:right w:w="144" w:type="dxa"/>
        </w:tblCellMar>
        <w:tblLook w:val="00A0" w:firstRow="1" w:lastRow="0" w:firstColumn="1" w:lastColumn="0" w:noHBand="0" w:noVBand="0"/>
      </w:tblPr>
      <w:tblGrid>
        <w:gridCol w:w="10715"/>
      </w:tblGrid>
      <w:tr w:rsidR="00453CCE" w:rsidRPr="00137B6A" w:rsidTr="00AF560B">
        <w:trPr>
          <w:trHeight w:val="404"/>
        </w:trPr>
        <w:tc>
          <w:tcPr>
            <w:tcW w:w="10715" w:type="dxa"/>
          </w:tcPr>
          <w:p w:rsidR="00453CCE" w:rsidRPr="00991E6F" w:rsidRDefault="00453CCE" w:rsidP="00991E6F">
            <w:pPr>
              <w:tabs>
                <w:tab w:val="left" w:pos="-1440"/>
              </w:tabs>
              <w:rPr>
                <w:szCs w:val="22"/>
              </w:rPr>
            </w:pPr>
            <w:r w:rsidRPr="00137B6A">
              <w:rPr>
                <w:szCs w:val="22"/>
              </w:rPr>
              <w:t xml:space="preserve">Use these questions to help you decide </w:t>
            </w:r>
            <w:r>
              <w:rPr>
                <w:szCs w:val="22"/>
              </w:rPr>
              <w:t>if you are ready to buy a home.</w:t>
            </w:r>
          </w:p>
          <w:tbl>
            <w:tblPr>
              <w:tblW w:w="0" w:type="auto"/>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0A0" w:firstRow="1" w:lastRow="0" w:firstColumn="1" w:lastColumn="0" w:noHBand="0" w:noVBand="0"/>
            </w:tblPr>
            <w:tblGrid>
              <w:gridCol w:w="5139"/>
              <w:gridCol w:w="5139"/>
            </w:tblGrid>
            <w:tr w:rsidR="00453CCE" w:rsidRPr="00137B6A" w:rsidTr="00AF560B">
              <w:trPr>
                <w:trHeight w:val="318"/>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r w:rsidRPr="00137B6A">
                    <w:rPr>
                      <w:szCs w:val="22"/>
                    </w:rPr>
                    <w:t xml:space="preserve">Do I have a steady source of income? </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35"/>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r w:rsidRPr="00137B6A">
                    <w:rPr>
                      <w:szCs w:val="22"/>
                    </w:rPr>
                    <w:t>Have I received this income on a regular basis for at least the last 2 or 3 years?</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35"/>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r w:rsidRPr="00137B6A">
                    <w:rPr>
                      <w:szCs w:val="22"/>
                    </w:rPr>
                    <w:t>Do I have a credit history?</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18"/>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r w:rsidRPr="00137B6A">
                    <w:rPr>
                      <w:szCs w:val="22"/>
                    </w:rPr>
                    <w:t>Do I have a good record of paying bills?</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18"/>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r w:rsidRPr="00137B6A">
                    <w:rPr>
                      <w:szCs w:val="22"/>
                    </w:rPr>
                    <w:t>Will I be able to pay my bills and other debts?</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35"/>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r w:rsidRPr="00137B6A">
                    <w:rPr>
                      <w:szCs w:val="22"/>
                    </w:rPr>
                    <w:t>Do I have the ability to make the mortgage payment every month, plus handle additional costs for taxes, insurance, maintenance, and unexpected repairs?</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18"/>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991E6F">
                  <w:r w:rsidRPr="00137B6A">
                    <w:rPr>
                      <w:szCs w:val="22"/>
                    </w:rPr>
                    <w:t xml:space="preserve">Do I anticipate moving to another community within the next </w:t>
                  </w:r>
                  <w:r w:rsidRPr="002C34B5">
                    <w:rPr>
                      <w:szCs w:val="22"/>
                    </w:rPr>
                    <w:t>two</w:t>
                  </w:r>
                  <w:r w:rsidRPr="00137B6A">
                    <w:rPr>
                      <w:szCs w:val="22"/>
                    </w:rPr>
                    <w:t xml:space="preserve"> or </w:t>
                  </w:r>
                  <w:r w:rsidRPr="002C34B5">
                    <w:rPr>
                      <w:szCs w:val="22"/>
                    </w:rPr>
                    <w:t>three</w:t>
                  </w:r>
                  <w:r w:rsidRPr="00137B6A">
                    <w:rPr>
                      <w:szCs w:val="22"/>
                    </w:rPr>
                    <w:t xml:space="preserve"> years? </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18"/>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rPr>
                      <w:szCs w:val="22"/>
                    </w:rPr>
                  </w:pPr>
                  <w:r w:rsidRPr="00137B6A">
                    <w:rPr>
                      <w:szCs w:val="22"/>
                    </w:rPr>
                    <w:t>Do I have money saved for a down payment and closing costs?</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18"/>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rPr>
                      <w:szCs w:val="22"/>
                    </w:rPr>
                  </w:pPr>
                  <w:r w:rsidRPr="00137B6A">
                    <w:rPr>
                      <w:szCs w:val="22"/>
                    </w:rPr>
                    <w:t>Where do I want to live?</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18"/>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rPr>
                      <w:szCs w:val="22"/>
                    </w:rPr>
                  </w:pPr>
                  <w:r w:rsidRPr="00137B6A">
                    <w:rPr>
                      <w:szCs w:val="22"/>
                    </w:rPr>
                    <w:t>What kind of neighborhood do I want?</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18"/>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rPr>
                      <w:szCs w:val="22"/>
                    </w:rPr>
                  </w:pPr>
                  <w:r w:rsidRPr="00137B6A">
                    <w:rPr>
                      <w:szCs w:val="22"/>
                    </w:rPr>
                    <w:t>What types of schools are in the neighborhood?</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r w:rsidR="00453CCE" w:rsidRPr="00137B6A" w:rsidTr="00AF560B">
              <w:trPr>
                <w:trHeight w:val="318"/>
              </w:trPr>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rPr>
                      <w:szCs w:val="22"/>
                    </w:rPr>
                  </w:pPr>
                  <w:r w:rsidRPr="00137B6A">
                    <w:rPr>
                      <w:szCs w:val="22"/>
                    </w:rPr>
                    <w:t>How much space do I need?</w:t>
                  </w:r>
                </w:p>
              </w:tc>
              <w:tc>
                <w:tcPr>
                  <w:tcW w:w="5139" w:type="dxa"/>
                  <w:tcBorders>
                    <w:top w:val="single" w:sz="12" w:space="0" w:color="002060"/>
                    <w:left w:val="single" w:sz="12" w:space="0" w:color="002060"/>
                    <w:bottom w:val="single" w:sz="12" w:space="0" w:color="002060"/>
                    <w:right w:val="single" w:sz="12" w:space="0" w:color="002060"/>
                  </w:tcBorders>
                  <w:shd w:val="clear" w:color="auto" w:fill="FFFFFF"/>
                </w:tcPr>
                <w:p w:rsidR="00453CCE" w:rsidRPr="00137B6A" w:rsidRDefault="00453CCE" w:rsidP="00AF560B">
                  <w:pPr>
                    <w:tabs>
                      <w:tab w:val="left" w:pos="-1440"/>
                    </w:tabs>
                    <w:ind w:left="360"/>
                  </w:pPr>
                </w:p>
              </w:tc>
            </w:tr>
          </w:tbl>
          <w:p w:rsidR="00453CCE" w:rsidRPr="00137B6A" w:rsidRDefault="00453CCE" w:rsidP="00AF560B"/>
        </w:tc>
      </w:tr>
    </w:tbl>
    <w:p w:rsidR="00453CCE" w:rsidRDefault="00453CCE" w:rsidP="004C7949">
      <w:pPr>
        <w:rPr>
          <w:b/>
          <w:szCs w:val="22"/>
        </w:rPr>
      </w:pPr>
    </w:p>
    <w:p w:rsidR="00453CCE" w:rsidRDefault="00453CCE" w:rsidP="004C7949">
      <w:pPr>
        <w:rPr>
          <w:b/>
          <w:szCs w:val="22"/>
        </w:rPr>
      </w:pPr>
      <w:r>
        <w:rPr>
          <w:b/>
          <w:szCs w:val="22"/>
        </w:rPr>
        <w:t>Down Payment</w:t>
      </w:r>
    </w:p>
    <w:p w:rsidR="00453CCE" w:rsidRPr="004C7949" w:rsidRDefault="00453CCE" w:rsidP="004C7949">
      <w:pPr>
        <w:rPr>
          <w:szCs w:val="22"/>
        </w:rPr>
      </w:pPr>
      <w:r w:rsidRPr="009E393D">
        <w:rPr>
          <w:szCs w:val="22"/>
        </w:rPr>
        <w:t xml:space="preserve">The </w:t>
      </w:r>
      <w:r w:rsidRPr="009E393D">
        <w:rPr>
          <w:i/>
          <w:szCs w:val="22"/>
        </w:rPr>
        <w:t>down payment</w:t>
      </w:r>
      <w:r w:rsidRPr="009E393D">
        <w:rPr>
          <w:szCs w:val="22"/>
        </w:rPr>
        <w:t xml:space="preserve"> is the portion of the home’s purchase price the buyer pays in cash. </w:t>
      </w:r>
      <w:r w:rsidRPr="004C7949">
        <w:rPr>
          <w:szCs w:val="22"/>
        </w:rPr>
        <w:t>Lenders prefer that you have 20</w:t>
      </w:r>
      <w:r>
        <w:rPr>
          <w:szCs w:val="22"/>
        </w:rPr>
        <w:t xml:space="preserve"> percent</w:t>
      </w:r>
      <w:r w:rsidRPr="004C7949">
        <w:rPr>
          <w:szCs w:val="22"/>
        </w:rPr>
        <w:t xml:space="preserve"> of the purchase price for a down payment. If you have difficulties saving 20</w:t>
      </w:r>
      <w:r>
        <w:rPr>
          <w:szCs w:val="22"/>
        </w:rPr>
        <w:t xml:space="preserve"> percent</w:t>
      </w:r>
      <w:r w:rsidRPr="004C7949">
        <w:rPr>
          <w:szCs w:val="22"/>
        </w:rPr>
        <w:t>, there are mortgage options that make it possible to buy a home with a smaller down payment</w:t>
      </w:r>
      <w:r>
        <w:rPr>
          <w:szCs w:val="22"/>
        </w:rPr>
        <w:t xml:space="preserve"> (e.g.,</w:t>
      </w:r>
      <w:r w:rsidRPr="004C7949">
        <w:rPr>
          <w:szCs w:val="22"/>
        </w:rPr>
        <w:t xml:space="preserve"> only 3</w:t>
      </w:r>
      <w:r>
        <w:rPr>
          <w:szCs w:val="22"/>
        </w:rPr>
        <w:t xml:space="preserve"> percent)</w:t>
      </w:r>
      <w:r w:rsidRPr="004C7949">
        <w:rPr>
          <w:szCs w:val="22"/>
        </w:rPr>
        <w:t xml:space="preserve">. </w:t>
      </w:r>
    </w:p>
    <w:p w:rsidR="00453CCE" w:rsidRDefault="00453CCE" w:rsidP="004C7949">
      <w:pPr>
        <w:rPr>
          <w:szCs w:val="22"/>
        </w:rPr>
      </w:pPr>
    </w:p>
    <w:p w:rsidR="00453CCE" w:rsidRDefault="00453CCE" w:rsidP="004C7949">
      <w:pPr>
        <w:rPr>
          <w:b/>
          <w:szCs w:val="22"/>
        </w:rPr>
      </w:pPr>
    </w:p>
    <w:p w:rsidR="00453CCE" w:rsidRDefault="00453CCE" w:rsidP="004C7949">
      <w:pPr>
        <w:rPr>
          <w:b/>
          <w:szCs w:val="22"/>
        </w:rPr>
      </w:pPr>
      <w:r>
        <w:rPr>
          <w:b/>
          <w:szCs w:val="22"/>
        </w:rPr>
        <w:lastRenderedPageBreak/>
        <w:t>Other Expenses</w:t>
      </w:r>
    </w:p>
    <w:p w:rsidR="00453CCE" w:rsidRPr="004C7949" w:rsidRDefault="00453CCE" w:rsidP="00010572">
      <w:pPr>
        <w:pStyle w:val="ListParagraph"/>
        <w:numPr>
          <w:ilvl w:val="0"/>
          <w:numId w:val="41"/>
        </w:numPr>
        <w:rPr>
          <w:szCs w:val="22"/>
        </w:rPr>
      </w:pPr>
      <w:r>
        <w:rPr>
          <w:szCs w:val="22"/>
        </w:rPr>
        <w:t>H</w:t>
      </w:r>
      <w:r w:rsidRPr="004C7949">
        <w:rPr>
          <w:szCs w:val="22"/>
        </w:rPr>
        <w:t>ousehold emergenci</w:t>
      </w:r>
      <w:r>
        <w:rPr>
          <w:szCs w:val="22"/>
        </w:rPr>
        <w:t>es, repairs, and other expenses (</w:t>
      </w:r>
      <w:r w:rsidRPr="004C7949">
        <w:rPr>
          <w:szCs w:val="22"/>
        </w:rPr>
        <w:t xml:space="preserve">It is a good idea to save money in a special savings </w:t>
      </w:r>
      <w:r>
        <w:rPr>
          <w:szCs w:val="22"/>
        </w:rPr>
        <w:t>account for these.)</w:t>
      </w:r>
    </w:p>
    <w:p w:rsidR="00453CCE" w:rsidRDefault="00453CCE" w:rsidP="00010572">
      <w:pPr>
        <w:numPr>
          <w:ilvl w:val="0"/>
          <w:numId w:val="39"/>
        </w:numPr>
        <w:rPr>
          <w:szCs w:val="22"/>
        </w:rPr>
      </w:pPr>
      <w:r w:rsidRPr="009E393D">
        <w:rPr>
          <w:i/>
          <w:szCs w:val="22"/>
        </w:rPr>
        <w:t>Private Mortgage Insurance (PMI</w:t>
      </w:r>
      <w:r>
        <w:rPr>
          <w:i/>
          <w:szCs w:val="22"/>
        </w:rPr>
        <w:t>);</w:t>
      </w:r>
      <w:r>
        <w:rPr>
          <w:szCs w:val="22"/>
        </w:rPr>
        <w:t xml:space="preserve"> required insurance for loans that are more than 80 percent of the home’s value</w:t>
      </w:r>
    </w:p>
    <w:p w:rsidR="00453CCE" w:rsidRDefault="00453CCE" w:rsidP="004C7949">
      <w:pPr>
        <w:rPr>
          <w:szCs w:val="22"/>
        </w:rPr>
      </w:pPr>
    </w:p>
    <w:p w:rsidR="00453CCE" w:rsidRDefault="00453CCE" w:rsidP="004C7949">
      <w:pPr>
        <w:rPr>
          <w:b/>
          <w:szCs w:val="22"/>
        </w:rPr>
      </w:pPr>
      <w:r>
        <w:rPr>
          <w:b/>
          <w:szCs w:val="22"/>
        </w:rPr>
        <w:t>Mortgage Payments Considerations</w:t>
      </w:r>
    </w:p>
    <w:p w:rsidR="00453CCE" w:rsidRDefault="00453CCE" w:rsidP="004C7949">
      <w:pPr>
        <w:rPr>
          <w:szCs w:val="22"/>
        </w:rPr>
      </w:pPr>
      <w:r>
        <w:rPr>
          <w:szCs w:val="22"/>
        </w:rPr>
        <w:t>The monthly mortgage payment should be no more than 28 percent of your monthly income and should include:</w:t>
      </w:r>
    </w:p>
    <w:p w:rsidR="00453CCE" w:rsidRDefault="00453CCE" w:rsidP="00010572">
      <w:pPr>
        <w:pStyle w:val="ListParagraph"/>
        <w:numPr>
          <w:ilvl w:val="0"/>
          <w:numId w:val="40"/>
        </w:numPr>
        <w:rPr>
          <w:szCs w:val="22"/>
        </w:rPr>
      </w:pPr>
      <w:r>
        <w:rPr>
          <w:szCs w:val="22"/>
        </w:rPr>
        <w:t>A</w:t>
      </w:r>
      <w:r w:rsidRPr="009E393D">
        <w:rPr>
          <w:szCs w:val="22"/>
        </w:rPr>
        <w:t xml:space="preserve"> partial repayment of principal</w:t>
      </w:r>
    </w:p>
    <w:p w:rsidR="00453CCE" w:rsidRDefault="00453CCE" w:rsidP="00010572">
      <w:pPr>
        <w:pStyle w:val="ListParagraph"/>
        <w:numPr>
          <w:ilvl w:val="0"/>
          <w:numId w:val="40"/>
        </w:numPr>
        <w:rPr>
          <w:szCs w:val="22"/>
        </w:rPr>
      </w:pPr>
      <w:r>
        <w:rPr>
          <w:szCs w:val="22"/>
        </w:rPr>
        <w:t>I</w:t>
      </w:r>
      <w:r w:rsidRPr="009E393D">
        <w:rPr>
          <w:szCs w:val="22"/>
        </w:rPr>
        <w:t xml:space="preserve">nterest and PMI (if required) </w:t>
      </w:r>
    </w:p>
    <w:p w:rsidR="00453CCE" w:rsidRDefault="00453CCE" w:rsidP="00010572">
      <w:pPr>
        <w:pStyle w:val="ListParagraph"/>
        <w:numPr>
          <w:ilvl w:val="0"/>
          <w:numId w:val="40"/>
        </w:numPr>
        <w:rPr>
          <w:szCs w:val="22"/>
        </w:rPr>
      </w:pPr>
      <w:r>
        <w:rPr>
          <w:szCs w:val="22"/>
        </w:rPr>
        <w:t>H</w:t>
      </w:r>
      <w:r w:rsidRPr="009E393D">
        <w:rPr>
          <w:szCs w:val="22"/>
        </w:rPr>
        <w:t xml:space="preserve">omeowner association dues (if you live in a condominium or other association)  </w:t>
      </w:r>
    </w:p>
    <w:p w:rsidR="00453CCE" w:rsidRDefault="00453CCE" w:rsidP="00010572">
      <w:pPr>
        <w:pStyle w:val="ListParagraph"/>
        <w:numPr>
          <w:ilvl w:val="0"/>
          <w:numId w:val="40"/>
        </w:numPr>
      </w:pPr>
      <w:r w:rsidRPr="004C7949">
        <w:rPr>
          <w:szCs w:val="22"/>
        </w:rPr>
        <w:t>Property taxes if include</w:t>
      </w:r>
      <w:r>
        <w:rPr>
          <w:szCs w:val="22"/>
        </w:rPr>
        <w:t>d</w:t>
      </w:r>
      <w:r w:rsidRPr="004C7949">
        <w:rPr>
          <w:szCs w:val="22"/>
        </w:rPr>
        <w:t xml:space="preserve"> </w:t>
      </w:r>
      <w:r>
        <w:rPr>
          <w:szCs w:val="22"/>
        </w:rPr>
        <w:t xml:space="preserve">in </w:t>
      </w:r>
      <w:r w:rsidRPr="004C7949">
        <w:rPr>
          <w:szCs w:val="22"/>
        </w:rPr>
        <w:t xml:space="preserve">your monthly payment </w:t>
      </w:r>
    </w:p>
    <w:p w:rsidR="00453CCE" w:rsidRPr="00137B6A" w:rsidRDefault="00453CCE" w:rsidP="00137B6A">
      <w:pPr>
        <w:rPr>
          <w:szCs w:val="22"/>
        </w:rPr>
      </w:pPr>
    </w:p>
    <w:p w:rsidR="00453CCE" w:rsidRDefault="00453CCE">
      <w:pPr>
        <w:pStyle w:val="Heading1Custom"/>
      </w:pPr>
      <w:bookmarkStart w:id="38" w:name="_Toc272228596"/>
      <w:r>
        <w:t>Activity 1: Is Patricia Ready to Buy a House?</w:t>
      </w:r>
      <w:bookmarkEnd w:id="38"/>
    </w:p>
    <w:p w:rsidR="00453CCE" w:rsidRDefault="00453CCE">
      <w:pPr>
        <w:tabs>
          <w:tab w:val="left" w:pos="-1440"/>
        </w:tabs>
        <w:rPr>
          <w:szCs w:val="22"/>
        </w:rPr>
      </w:pPr>
      <w:r>
        <w:rPr>
          <w:szCs w:val="22"/>
        </w:rPr>
        <w:t>Based on what you know so far about Patricia, do you think she is ready to buy a house? Why or why not?</w:t>
      </w:r>
    </w:p>
    <w:p w:rsidR="00453CCE" w:rsidRDefault="00453CCE">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3CCE" w:rsidRDefault="00453CCE"/>
    <w:p w:rsidR="00453CCE" w:rsidRPr="00137B6A" w:rsidRDefault="00453CCE" w:rsidP="00AF560B">
      <w:pPr>
        <w:pStyle w:val="Heading1Custom"/>
      </w:pPr>
      <w:bookmarkStart w:id="39" w:name="_Toc257057170"/>
      <w:bookmarkStart w:id="40" w:name="_Toc272228597"/>
      <w:r w:rsidRPr="00137B6A">
        <w:t>Homebuyer Assistance Programs</w:t>
      </w:r>
      <w:bookmarkEnd w:id="39"/>
      <w:bookmarkEnd w:id="40"/>
    </w:p>
    <w:p w:rsidR="00453CCE" w:rsidRPr="00137B6A" w:rsidRDefault="00453CCE" w:rsidP="00137B6A">
      <w:pPr>
        <w:rPr>
          <w:szCs w:val="22"/>
        </w:rPr>
      </w:pPr>
      <w:r w:rsidRPr="00137B6A">
        <w:rPr>
          <w:szCs w:val="22"/>
        </w:rPr>
        <w:t>There are a number of different programs available for first-time homebuyers. Many</w:t>
      </w:r>
      <w:r w:rsidRPr="00137B6A">
        <w:rPr>
          <w:b/>
          <w:szCs w:val="22"/>
        </w:rPr>
        <w:t xml:space="preserve"> </w:t>
      </w:r>
      <w:r w:rsidRPr="00137B6A">
        <w:rPr>
          <w:szCs w:val="22"/>
        </w:rPr>
        <w:t>people start the home buying process with one of these programs</w:t>
      </w:r>
      <w:r>
        <w:rPr>
          <w:szCs w:val="22"/>
        </w:rPr>
        <w:t>,</w:t>
      </w:r>
      <w:r w:rsidRPr="00137B6A">
        <w:rPr>
          <w:szCs w:val="22"/>
        </w:rPr>
        <w:t xml:space="preserve"> or with a program</w:t>
      </w:r>
      <w:r w:rsidRPr="00137B6A">
        <w:rPr>
          <w:b/>
          <w:szCs w:val="22"/>
        </w:rPr>
        <w:t xml:space="preserve"> </w:t>
      </w:r>
      <w:r w:rsidRPr="00137B6A">
        <w:rPr>
          <w:szCs w:val="22"/>
        </w:rPr>
        <w:t>offered by local community organizations. Be sure to ask your financial institution or</w:t>
      </w:r>
      <w:r w:rsidRPr="00137B6A">
        <w:rPr>
          <w:b/>
          <w:szCs w:val="22"/>
        </w:rPr>
        <w:t xml:space="preserve"> </w:t>
      </w:r>
      <w:r w:rsidRPr="00137B6A">
        <w:rPr>
          <w:szCs w:val="22"/>
        </w:rPr>
        <w:t>mortgage counselor what options are available to you.</w:t>
      </w:r>
    </w:p>
    <w:p w:rsidR="00453CCE" w:rsidRPr="00137B6A" w:rsidRDefault="00453CCE" w:rsidP="00137B6A">
      <w:pPr>
        <w:rPr>
          <w:szCs w:val="22"/>
        </w:rPr>
      </w:pPr>
    </w:p>
    <w:p w:rsidR="00453CCE" w:rsidRPr="00137B6A" w:rsidRDefault="00453CCE" w:rsidP="00137B6A">
      <w:pPr>
        <w:autoSpaceDE w:val="0"/>
        <w:autoSpaceDN w:val="0"/>
        <w:adjustRightInd w:val="0"/>
        <w:spacing w:line="240" w:lineRule="auto"/>
        <w:rPr>
          <w:rFonts w:cs="Arial"/>
          <w:b/>
          <w:bCs/>
          <w:sz w:val="24"/>
          <w:szCs w:val="24"/>
        </w:rPr>
      </w:pPr>
      <w:r w:rsidRPr="00137B6A">
        <w:rPr>
          <w:rFonts w:cs="Arial"/>
          <w:b/>
          <w:bCs/>
          <w:sz w:val="24"/>
          <w:szCs w:val="24"/>
        </w:rPr>
        <w:t>Federal Housing Administration (FHA) Insured Loans</w:t>
      </w:r>
    </w:p>
    <w:p w:rsidR="00453CCE" w:rsidRPr="00137B6A" w:rsidRDefault="00453CCE" w:rsidP="00137B6A">
      <w:pPr>
        <w:autoSpaceDE w:val="0"/>
        <w:autoSpaceDN w:val="0"/>
        <w:adjustRightInd w:val="0"/>
        <w:rPr>
          <w:bCs/>
          <w:szCs w:val="22"/>
        </w:rPr>
      </w:pPr>
      <w:r w:rsidRPr="00137B6A">
        <w:rPr>
          <w:bCs/>
          <w:szCs w:val="22"/>
        </w:rPr>
        <w:t>The 203(b) is the most common FHA loan, featuring:</w:t>
      </w:r>
    </w:p>
    <w:p w:rsidR="00453CCE" w:rsidRPr="00137B6A" w:rsidRDefault="00453CCE" w:rsidP="00010572">
      <w:pPr>
        <w:numPr>
          <w:ilvl w:val="0"/>
          <w:numId w:val="28"/>
        </w:numPr>
        <w:autoSpaceDE w:val="0"/>
        <w:autoSpaceDN w:val="0"/>
        <w:adjustRightInd w:val="0"/>
        <w:rPr>
          <w:szCs w:val="22"/>
        </w:rPr>
      </w:pPr>
      <w:r w:rsidRPr="00137B6A">
        <w:rPr>
          <w:szCs w:val="22"/>
        </w:rPr>
        <w:t>Low down payment</w:t>
      </w:r>
    </w:p>
    <w:p w:rsidR="00453CCE" w:rsidRPr="00137B6A" w:rsidRDefault="00453CCE" w:rsidP="00010572">
      <w:pPr>
        <w:numPr>
          <w:ilvl w:val="0"/>
          <w:numId w:val="28"/>
        </w:numPr>
        <w:autoSpaceDE w:val="0"/>
        <w:autoSpaceDN w:val="0"/>
        <w:adjustRightInd w:val="0"/>
        <w:rPr>
          <w:szCs w:val="22"/>
        </w:rPr>
      </w:pPr>
      <w:r w:rsidRPr="00137B6A">
        <w:rPr>
          <w:szCs w:val="22"/>
        </w:rPr>
        <w:t>Flexible qualifying guidelines</w:t>
      </w:r>
    </w:p>
    <w:p w:rsidR="00453CCE" w:rsidRPr="00137B6A" w:rsidRDefault="00453CCE" w:rsidP="00010572">
      <w:pPr>
        <w:numPr>
          <w:ilvl w:val="0"/>
          <w:numId w:val="28"/>
        </w:numPr>
        <w:autoSpaceDE w:val="0"/>
        <w:autoSpaceDN w:val="0"/>
        <w:adjustRightInd w:val="0"/>
        <w:rPr>
          <w:szCs w:val="22"/>
        </w:rPr>
      </w:pPr>
      <w:r w:rsidRPr="00137B6A">
        <w:rPr>
          <w:szCs w:val="22"/>
        </w:rPr>
        <w:t>Limited lender fees</w:t>
      </w:r>
    </w:p>
    <w:p w:rsidR="00453CCE" w:rsidRPr="00137B6A" w:rsidRDefault="00453CCE" w:rsidP="00010572">
      <w:pPr>
        <w:numPr>
          <w:ilvl w:val="0"/>
          <w:numId w:val="28"/>
        </w:numPr>
        <w:autoSpaceDE w:val="0"/>
        <w:autoSpaceDN w:val="0"/>
        <w:adjustRightInd w:val="0"/>
        <w:rPr>
          <w:szCs w:val="22"/>
        </w:rPr>
      </w:pPr>
      <w:r w:rsidRPr="00137B6A">
        <w:rPr>
          <w:szCs w:val="22"/>
        </w:rPr>
        <w:t>Maximum loan amounts</w:t>
      </w:r>
    </w:p>
    <w:p w:rsidR="00453CCE" w:rsidRPr="00137B6A" w:rsidRDefault="00453CCE" w:rsidP="00137B6A">
      <w:pPr>
        <w:autoSpaceDE w:val="0"/>
        <w:autoSpaceDN w:val="0"/>
        <w:adjustRightInd w:val="0"/>
        <w:rPr>
          <w:b/>
          <w:bCs/>
          <w:szCs w:val="22"/>
        </w:rPr>
      </w:pPr>
    </w:p>
    <w:p w:rsidR="00453CCE" w:rsidRPr="00137B6A" w:rsidRDefault="00453CCE" w:rsidP="00137B6A">
      <w:pPr>
        <w:autoSpaceDE w:val="0"/>
        <w:autoSpaceDN w:val="0"/>
        <w:adjustRightInd w:val="0"/>
        <w:rPr>
          <w:rFonts w:cs="Arial"/>
          <w:b/>
          <w:bCs/>
          <w:szCs w:val="22"/>
        </w:rPr>
      </w:pPr>
      <w:r w:rsidRPr="00137B6A">
        <w:rPr>
          <w:rFonts w:cs="Arial"/>
          <w:b/>
          <w:bCs/>
          <w:szCs w:val="22"/>
        </w:rPr>
        <w:t>Department of Veterans Administration (VA) Insured Loans</w:t>
      </w:r>
    </w:p>
    <w:p w:rsidR="00453CCE" w:rsidRPr="00137B6A" w:rsidRDefault="00453CCE" w:rsidP="00137B6A">
      <w:pPr>
        <w:autoSpaceDE w:val="0"/>
        <w:autoSpaceDN w:val="0"/>
        <w:adjustRightInd w:val="0"/>
        <w:rPr>
          <w:bCs/>
          <w:szCs w:val="22"/>
        </w:rPr>
      </w:pPr>
      <w:r w:rsidRPr="00137B6A">
        <w:rPr>
          <w:bCs/>
          <w:szCs w:val="22"/>
        </w:rPr>
        <w:t>Features of VA loans include:</w:t>
      </w:r>
    </w:p>
    <w:p w:rsidR="00453CCE" w:rsidRPr="00137B6A" w:rsidRDefault="00453CCE" w:rsidP="00010572">
      <w:pPr>
        <w:numPr>
          <w:ilvl w:val="0"/>
          <w:numId w:val="29"/>
        </w:numPr>
        <w:autoSpaceDE w:val="0"/>
        <w:autoSpaceDN w:val="0"/>
        <w:adjustRightInd w:val="0"/>
        <w:rPr>
          <w:szCs w:val="22"/>
        </w:rPr>
      </w:pPr>
      <w:r w:rsidRPr="00137B6A">
        <w:rPr>
          <w:szCs w:val="22"/>
        </w:rPr>
        <w:t>You must be an eligible veteran</w:t>
      </w:r>
    </w:p>
    <w:p w:rsidR="00453CCE" w:rsidRPr="00137B6A" w:rsidRDefault="00453CCE" w:rsidP="00010572">
      <w:pPr>
        <w:numPr>
          <w:ilvl w:val="0"/>
          <w:numId w:val="29"/>
        </w:numPr>
        <w:autoSpaceDE w:val="0"/>
        <w:autoSpaceDN w:val="0"/>
        <w:adjustRightInd w:val="0"/>
        <w:rPr>
          <w:szCs w:val="22"/>
        </w:rPr>
      </w:pPr>
      <w:r w:rsidRPr="00137B6A">
        <w:rPr>
          <w:szCs w:val="22"/>
        </w:rPr>
        <w:t>No down payment requirements</w:t>
      </w:r>
    </w:p>
    <w:p w:rsidR="00453CCE" w:rsidRPr="00137B6A" w:rsidRDefault="00453CCE" w:rsidP="00010572">
      <w:pPr>
        <w:numPr>
          <w:ilvl w:val="0"/>
          <w:numId w:val="29"/>
        </w:numPr>
        <w:autoSpaceDE w:val="0"/>
        <w:autoSpaceDN w:val="0"/>
        <w:adjustRightInd w:val="0"/>
        <w:rPr>
          <w:szCs w:val="22"/>
        </w:rPr>
      </w:pPr>
      <w:r w:rsidRPr="00137B6A">
        <w:rPr>
          <w:szCs w:val="22"/>
        </w:rPr>
        <w:t>Competitive and negotiable fixed interest rates</w:t>
      </w:r>
    </w:p>
    <w:p w:rsidR="00453CCE" w:rsidRPr="00137B6A" w:rsidRDefault="00453CCE" w:rsidP="00010572">
      <w:pPr>
        <w:numPr>
          <w:ilvl w:val="0"/>
          <w:numId w:val="29"/>
        </w:numPr>
        <w:autoSpaceDE w:val="0"/>
        <w:autoSpaceDN w:val="0"/>
        <w:adjustRightInd w:val="0"/>
        <w:rPr>
          <w:szCs w:val="22"/>
        </w:rPr>
      </w:pPr>
      <w:r w:rsidRPr="00137B6A">
        <w:rPr>
          <w:szCs w:val="22"/>
        </w:rPr>
        <w:t>Limitations on closing costs</w:t>
      </w:r>
    </w:p>
    <w:p w:rsidR="00453CCE" w:rsidRPr="00137B6A" w:rsidRDefault="00453CCE" w:rsidP="00010572">
      <w:pPr>
        <w:numPr>
          <w:ilvl w:val="0"/>
          <w:numId w:val="29"/>
        </w:numPr>
        <w:autoSpaceDE w:val="0"/>
        <w:autoSpaceDN w:val="0"/>
        <w:adjustRightInd w:val="0"/>
        <w:rPr>
          <w:szCs w:val="22"/>
        </w:rPr>
      </w:pPr>
      <w:r w:rsidRPr="00137B6A">
        <w:rPr>
          <w:szCs w:val="22"/>
        </w:rPr>
        <w:t>Longer payment terms</w:t>
      </w:r>
    </w:p>
    <w:p w:rsidR="00453CCE" w:rsidRPr="00137B6A" w:rsidRDefault="00453CCE" w:rsidP="00137B6A">
      <w:pPr>
        <w:autoSpaceDE w:val="0"/>
        <w:autoSpaceDN w:val="0"/>
        <w:adjustRightInd w:val="0"/>
        <w:rPr>
          <w:rFonts w:cs="Arial"/>
          <w:b/>
          <w:bCs/>
          <w:szCs w:val="22"/>
        </w:rPr>
      </w:pPr>
    </w:p>
    <w:p w:rsidR="00453CCE" w:rsidRPr="00137B6A" w:rsidRDefault="00453CCE" w:rsidP="00137B6A">
      <w:pPr>
        <w:autoSpaceDE w:val="0"/>
        <w:autoSpaceDN w:val="0"/>
        <w:adjustRightInd w:val="0"/>
        <w:rPr>
          <w:rFonts w:cs="Arial"/>
          <w:b/>
          <w:bCs/>
          <w:szCs w:val="22"/>
        </w:rPr>
      </w:pPr>
      <w:r w:rsidRPr="00137B6A">
        <w:rPr>
          <w:rFonts w:cs="Arial"/>
          <w:b/>
          <w:bCs/>
          <w:szCs w:val="22"/>
        </w:rPr>
        <w:lastRenderedPageBreak/>
        <w:t>Federal National Mortgage Association (</w:t>
      </w:r>
      <w:r>
        <w:rPr>
          <w:rFonts w:cs="Arial"/>
          <w:b/>
          <w:bCs/>
          <w:szCs w:val="22"/>
        </w:rPr>
        <w:t>Fannie Mae</w:t>
      </w:r>
      <w:r w:rsidRPr="00137B6A">
        <w:rPr>
          <w:rFonts w:cs="Arial"/>
          <w:b/>
          <w:bCs/>
          <w:szCs w:val="22"/>
        </w:rPr>
        <w:t xml:space="preserve">) </w:t>
      </w:r>
      <w:r>
        <w:rPr>
          <w:rFonts w:cs="Arial"/>
          <w:b/>
          <w:bCs/>
          <w:szCs w:val="22"/>
        </w:rPr>
        <w:t>&amp;</w:t>
      </w:r>
      <w:r w:rsidRPr="00137B6A">
        <w:rPr>
          <w:rFonts w:cs="Arial"/>
          <w:b/>
          <w:bCs/>
          <w:szCs w:val="22"/>
        </w:rPr>
        <w:t xml:space="preserve"> Federal Home Loan Mortgage Corporation (Freddie Mac) Loans</w:t>
      </w:r>
    </w:p>
    <w:p w:rsidR="00453CCE" w:rsidRPr="00137B6A" w:rsidRDefault="00453CCE" w:rsidP="00137B6A">
      <w:pPr>
        <w:autoSpaceDE w:val="0"/>
        <w:autoSpaceDN w:val="0"/>
        <w:adjustRightInd w:val="0"/>
        <w:rPr>
          <w:szCs w:val="22"/>
        </w:rPr>
      </w:pPr>
      <w:r>
        <w:rPr>
          <w:szCs w:val="22"/>
        </w:rPr>
        <w:t xml:space="preserve">Fannie Mae </w:t>
      </w:r>
      <w:r w:rsidRPr="00137B6A">
        <w:rPr>
          <w:szCs w:val="22"/>
        </w:rPr>
        <w:t xml:space="preserve">and Freddie Mac both offer many loan programs. The programs may include features </w:t>
      </w:r>
      <w:r>
        <w:rPr>
          <w:szCs w:val="22"/>
        </w:rPr>
        <w:t>(e.g.,</w:t>
      </w:r>
      <w:r w:rsidRPr="00137B6A">
        <w:rPr>
          <w:szCs w:val="22"/>
        </w:rPr>
        <w:t xml:space="preserve"> low or no down payment requirements and options for borrowers with less-than-perfect credit</w:t>
      </w:r>
      <w:r>
        <w:rPr>
          <w:szCs w:val="22"/>
        </w:rPr>
        <w:t>)</w:t>
      </w:r>
      <w:r w:rsidRPr="00137B6A">
        <w:rPr>
          <w:szCs w:val="22"/>
        </w:rPr>
        <w:t>.</w:t>
      </w:r>
    </w:p>
    <w:p w:rsidR="00453CCE" w:rsidRPr="00137B6A" w:rsidRDefault="00453CCE" w:rsidP="00137B6A">
      <w:pPr>
        <w:autoSpaceDE w:val="0"/>
        <w:autoSpaceDN w:val="0"/>
        <w:adjustRightInd w:val="0"/>
        <w:rPr>
          <w:szCs w:val="22"/>
        </w:rPr>
      </w:pPr>
      <w:r w:rsidRPr="00137B6A">
        <w:rPr>
          <w:szCs w:val="22"/>
        </w:rPr>
        <w:t xml:space="preserve">In addition, some programs are targeted for various groups, </w:t>
      </w:r>
      <w:r>
        <w:rPr>
          <w:szCs w:val="22"/>
        </w:rPr>
        <w:t>including</w:t>
      </w:r>
      <w:r w:rsidRPr="00137B6A">
        <w:rPr>
          <w:szCs w:val="22"/>
        </w:rPr>
        <w:t>:</w:t>
      </w:r>
    </w:p>
    <w:p w:rsidR="00453CCE" w:rsidRPr="00137B6A" w:rsidRDefault="00453CCE" w:rsidP="00010572">
      <w:pPr>
        <w:numPr>
          <w:ilvl w:val="0"/>
          <w:numId w:val="30"/>
        </w:numPr>
        <w:autoSpaceDE w:val="0"/>
        <w:autoSpaceDN w:val="0"/>
        <w:adjustRightInd w:val="0"/>
        <w:rPr>
          <w:szCs w:val="22"/>
        </w:rPr>
      </w:pPr>
      <w:r w:rsidRPr="00137B6A">
        <w:rPr>
          <w:szCs w:val="22"/>
        </w:rPr>
        <w:t>First-time buyers</w:t>
      </w:r>
    </w:p>
    <w:p w:rsidR="00453CCE" w:rsidRPr="00137B6A" w:rsidRDefault="00453CCE" w:rsidP="00010572">
      <w:pPr>
        <w:numPr>
          <w:ilvl w:val="0"/>
          <w:numId w:val="30"/>
        </w:numPr>
        <w:autoSpaceDE w:val="0"/>
        <w:autoSpaceDN w:val="0"/>
        <w:adjustRightInd w:val="0"/>
        <w:rPr>
          <w:szCs w:val="22"/>
        </w:rPr>
      </w:pPr>
      <w:r w:rsidRPr="00137B6A">
        <w:rPr>
          <w:szCs w:val="22"/>
        </w:rPr>
        <w:t>Low- to moderate-income buyers</w:t>
      </w:r>
    </w:p>
    <w:p w:rsidR="00453CCE" w:rsidRPr="00137B6A" w:rsidRDefault="00453CCE" w:rsidP="00010572">
      <w:pPr>
        <w:numPr>
          <w:ilvl w:val="0"/>
          <w:numId w:val="30"/>
        </w:numPr>
        <w:autoSpaceDE w:val="0"/>
        <w:autoSpaceDN w:val="0"/>
        <w:adjustRightInd w:val="0"/>
        <w:rPr>
          <w:szCs w:val="22"/>
        </w:rPr>
      </w:pPr>
      <w:r w:rsidRPr="00137B6A">
        <w:rPr>
          <w:szCs w:val="22"/>
        </w:rPr>
        <w:t>Teachers, firefighters, law enforcement officers, and health care workers</w:t>
      </w:r>
    </w:p>
    <w:p w:rsidR="00453CCE" w:rsidRPr="00137B6A" w:rsidRDefault="00453CCE" w:rsidP="00137B6A">
      <w:pPr>
        <w:autoSpaceDE w:val="0"/>
        <w:autoSpaceDN w:val="0"/>
        <w:adjustRightInd w:val="0"/>
        <w:rPr>
          <w:rFonts w:cs="Arial"/>
          <w:b/>
          <w:bCs/>
          <w:szCs w:val="22"/>
        </w:rPr>
      </w:pPr>
    </w:p>
    <w:p w:rsidR="00453CCE" w:rsidRPr="00137B6A" w:rsidRDefault="00453CCE" w:rsidP="00137B6A">
      <w:pPr>
        <w:autoSpaceDE w:val="0"/>
        <w:autoSpaceDN w:val="0"/>
        <w:adjustRightInd w:val="0"/>
        <w:rPr>
          <w:rFonts w:cs="Arial"/>
          <w:b/>
          <w:bCs/>
          <w:szCs w:val="22"/>
        </w:rPr>
      </w:pPr>
      <w:r w:rsidRPr="00137B6A">
        <w:rPr>
          <w:rFonts w:cs="Arial"/>
          <w:b/>
          <w:bCs/>
          <w:szCs w:val="22"/>
        </w:rPr>
        <w:t>United States Department of Agriculture (USDA) Rural Development Housing Services</w:t>
      </w:r>
    </w:p>
    <w:p w:rsidR="00453CCE" w:rsidRDefault="00453CCE" w:rsidP="00137B6A">
      <w:pPr>
        <w:autoSpaceDE w:val="0"/>
        <w:autoSpaceDN w:val="0"/>
        <w:adjustRightInd w:val="0"/>
        <w:rPr>
          <w:szCs w:val="22"/>
        </w:rPr>
      </w:pPr>
      <w:r w:rsidRPr="00137B6A">
        <w:rPr>
          <w:bCs/>
          <w:szCs w:val="22"/>
        </w:rPr>
        <w:t xml:space="preserve">The USDA offers several loan programs for those seeking to purchase homes in rural areas. These are generally targeted for low- and moderate-income individuals who </w:t>
      </w:r>
      <w:r w:rsidRPr="00137B6A">
        <w:rPr>
          <w:szCs w:val="22"/>
        </w:rPr>
        <w:t xml:space="preserve">are unable to obtain financing elsewhere. They may allow financing up to 100 percent of the value of the home.  </w:t>
      </w:r>
    </w:p>
    <w:p w:rsidR="00453CCE" w:rsidRDefault="00453CCE" w:rsidP="00137B6A">
      <w:pPr>
        <w:autoSpaceDE w:val="0"/>
        <w:autoSpaceDN w:val="0"/>
        <w:adjustRightInd w:val="0"/>
        <w:rPr>
          <w:szCs w:val="22"/>
        </w:rPr>
      </w:pPr>
    </w:p>
    <w:p w:rsidR="00453CCE" w:rsidRDefault="00453CCE" w:rsidP="00C2043F">
      <w:pPr>
        <w:pStyle w:val="Heading2"/>
      </w:pPr>
      <w:r>
        <w:t>Fair Housing Act</w:t>
      </w:r>
    </w:p>
    <w:p w:rsidR="00453CCE" w:rsidRDefault="00453CCE" w:rsidP="00C2043F">
      <w:pPr>
        <w:rPr>
          <w:szCs w:val="22"/>
        </w:rPr>
      </w:pPr>
      <w:r>
        <w:rPr>
          <w:szCs w:val="22"/>
        </w:rPr>
        <w:t>The Fair Housing Act prohibits discrimination on the basis of race, color, religion, sex, national origin, family status (including children under the age of 18 living with parents of legal custodians, pregnant women, and people securing custody of children under the age of 18), or handicap status in housing-related transactions.</w:t>
      </w:r>
    </w:p>
    <w:p w:rsidR="00453CCE" w:rsidRPr="00137B6A" w:rsidRDefault="00453CCE" w:rsidP="00137B6A">
      <w:pPr>
        <w:autoSpaceDE w:val="0"/>
        <w:autoSpaceDN w:val="0"/>
        <w:adjustRightInd w:val="0"/>
        <w:rPr>
          <w:szCs w:val="22"/>
        </w:rPr>
      </w:pPr>
    </w:p>
    <w:p w:rsidR="00453CCE" w:rsidRPr="00C2043F" w:rsidRDefault="00453CCE" w:rsidP="00C2043F">
      <w:pPr>
        <w:pStyle w:val="Heading1Custom"/>
      </w:pPr>
      <w:bookmarkStart w:id="41" w:name="_Toc272228598"/>
      <w:r>
        <w:t>Activity 2: Patricia’s Down Payment?</w:t>
      </w:r>
      <w:bookmarkEnd w:id="41"/>
    </w:p>
    <w:p w:rsidR="00453CCE" w:rsidRDefault="00453CCE">
      <w:pPr>
        <w:tabs>
          <w:tab w:val="left" w:pos="-1440"/>
        </w:tabs>
        <w:rPr>
          <w:szCs w:val="22"/>
        </w:rPr>
      </w:pPr>
      <w:r>
        <w:rPr>
          <w:szCs w:val="22"/>
        </w:rPr>
        <w:t>Patricia found an Individual Development Account (IDA) program that will match her savings to help with the down payment and closing costs for her first home. She talked to a non-profit organization to get more information. She learned that the program requires her to attend a home ownership counseling class and set up a savings account at a participating bank. When she opened her IDA, she found out the program would match $3 to her $1, with a maximum contribution of $7,000. Patricia was already saving $25 a month and had $2,500 in a savings account. But she wants to save $50 to have more money for a down payment.</w:t>
      </w:r>
    </w:p>
    <w:p w:rsidR="00453CCE" w:rsidRDefault="00453CCE">
      <w:pPr>
        <w:tabs>
          <w:tab w:val="left" w:pos="-1440"/>
        </w:tabs>
        <w:rPr>
          <w:szCs w:val="22"/>
        </w:rPr>
      </w:pPr>
    </w:p>
    <w:p w:rsidR="00453CCE" w:rsidRDefault="00453CCE">
      <w:pPr>
        <w:tabs>
          <w:tab w:val="left" w:pos="-1440"/>
        </w:tabs>
        <w:rPr>
          <w:szCs w:val="22"/>
        </w:rPr>
      </w:pPr>
      <w:r>
        <w:rPr>
          <w:szCs w:val="22"/>
        </w:rPr>
        <w:t>What can Patricia do to save an extra $50 a month toward her down payment?</w:t>
      </w:r>
    </w:p>
    <w:p w:rsidR="00453CCE" w:rsidRDefault="00453CCE">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3CCE" w:rsidRDefault="00453CCE"/>
    <w:p w:rsidR="00453CCE" w:rsidRDefault="00453CCE" w:rsidP="00C2043F">
      <w:pPr>
        <w:pStyle w:val="Heading1Custom"/>
      </w:pPr>
      <w:bookmarkStart w:id="42" w:name="_Toc272228599"/>
      <w:bookmarkEnd w:id="33"/>
      <w:r>
        <w:t>Mortgage Terms</w:t>
      </w:r>
      <w:bookmarkEnd w:id="42"/>
    </w:p>
    <w:p w:rsidR="00453CCE" w:rsidRDefault="00453CCE">
      <w:pPr>
        <w:tabs>
          <w:tab w:val="left" w:pos="-1440"/>
        </w:tabs>
        <w:rPr>
          <w:szCs w:val="22"/>
        </w:rPr>
      </w:pPr>
      <w:r>
        <w:rPr>
          <w:szCs w:val="22"/>
        </w:rPr>
        <w:t>These terms describe the components of a mortgage payment. Your mortgage payment will reflect the following costs:</w:t>
      </w:r>
    </w:p>
    <w:p w:rsidR="00453CCE" w:rsidRDefault="00453CCE" w:rsidP="007B6EDC">
      <w:pPr>
        <w:numPr>
          <w:ilvl w:val="0"/>
          <w:numId w:val="15"/>
        </w:numPr>
        <w:tabs>
          <w:tab w:val="left" w:pos="-1440"/>
        </w:tabs>
        <w:rPr>
          <w:szCs w:val="22"/>
        </w:rPr>
      </w:pPr>
      <w:r>
        <w:rPr>
          <w:b/>
          <w:szCs w:val="22"/>
        </w:rPr>
        <w:t>Principal:</w:t>
      </w:r>
      <w:r>
        <w:rPr>
          <w:i/>
          <w:szCs w:val="22"/>
        </w:rPr>
        <w:t xml:space="preserve"> </w:t>
      </w:r>
      <w:r>
        <w:rPr>
          <w:szCs w:val="22"/>
        </w:rPr>
        <w:t>the amount applied to the outstanding balance of the loan</w:t>
      </w:r>
    </w:p>
    <w:p w:rsidR="00453CCE" w:rsidRDefault="00453CCE" w:rsidP="007B6EDC">
      <w:pPr>
        <w:numPr>
          <w:ilvl w:val="0"/>
          <w:numId w:val="15"/>
        </w:numPr>
        <w:tabs>
          <w:tab w:val="left" w:pos="-1440"/>
        </w:tabs>
        <w:rPr>
          <w:szCs w:val="22"/>
        </w:rPr>
      </w:pPr>
      <w:r>
        <w:rPr>
          <w:b/>
          <w:szCs w:val="22"/>
        </w:rPr>
        <w:t xml:space="preserve">Interest: </w:t>
      </w:r>
      <w:r>
        <w:rPr>
          <w:szCs w:val="22"/>
        </w:rPr>
        <w:t>the amount of the charge for borrowing money</w:t>
      </w:r>
    </w:p>
    <w:p w:rsidR="00453CCE" w:rsidRDefault="00453CCE" w:rsidP="007B6EDC">
      <w:pPr>
        <w:numPr>
          <w:ilvl w:val="0"/>
          <w:numId w:val="15"/>
        </w:numPr>
        <w:tabs>
          <w:tab w:val="left" w:pos="-1440"/>
        </w:tabs>
        <w:rPr>
          <w:szCs w:val="22"/>
        </w:rPr>
      </w:pPr>
      <w:r>
        <w:rPr>
          <w:b/>
          <w:szCs w:val="22"/>
        </w:rPr>
        <w:t>Taxes:</w:t>
      </w:r>
      <w:r>
        <w:rPr>
          <w:szCs w:val="22"/>
        </w:rPr>
        <w:t xml:space="preserve"> amount equal to 1/12th of the estimated annual real estate taxes on the home</w:t>
      </w:r>
    </w:p>
    <w:p w:rsidR="00453CCE" w:rsidRDefault="00453CCE" w:rsidP="007B6EDC">
      <w:pPr>
        <w:numPr>
          <w:ilvl w:val="0"/>
          <w:numId w:val="15"/>
        </w:numPr>
        <w:tabs>
          <w:tab w:val="left" w:pos="-1440"/>
        </w:tabs>
        <w:rPr>
          <w:szCs w:val="22"/>
        </w:rPr>
      </w:pPr>
      <w:r>
        <w:rPr>
          <w:b/>
          <w:szCs w:val="22"/>
        </w:rPr>
        <w:t>Insurance:</w:t>
      </w:r>
      <w:r>
        <w:rPr>
          <w:szCs w:val="22"/>
        </w:rPr>
        <w:t xml:space="preserve"> amount equal to 1/12th of the annual homeowner’s insurance premium </w:t>
      </w:r>
    </w:p>
    <w:p w:rsidR="00453CCE" w:rsidRDefault="00453CCE" w:rsidP="007B6EDC">
      <w:pPr>
        <w:numPr>
          <w:ilvl w:val="1"/>
          <w:numId w:val="15"/>
        </w:numPr>
        <w:tabs>
          <w:tab w:val="left" w:pos="-1440"/>
        </w:tabs>
        <w:rPr>
          <w:szCs w:val="22"/>
        </w:rPr>
      </w:pPr>
      <w:r>
        <w:rPr>
          <w:szCs w:val="22"/>
        </w:rPr>
        <w:t xml:space="preserve">In addition to homeowner’s insurance, this figure may include flood or earthquake insurance. For more information on flood insurance and preparing for disasters, visit </w:t>
      </w:r>
      <w:hyperlink r:id="rId12" w:history="1">
        <w:r>
          <w:rPr>
            <w:color w:val="0000FF"/>
            <w:u w:val="single"/>
          </w:rPr>
          <w:t>www.fema.gov</w:t>
        </w:r>
      </w:hyperlink>
      <w:r>
        <w:rPr>
          <w:szCs w:val="22"/>
        </w:rPr>
        <w:t xml:space="preserve"> and </w:t>
      </w:r>
      <w:hyperlink r:id="rId13" w:history="1">
        <w:r>
          <w:rPr>
            <w:rStyle w:val="Hyperlink"/>
            <w:szCs w:val="22"/>
          </w:rPr>
          <w:t>www.ready.gov</w:t>
        </w:r>
      </w:hyperlink>
      <w:r>
        <w:rPr>
          <w:szCs w:val="22"/>
        </w:rPr>
        <w:t>.</w:t>
      </w:r>
    </w:p>
    <w:p w:rsidR="00453CCE" w:rsidRPr="00C2043F" w:rsidRDefault="00453CCE" w:rsidP="00C2043F">
      <w:pPr>
        <w:numPr>
          <w:ilvl w:val="0"/>
          <w:numId w:val="15"/>
        </w:numPr>
        <w:rPr>
          <w:szCs w:val="22"/>
        </w:rPr>
      </w:pPr>
      <w:r>
        <w:rPr>
          <w:b/>
          <w:szCs w:val="22"/>
        </w:rPr>
        <w:t>Private Mortgage Insurance (PMI):</w:t>
      </w:r>
      <w:r>
        <w:rPr>
          <w:szCs w:val="22"/>
        </w:rPr>
        <w:t xml:space="preserve"> if required</w:t>
      </w:r>
    </w:p>
    <w:p w:rsidR="00453CCE" w:rsidRDefault="00453CCE" w:rsidP="00C2043F">
      <w:pPr>
        <w:pStyle w:val="Heading2"/>
      </w:pPr>
      <w:r>
        <w:lastRenderedPageBreak/>
        <w:t>How Taxes and Insurance Are Paid</w:t>
      </w:r>
    </w:p>
    <w:p w:rsidR="00453CCE" w:rsidRDefault="00453CCE">
      <w:pPr>
        <w:tabs>
          <w:tab w:val="left" w:pos="-1440"/>
        </w:tabs>
        <w:rPr>
          <w:szCs w:val="22"/>
        </w:rPr>
      </w:pPr>
      <w:r>
        <w:rPr>
          <w:szCs w:val="22"/>
        </w:rPr>
        <w:t>You will most likely pay the taxes and insurance along with the principal and interest to the lender every month. However, the lender may allow you the option of paying the taxes and insurance separately.</w:t>
      </w:r>
    </w:p>
    <w:p w:rsidR="00453CCE" w:rsidRDefault="00453CCE">
      <w:pPr>
        <w:tabs>
          <w:tab w:val="left" w:pos="-1440"/>
        </w:tabs>
        <w:rPr>
          <w:szCs w:val="22"/>
        </w:rPr>
      </w:pPr>
    </w:p>
    <w:p w:rsidR="00453CCE" w:rsidRDefault="00453CCE">
      <w:pPr>
        <w:tabs>
          <w:tab w:val="left" w:pos="-1440"/>
        </w:tabs>
        <w:rPr>
          <w:szCs w:val="22"/>
        </w:rPr>
      </w:pPr>
      <w:r>
        <w:rPr>
          <w:szCs w:val="22"/>
        </w:rPr>
        <w:t xml:space="preserve">If the lender requires you to pay the taxes and insurance as part of your mortgage payment, the lender will open an </w:t>
      </w:r>
      <w:r>
        <w:rPr>
          <w:i/>
          <w:szCs w:val="22"/>
        </w:rPr>
        <w:t>escrow account</w:t>
      </w:r>
      <w:r>
        <w:rPr>
          <w:szCs w:val="22"/>
        </w:rPr>
        <w:t xml:space="preserve"> to hold this money until the payments are due. In certain states, the escrow account will also earn interest. Many people consider this convenient because they do not have to make separate payments. </w:t>
      </w:r>
    </w:p>
    <w:p w:rsidR="00453CCE" w:rsidRDefault="00453CCE">
      <w:pPr>
        <w:tabs>
          <w:tab w:val="left" w:pos="-1440"/>
        </w:tabs>
        <w:rPr>
          <w:szCs w:val="22"/>
        </w:rPr>
      </w:pPr>
    </w:p>
    <w:p w:rsidR="00453CCE" w:rsidRDefault="00453CCE" w:rsidP="00C2043F">
      <w:pPr>
        <w:tabs>
          <w:tab w:val="left" w:pos="-1440"/>
        </w:tabs>
        <w:rPr>
          <w:szCs w:val="22"/>
        </w:rPr>
      </w:pPr>
      <w:proofErr w:type="gramStart"/>
      <w:r>
        <w:rPr>
          <w:szCs w:val="22"/>
        </w:rPr>
        <w:t>If you to pay the taxes and insurance separately y</w:t>
      </w:r>
      <w:r w:rsidRPr="009C6153">
        <w:rPr>
          <w:szCs w:val="22"/>
        </w:rPr>
        <w:t>ou will be responsible for paying your property tax bill</w:t>
      </w:r>
      <w:r>
        <w:rPr>
          <w:szCs w:val="22"/>
        </w:rPr>
        <w:t>,</w:t>
      </w:r>
      <w:r w:rsidRPr="009C6153">
        <w:rPr>
          <w:szCs w:val="22"/>
        </w:rPr>
        <w:t xml:space="preserve"> either once or twice a year, and insurance premium, usually </w:t>
      </w:r>
      <w:r>
        <w:rPr>
          <w:szCs w:val="22"/>
        </w:rPr>
        <w:t xml:space="preserve">paid </w:t>
      </w:r>
      <w:r w:rsidRPr="009C6153">
        <w:rPr>
          <w:szCs w:val="22"/>
        </w:rPr>
        <w:t>annually.</w:t>
      </w:r>
      <w:proofErr w:type="gramEnd"/>
    </w:p>
    <w:p w:rsidR="00453CCE" w:rsidRDefault="00453CCE"/>
    <w:p w:rsidR="00453CCE" w:rsidRDefault="00453CCE" w:rsidP="00C2043F">
      <w:pPr>
        <w:pStyle w:val="Heading2"/>
      </w:pPr>
      <w:r>
        <w:t>The Four Cs of Loan Decision Making</w:t>
      </w:r>
    </w:p>
    <w:p w:rsidR="00453CCE" w:rsidRDefault="00453CCE" w:rsidP="00010572">
      <w:pPr>
        <w:numPr>
          <w:ilvl w:val="0"/>
          <w:numId w:val="16"/>
        </w:numPr>
        <w:tabs>
          <w:tab w:val="left" w:pos="-1440"/>
        </w:tabs>
        <w:rPr>
          <w:szCs w:val="22"/>
        </w:rPr>
      </w:pPr>
      <w:r>
        <w:rPr>
          <w:i/>
          <w:szCs w:val="22"/>
        </w:rPr>
        <w:t>Capacity</w:t>
      </w:r>
      <w:r>
        <w:rPr>
          <w:szCs w:val="22"/>
        </w:rPr>
        <w:t xml:space="preserve"> is your present and future ability to meet your payment obligations. This includes whether you have enough income to pay your bills and other debts.</w:t>
      </w:r>
    </w:p>
    <w:p w:rsidR="00453CCE" w:rsidRDefault="00453CCE" w:rsidP="00010572">
      <w:pPr>
        <w:numPr>
          <w:ilvl w:val="0"/>
          <w:numId w:val="16"/>
        </w:numPr>
        <w:tabs>
          <w:tab w:val="left" w:pos="-1440"/>
        </w:tabs>
        <w:rPr>
          <w:szCs w:val="22"/>
        </w:rPr>
      </w:pPr>
      <w:r>
        <w:rPr>
          <w:i/>
          <w:szCs w:val="22"/>
        </w:rPr>
        <w:t>Capital</w:t>
      </w:r>
      <w:r>
        <w:rPr>
          <w:szCs w:val="22"/>
        </w:rPr>
        <w:t xml:space="preserve"> refers to the value of your assets and your net worth.</w:t>
      </w:r>
    </w:p>
    <w:p w:rsidR="00453CCE" w:rsidRDefault="00453CCE" w:rsidP="00010572">
      <w:pPr>
        <w:numPr>
          <w:ilvl w:val="0"/>
          <w:numId w:val="16"/>
        </w:numPr>
        <w:tabs>
          <w:tab w:val="left" w:pos="-1440"/>
        </w:tabs>
        <w:rPr>
          <w:szCs w:val="22"/>
        </w:rPr>
      </w:pPr>
      <w:r>
        <w:rPr>
          <w:i/>
          <w:szCs w:val="22"/>
        </w:rPr>
        <w:t>Character</w:t>
      </w:r>
      <w:r>
        <w:rPr>
          <w:szCs w:val="22"/>
        </w:rPr>
        <w:t xml:space="preserve"> refers to how you have paid bills or debts in the past. Your credit report is one tool lenders use to consider your willingness to repay your debts.</w:t>
      </w:r>
    </w:p>
    <w:p w:rsidR="00453CCE" w:rsidRDefault="00453CCE" w:rsidP="00010572">
      <w:pPr>
        <w:numPr>
          <w:ilvl w:val="0"/>
          <w:numId w:val="16"/>
        </w:numPr>
        <w:tabs>
          <w:tab w:val="left" w:pos="-1440"/>
        </w:tabs>
        <w:rPr>
          <w:szCs w:val="22"/>
        </w:rPr>
      </w:pPr>
      <w:r>
        <w:rPr>
          <w:i/>
          <w:szCs w:val="22"/>
        </w:rPr>
        <w:t>Collateral</w:t>
      </w:r>
      <w:r>
        <w:rPr>
          <w:szCs w:val="22"/>
        </w:rPr>
        <w:t xml:space="preserve"> refers to property or assets offered to secure the loan.</w:t>
      </w:r>
    </w:p>
    <w:p w:rsidR="00453CCE" w:rsidRDefault="00453CCE">
      <w:pPr>
        <w:rPr>
          <w:szCs w:val="22"/>
        </w:rPr>
      </w:pPr>
    </w:p>
    <w:p w:rsidR="00453CCE" w:rsidRDefault="00A34883">
      <w:pPr>
        <w:pStyle w:val="Heading1Custom"/>
      </w:pPr>
      <w:r>
        <w:rPr>
          <w:noProof/>
        </w:rPr>
        <w:pict>
          <v:shape id="Picture 4" o:spid="_x0000_s1031" type="#_x0000_t75" alt="Man sitting with female lender" style="position:absolute;margin-left:413.95pt;margin-top:28.7pt;width:117.75pt;height:82.25pt;z-index:-2;visibility:visible" wrapcoords="4953 196 3715 1178 2889 2553 2889 3338 688 3338 413 3731 -138 19047 413 21404 20224 21404 20637 19047 21325 15905 21600 12567 21462 11978 20637 9622 19949 1571 17060 785 6466 196 4953 196">
            <v:imagedata r:id="rId14" o:title=""/>
            <w10:wrap type="tight"/>
          </v:shape>
        </w:pict>
      </w:r>
      <w:bookmarkStart w:id="43" w:name="_Toc272228600"/>
      <w:r w:rsidR="00453CCE">
        <w:t>Step 2: Determine How Much Mortgage You Can Afford</w:t>
      </w:r>
      <w:bookmarkEnd w:id="43"/>
    </w:p>
    <w:p w:rsidR="00453CCE" w:rsidRDefault="00453CCE" w:rsidP="00991E6F">
      <w:pPr>
        <w:pStyle w:val="Heading2"/>
      </w:pPr>
      <w:r>
        <w:t>Pre-Qualification</w:t>
      </w:r>
    </w:p>
    <w:p w:rsidR="00453CCE" w:rsidRDefault="00453CCE">
      <w:pPr>
        <w:tabs>
          <w:tab w:val="left" w:pos="-1440"/>
        </w:tabs>
        <w:rPr>
          <w:szCs w:val="22"/>
        </w:rPr>
      </w:pPr>
      <w:r>
        <w:rPr>
          <w:i/>
          <w:szCs w:val="22"/>
        </w:rPr>
        <w:t>Pre-qualification</w:t>
      </w:r>
      <w:r>
        <w:rPr>
          <w:szCs w:val="22"/>
        </w:rPr>
        <w:t xml:space="preserve"> is an informal way to find out how much money you can borrow. You can be pre-qualified by giving the lender some basic information over the phone, including:</w:t>
      </w:r>
    </w:p>
    <w:p w:rsidR="00453CCE" w:rsidRDefault="00453CCE" w:rsidP="00010572">
      <w:pPr>
        <w:numPr>
          <w:ilvl w:val="0"/>
          <w:numId w:val="17"/>
        </w:numPr>
        <w:tabs>
          <w:tab w:val="left" w:pos="-1440"/>
        </w:tabs>
        <w:rPr>
          <w:szCs w:val="22"/>
        </w:rPr>
      </w:pPr>
      <w:r>
        <w:rPr>
          <w:szCs w:val="22"/>
        </w:rPr>
        <w:t>Employment</w:t>
      </w:r>
    </w:p>
    <w:p w:rsidR="00453CCE" w:rsidRDefault="00453CCE" w:rsidP="00010572">
      <w:pPr>
        <w:numPr>
          <w:ilvl w:val="0"/>
          <w:numId w:val="17"/>
        </w:numPr>
        <w:tabs>
          <w:tab w:val="left" w:pos="-1440"/>
        </w:tabs>
        <w:rPr>
          <w:szCs w:val="22"/>
        </w:rPr>
      </w:pPr>
      <w:r>
        <w:rPr>
          <w:szCs w:val="22"/>
        </w:rPr>
        <w:t>Income</w:t>
      </w:r>
    </w:p>
    <w:p w:rsidR="00453CCE" w:rsidRDefault="00453CCE" w:rsidP="00010572">
      <w:pPr>
        <w:numPr>
          <w:ilvl w:val="0"/>
          <w:numId w:val="17"/>
        </w:numPr>
        <w:tabs>
          <w:tab w:val="left" w:pos="-1440"/>
        </w:tabs>
        <w:rPr>
          <w:szCs w:val="22"/>
        </w:rPr>
      </w:pPr>
      <w:r>
        <w:rPr>
          <w:szCs w:val="22"/>
        </w:rPr>
        <w:t>Down payment information</w:t>
      </w:r>
    </w:p>
    <w:p w:rsidR="00453CCE" w:rsidRDefault="00453CCE" w:rsidP="00010572">
      <w:pPr>
        <w:numPr>
          <w:ilvl w:val="0"/>
          <w:numId w:val="17"/>
        </w:numPr>
        <w:tabs>
          <w:tab w:val="left" w:pos="-1440"/>
        </w:tabs>
        <w:rPr>
          <w:szCs w:val="22"/>
        </w:rPr>
      </w:pPr>
      <w:r>
        <w:rPr>
          <w:szCs w:val="22"/>
        </w:rPr>
        <w:t>Outstanding debts</w:t>
      </w:r>
    </w:p>
    <w:p w:rsidR="00453CCE" w:rsidRDefault="00453CCE">
      <w:pPr>
        <w:rPr>
          <w:szCs w:val="22"/>
        </w:rPr>
      </w:pPr>
      <w:r>
        <w:rPr>
          <w:szCs w:val="22"/>
        </w:rPr>
        <w:t>No paperwork is required. There is no obligation. The pre-qualified amount is not exact; it is only a ballpark figure.</w:t>
      </w:r>
    </w:p>
    <w:p w:rsidR="00453CCE" w:rsidRDefault="00453CCE">
      <w:pPr>
        <w:rPr>
          <w:szCs w:val="22"/>
        </w:rPr>
      </w:pPr>
    </w:p>
    <w:p w:rsidR="00453CCE" w:rsidRDefault="00453CCE" w:rsidP="00991E6F">
      <w:pPr>
        <w:pStyle w:val="Heading2"/>
      </w:pPr>
      <w:r>
        <w:t>Pre-Approval</w:t>
      </w:r>
    </w:p>
    <w:p w:rsidR="00453CCE" w:rsidRDefault="00453CCE">
      <w:pPr>
        <w:tabs>
          <w:tab w:val="left" w:pos="-1440"/>
        </w:tabs>
        <w:rPr>
          <w:szCs w:val="22"/>
        </w:rPr>
      </w:pPr>
      <w:r>
        <w:rPr>
          <w:i/>
          <w:szCs w:val="22"/>
        </w:rPr>
        <w:t>Pre-approval</w:t>
      </w:r>
      <w:r>
        <w:rPr>
          <w:szCs w:val="22"/>
        </w:rPr>
        <w:t xml:space="preserve"> is a commitment from the lender to lend you money. The pre-approval process lets you know how much of a mortgage you can obtain and tells sellers you are prepared to buy a home. To obtain pre-approval, you need to assemble financial records and fill out an application. You will usually need:</w:t>
      </w:r>
    </w:p>
    <w:p w:rsidR="00453CCE" w:rsidRDefault="00453CCE" w:rsidP="00010572">
      <w:pPr>
        <w:numPr>
          <w:ilvl w:val="0"/>
          <w:numId w:val="18"/>
        </w:numPr>
        <w:tabs>
          <w:tab w:val="left" w:pos="-1440"/>
        </w:tabs>
        <w:rPr>
          <w:szCs w:val="22"/>
        </w:rPr>
      </w:pPr>
      <w:r>
        <w:rPr>
          <w:szCs w:val="22"/>
        </w:rPr>
        <w:t xml:space="preserve">Pay stubs for the last </w:t>
      </w:r>
      <w:r w:rsidRPr="002C34B5">
        <w:rPr>
          <w:szCs w:val="22"/>
        </w:rPr>
        <w:t>two</w:t>
      </w:r>
      <w:r>
        <w:rPr>
          <w:szCs w:val="22"/>
        </w:rPr>
        <w:t xml:space="preserve"> or </w:t>
      </w:r>
      <w:r w:rsidRPr="002C34B5">
        <w:rPr>
          <w:szCs w:val="22"/>
        </w:rPr>
        <w:t>three</w:t>
      </w:r>
      <w:r>
        <w:rPr>
          <w:szCs w:val="22"/>
        </w:rPr>
        <w:t xml:space="preserve"> months</w:t>
      </w:r>
    </w:p>
    <w:p w:rsidR="00453CCE" w:rsidRDefault="00453CCE" w:rsidP="00010572">
      <w:pPr>
        <w:numPr>
          <w:ilvl w:val="0"/>
          <w:numId w:val="18"/>
        </w:numPr>
        <w:tabs>
          <w:tab w:val="left" w:pos="-1440"/>
        </w:tabs>
        <w:rPr>
          <w:szCs w:val="22"/>
        </w:rPr>
      </w:pPr>
      <w:r>
        <w:rPr>
          <w:szCs w:val="22"/>
        </w:rPr>
        <w:t xml:space="preserve">W-2 forms for the last </w:t>
      </w:r>
      <w:r w:rsidRPr="002C34B5">
        <w:rPr>
          <w:szCs w:val="22"/>
        </w:rPr>
        <w:t>two</w:t>
      </w:r>
      <w:r>
        <w:rPr>
          <w:szCs w:val="22"/>
        </w:rPr>
        <w:t xml:space="preserve"> years</w:t>
      </w:r>
    </w:p>
    <w:p w:rsidR="00453CCE" w:rsidRDefault="00453CCE" w:rsidP="00010572">
      <w:pPr>
        <w:numPr>
          <w:ilvl w:val="0"/>
          <w:numId w:val="18"/>
        </w:numPr>
        <w:tabs>
          <w:tab w:val="left" w:pos="-1440"/>
        </w:tabs>
        <w:rPr>
          <w:szCs w:val="22"/>
        </w:rPr>
      </w:pPr>
      <w:r>
        <w:rPr>
          <w:szCs w:val="22"/>
        </w:rPr>
        <w:t xml:space="preserve">Tax returns for the last </w:t>
      </w:r>
      <w:r w:rsidRPr="002C34B5">
        <w:rPr>
          <w:szCs w:val="22"/>
        </w:rPr>
        <w:t>two</w:t>
      </w:r>
      <w:r>
        <w:rPr>
          <w:szCs w:val="22"/>
        </w:rPr>
        <w:t xml:space="preserve"> years</w:t>
      </w:r>
    </w:p>
    <w:p w:rsidR="00453CCE" w:rsidRDefault="00453CCE" w:rsidP="00010572">
      <w:pPr>
        <w:numPr>
          <w:ilvl w:val="0"/>
          <w:numId w:val="18"/>
        </w:numPr>
        <w:tabs>
          <w:tab w:val="left" w:pos="-1440"/>
        </w:tabs>
        <w:rPr>
          <w:szCs w:val="22"/>
        </w:rPr>
      </w:pPr>
      <w:r>
        <w:rPr>
          <w:szCs w:val="22"/>
        </w:rPr>
        <w:t>Information about your assets and long-term debts</w:t>
      </w:r>
    </w:p>
    <w:p w:rsidR="00453CCE" w:rsidRDefault="00453CCE" w:rsidP="00010572">
      <w:pPr>
        <w:numPr>
          <w:ilvl w:val="0"/>
          <w:numId w:val="18"/>
        </w:numPr>
        <w:tabs>
          <w:tab w:val="left" w:pos="-1440"/>
        </w:tabs>
        <w:rPr>
          <w:szCs w:val="22"/>
        </w:rPr>
      </w:pPr>
      <w:r>
        <w:rPr>
          <w:szCs w:val="22"/>
        </w:rPr>
        <w:t>Recent bank statements</w:t>
      </w:r>
    </w:p>
    <w:p w:rsidR="00453CCE" w:rsidRDefault="00453CCE" w:rsidP="00010572">
      <w:pPr>
        <w:numPr>
          <w:ilvl w:val="0"/>
          <w:numId w:val="18"/>
        </w:numPr>
        <w:rPr>
          <w:szCs w:val="22"/>
        </w:rPr>
      </w:pPr>
      <w:r>
        <w:rPr>
          <w:szCs w:val="22"/>
        </w:rPr>
        <w:t xml:space="preserve">Proof of any additional income—you do not need to disclose alimony or child support payments unless you want them considered in repaying the loan </w:t>
      </w:r>
    </w:p>
    <w:p w:rsidR="00453CCE" w:rsidRDefault="00453CCE" w:rsidP="00991E6F">
      <w:pPr>
        <w:pStyle w:val="Heading2"/>
      </w:pPr>
      <w:r>
        <w:rPr>
          <w:rFonts w:cs="Arial"/>
          <w:szCs w:val="22"/>
        </w:rPr>
        <w:br w:type="page"/>
      </w:r>
      <w:r>
        <w:rPr>
          <w:rFonts w:cs="Arial"/>
          <w:szCs w:val="22"/>
        </w:rPr>
        <w:lastRenderedPageBreak/>
        <w:t xml:space="preserve">Sample </w:t>
      </w:r>
      <w:r>
        <w:t>Pre-Approval Letter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6"/>
      </w:tblGrid>
      <w:tr w:rsidR="00453CCE">
        <w:tc>
          <w:tcPr>
            <w:tcW w:w="11016" w:type="dxa"/>
          </w:tcPr>
          <w:p w:rsidR="00453CCE" w:rsidRDefault="00453CCE">
            <w:pPr>
              <w:autoSpaceDE w:val="0"/>
              <w:autoSpaceDN w:val="0"/>
              <w:adjustRightInd w:val="0"/>
            </w:pPr>
          </w:p>
          <w:p w:rsidR="00453CCE" w:rsidRDefault="00453CCE">
            <w:pPr>
              <w:autoSpaceDE w:val="0"/>
              <w:autoSpaceDN w:val="0"/>
              <w:adjustRightInd w:val="0"/>
            </w:pPr>
          </w:p>
          <w:p w:rsidR="00453CCE" w:rsidRDefault="00453CCE">
            <w:pPr>
              <w:autoSpaceDE w:val="0"/>
              <w:autoSpaceDN w:val="0"/>
              <w:adjustRightInd w:val="0"/>
            </w:pPr>
          </w:p>
          <w:p w:rsidR="00453CCE" w:rsidRDefault="00453CCE">
            <w:pPr>
              <w:autoSpaceDE w:val="0"/>
              <w:autoSpaceDN w:val="0"/>
              <w:adjustRightInd w:val="0"/>
            </w:pPr>
          </w:p>
          <w:p w:rsidR="00453CCE" w:rsidRDefault="00453CCE">
            <w:pPr>
              <w:autoSpaceDE w:val="0"/>
              <w:autoSpaceDN w:val="0"/>
              <w:adjustRightInd w:val="0"/>
            </w:pPr>
            <w:r>
              <w:t>Sample Mortgage Company</w:t>
            </w:r>
          </w:p>
          <w:p w:rsidR="00453CCE" w:rsidRDefault="00453CCE">
            <w:pPr>
              <w:autoSpaceDE w:val="0"/>
              <w:autoSpaceDN w:val="0"/>
              <w:adjustRightInd w:val="0"/>
            </w:pPr>
            <w:r>
              <w:t>123 Elm Street</w:t>
            </w:r>
          </w:p>
          <w:p w:rsidR="00453CCE" w:rsidRDefault="00453CCE">
            <w:pPr>
              <w:autoSpaceDE w:val="0"/>
              <w:autoSpaceDN w:val="0"/>
              <w:adjustRightInd w:val="0"/>
            </w:pPr>
            <w:r>
              <w:t>Denver, Colorado 80216</w:t>
            </w:r>
          </w:p>
          <w:p w:rsidR="00453CCE" w:rsidRDefault="00453CCE">
            <w:pPr>
              <w:autoSpaceDE w:val="0"/>
              <w:autoSpaceDN w:val="0"/>
              <w:adjustRightInd w:val="0"/>
            </w:pPr>
            <w:r>
              <w:t>(303) 123-0000</w:t>
            </w:r>
          </w:p>
          <w:p w:rsidR="00453CCE" w:rsidRDefault="00453CCE">
            <w:pPr>
              <w:autoSpaceDE w:val="0"/>
              <w:autoSpaceDN w:val="0"/>
              <w:adjustRightInd w:val="0"/>
            </w:pPr>
            <w:r>
              <w:t>(303) 456-6666 FAX</w:t>
            </w:r>
          </w:p>
          <w:p w:rsidR="00453CCE" w:rsidRDefault="00453CCE">
            <w:pPr>
              <w:autoSpaceDE w:val="0"/>
              <w:autoSpaceDN w:val="0"/>
              <w:adjustRightInd w:val="0"/>
            </w:pPr>
          </w:p>
          <w:p w:rsidR="00453CCE" w:rsidRDefault="00453CCE">
            <w:pPr>
              <w:autoSpaceDE w:val="0"/>
              <w:autoSpaceDN w:val="0"/>
              <w:adjustRightInd w:val="0"/>
            </w:pPr>
            <w:r>
              <w:t>March 3, 2010</w:t>
            </w:r>
          </w:p>
          <w:p w:rsidR="00453CCE" w:rsidRDefault="00453CCE">
            <w:pPr>
              <w:autoSpaceDE w:val="0"/>
              <w:autoSpaceDN w:val="0"/>
              <w:adjustRightInd w:val="0"/>
            </w:pPr>
          </w:p>
          <w:p w:rsidR="00453CCE" w:rsidRDefault="00453CCE">
            <w:pPr>
              <w:autoSpaceDE w:val="0"/>
              <w:autoSpaceDN w:val="0"/>
              <w:adjustRightInd w:val="0"/>
            </w:pPr>
            <w:r>
              <w:t>According to the income and expense information provided, along with a review of past credit history, Jim and Mary Jones have been pre-approved to purchase the property located at:</w:t>
            </w:r>
          </w:p>
          <w:p w:rsidR="00453CCE" w:rsidRDefault="00453CCE">
            <w:pPr>
              <w:autoSpaceDE w:val="0"/>
              <w:autoSpaceDN w:val="0"/>
              <w:adjustRightInd w:val="0"/>
            </w:pPr>
          </w:p>
          <w:p w:rsidR="00453CCE" w:rsidRDefault="00453CCE">
            <w:pPr>
              <w:autoSpaceDE w:val="0"/>
              <w:autoSpaceDN w:val="0"/>
              <w:adjustRightInd w:val="0"/>
            </w:pPr>
            <w:r>
              <w:t>1490 West 104th Avenue</w:t>
            </w:r>
          </w:p>
          <w:p w:rsidR="00453CCE" w:rsidRDefault="00453CCE">
            <w:pPr>
              <w:autoSpaceDE w:val="0"/>
              <w:autoSpaceDN w:val="0"/>
              <w:adjustRightInd w:val="0"/>
            </w:pPr>
            <w:r>
              <w:t>Northglenn, CO 80229</w:t>
            </w:r>
          </w:p>
          <w:p w:rsidR="00453CCE" w:rsidRDefault="00453CCE">
            <w:pPr>
              <w:autoSpaceDE w:val="0"/>
              <w:autoSpaceDN w:val="0"/>
              <w:adjustRightInd w:val="0"/>
            </w:pPr>
          </w:p>
          <w:p w:rsidR="00453CCE" w:rsidRDefault="00453CCE">
            <w:pPr>
              <w:autoSpaceDE w:val="0"/>
              <w:autoSpaceDN w:val="0"/>
              <w:adjustRightInd w:val="0"/>
            </w:pPr>
            <w:r>
              <w:t>This statement is subject to closing underwriting conditions and an acceptable review of the subject property, to include a complete residential appraisal and full title policy.</w:t>
            </w:r>
          </w:p>
          <w:p w:rsidR="00453CCE" w:rsidRDefault="00453CCE">
            <w:pPr>
              <w:autoSpaceDE w:val="0"/>
              <w:autoSpaceDN w:val="0"/>
              <w:adjustRightInd w:val="0"/>
            </w:pPr>
          </w:p>
          <w:p w:rsidR="00453CCE" w:rsidRDefault="00453CCE">
            <w:pPr>
              <w:autoSpaceDE w:val="0"/>
              <w:autoSpaceDN w:val="0"/>
              <w:adjustRightInd w:val="0"/>
              <w:rPr>
                <w:b/>
                <w:bCs/>
              </w:rPr>
            </w:pPr>
            <w:r>
              <w:rPr>
                <w:b/>
                <w:bCs/>
              </w:rPr>
              <w:t>APPROVAL REPORT</w:t>
            </w:r>
          </w:p>
          <w:p w:rsidR="00453CCE" w:rsidRDefault="00453CCE">
            <w:pPr>
              <w:autoSpaceDE w:val="0"/>
              <w:autoSpaceDN w:val="0"/>
              <w:adjustRightInd w:val="0"/>
              <w:rPr>
                <w:b/>
                <w:bC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tblGrid>
            <w:tr w:rsidR="00453CCE">
              <w:tc>
                <w:tcPr>
                  <w:tcW w:w="5418" w:type="dxa"/>
                  <w:tcBorders>
                    <w:top w:val="single" w:sz="4" w:space="0" w:color="auto"/>
                    <w:left w:val="single" w:sz="4" w:space="0" w:color="auto"/>
                    <w:bottom w:val="single" w:sz="4" w:space="0" w:color="auto"/>
                    <w:right w:val="single" w:sz="4" w:space="0" w:color="auto"/>
                  </w:tcBorders>
                </w:tcPr>
                <w:p w:rsidR="00453CCE" w:rsidRDefault="00453CCE">
                  <w:pPr>
                    <w:autoSpaceDE w:val="0"/>
                    <w:autoSpaceDN w:val="0"/>
                    <w:adjustRightInd w:val="0"/>
                    <w:rPr>
                      <w:b/>
                      <w:bCs/>
                    </w:rPr>
                  </w:pPr>
                  <w:r>
                    <w:rPr>
                      <w:b/>
                      <w:bCs/>
                    </w:rPr>
                    <w:t>Purchase Price:   $120,000</w:t>
                  </w:r>
                </w:p>
              </w:tc>
            </w:tr>
            <w:tr w:rsidR="00453CCE">
              <w:tc>
                <w:tcPr>
                  <w:tcW w:w="5418" w:type="dxa"/>
                  <w:tcBorders>
                    <w:top w:val="single" w:sz="4" w:space="0" w:color="auto"/>
                    <w:left w:val="single" w:sz="4" w:space="0" w:color="auto"/>
                    <w:bottom w:val="single" w:sz="4" w:space="0" w:color="auto"/>
                    <w:right w:val="single" w:sz="4" w:space="0" w:color="auto"/>
                  </w:tcBorders>
                </w:tcPr>
                <w:p w:rsidR="00453CCE" w:rsidRDefault="00453CCE">
                  <w:pPr>
                    <w:autoSpaceDE w:val="0"/>
                    <w:autoSpaceDN w:val="0"/>
                    <w:adjustRightInd w:val="0"/>
                    <w:rPr>
                      <w:b/>
                      <w:bCs/>
                    </w:rPr>
                  </w:pPr>
                  <w:r>
                    <w:rPr>
                      <w:b/>
                      <w:bCs/>
                    </w:rPr>
                    <w:t>Down Payment:      5%</w:t>
                  </w:r>
                </w:p>
              </w:tc>
            </w:tr>
            <w:tr w:rsidR="00453CCE">
              <w:tc>
                <w:tcPr>
                  <w:tcW w:w="5418" w:type="dxa"/>
                  <w:tcBorders>
                    <w:top w:val="single" w:sz="4" w:space="0" w:color="auto"/>
                    <w:left w:val="single" w:sz="4" w:space="0" w:color="auto"/>
                    <w:bottom w:val="single" w:sz="4" w:space="0" w:color="auto"/>
                    <w:right w:val="single" w:sz="4" w:space="0" w:color="auto"/>
                  </w:tcBorders>
                </w:tcPr>
                <w:p w:rsidR="00453CCE" w:rsidRDefault="00453CCE">
                  <w:pPr>
                    <w:autoSpaceDE w:val="0"/>
                    <w:autoSpaceDN w:val="0"/>
                    <w:adjustRightInd w:val="0"/>
                    <w:rPr>
                      <w:b/>
                      <w:bCs/>
                    </w:rPr>
                  </w:pPr>
                  <w:r>
                    <w:rPr>
                      <w:b/>
                      <w:bCs/>
                    </w:rPr>
                    <w:t>Term of Loan:         30 year fixed FHA</w:t>
                  </w:r>
                </w:p>
              </w:tc>
            </w:tr>
          </w:tbl>
          <w:p w:rsidR="00453CCE" w:rsidRDefault="00453CCE">
            <w:pPr>
              <w:autoSpaceDE w:val="0"/>
              <w:autoSpaceDN w:val="0"/>
              <w:adjustRightInd w:val="0"/>
              <w:rPr>
                <w:b/>
                <w:bCs/>
              </w:rPr>
            </w:pPr>
            <w:r>
              <w:rPr>
                <w:b/>
                <w:bCs/>
              </w:rPr>
              <w:br w:type="textWrapping" w:clear="all"/>
            </w:r>
          </w:p>
          <w:p w:rsidR="00453CCE" w:rsidRDefault="00453CCE">
            <w:pPr>
              <w:autoSpaceDE w:val="0"/>
              <w:autoSpaceDN w:val="0"/>
              <w:adjustRightInd w:val="0"/>
            </w:pPr>
            <w:r>
              <w:t>If any further information is needed please contact Lisa Jones at 303-123-0000.</w:t>
            </w:r>
          </w:p>
          <w:p w:rsidR="00453CCE" w:rsidRDefault="00453CCE">
            <w:pPr>
              <w:autoSpaceDE w:val="0"/>
              <w:autoSpaceDN w:val="0"/>
              <w:adjustRightInd w:val="0"/>
            </w:pPr>
          </w:p>
          <w:p w:rsidR="00453CCE" w:rsidRDefault="00453CCE">
            <w:pPr>
              <w:autoSpaceDE w:val="0"/>
              <w:autoSpaceDN w:val="0"/>
              <w:adjustRightInd w:val="0"/>
            </w:pPr>
            <w:r>
              <w:t>Sincerely,</w:t>
            </w:r>
          </w:p>
          <w:p w:rsidR="00453CCE" w:rsidRDefault="00453CCE">
            <w:pPr>
              <w:autoSpaceDE w:val="0"/>
              <w:autoSpaceDN w:val="0"/>
              <w:adjustRightInd w:val="0"/>
            </w:pPr>
          </w:p>
          <w:p w:rsidR="00453CCE" w:rsidRDefault="00453CCE">
            <w:pPr>
              <w:autoSpaceDE w:val="0"/>
              <w:autoSpaceDN w:val="0"/>
              <w:adjustRightInd w:val="0"/>
            </w:pPr>
          </w:p>
          <w:p w:rsidR="00453CCE" w:rsidRDefault="00453CCE">
            <w:pPr>
              <w:autoSpaceDE w:val="0"/>
              <w:autoSpaceDN w:val="0"/>
              <w:adjustRightInd w:val="0"/>
            </w:pPr>
            <w:r>
              <w:t>John Doe, Loan Officer</w:t>
            </w:r>
          </w:p>
          <w:p w:rsidR="00453CCE" w:rsidRDefault="00453CCE">
            <w:r>
              <w:t>Sample Mortgage Company</w:t>
            </w:r>
          </w:p>
          <w:p w:rsidR="00453CCE" w:rsidRDefault="00453CCE">
            <w:pPr>
              <w:pStyle w:val="Heading1"/>
              <w:rPr>
                <w:rFonts w:cs="Arial"/>
                <w:szCs w:val="22"/>
              </w:rPr>
            </w:pPr>
          </w:p>
          <w:p w:rsidR="00453CCE" w:rsidRDefault="00453CCE"/>
        </w:tc>
      </w:tr>
    </w:tbl>
    <w:p w:rsidR="00453CCE" w:rsidRDefault="00453CCE" w:rsidP="00137B6A">
      <w:pPr>
        <w:keepNext/>
        <w:spacing w:after="120" w:line="240" w:lineRule="auto"/>
        <w:outlineLvl w:val="0"/>
      </w:pPr>
      <w:r>
        <w:br w:type="page"/>
      </w:r>
    </w:p>
    <w:p w:rsidR="00453CCE" w:rsidRPr="00C2043F" w:rsidRDefault="00453CCE" w:rsidP="00FB5318">
      <w:pPr>
        <w:pStyle w:val="Heading1Custom"/>
      </w:pPr>
      <w:bookmarkStart w:id="44" w:name="_Toc257057171"/>
      <w:bookmarkStart w:id="45" w:name="_Toc272228601"/>
      <w:r w:rsidRPr="00C2043F">
        <w:t>Step 2: How Much Mortgage Can I Afford?</w:t>
      </w:r>
      <w:bookmarkEnd w:id="44"/>
      <w:bookmarkEnd w:id="45"/>
    </w:p>
    <w:p w:rsidR="00453CCE" w:rsidRPr="00C2043F" w:rsidRDefault="00453CCE" w:rsidP="00C2043F">
      <w:r w:rsidRPr="00C2043F">
        <w:rPr>
          <w:szCs w:val="22"/>
        </w:rPr>
        <w:t>As a rule of thumb, many people estimate they are able to afford a mortgage of two to three times their household income.</w:t>
      </w:r>
    </w:p>
    <w:p w:rsidR="00453CCE" w:rsidRPr="00C2043F" w:rsidRDefault="00A34883" w:rsidP="00C2043F">
      <w:pPr>
        <w:rPr>
          <w:szCs w:val="22"/>
        </w:rPr>
      </w:pPr>
      <w:r>
        <w:rPr>
          <w:noProof/>
        </w:rPr>
        <w:pict>
          <v:roundrect id="AutoShape 8" o:spid="_x0000_s1032" style="position:absolute;margin-left:114.35pt;margin-top:14.55pt;width:255.05pt;height:147.85pt;z-index:3;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" fillcolor="#c2d69b" strokecolor="#c2d69b" strokeweight="1pt">
            <v:fill color2="#eaf1dd" angle="135" focus="50%" type="gradient"/>
            <v:shadow on="t" color="#4e6128" opacity=".5" offset="1pt"/>
            <v:textbox>
              <w:txbxContent>
                <w:p w:rsidR="00453CCE" w:rsidRDefault="00453CCE" w:rsidP="00C2043F">
                  <w:pPr>
                    <w:jc w:val="center"/>
                  </w:pPr>
                </w:p>
                <w:p w:rsidR="00453CCE" w:rsidRDefault="00453CCE" w:rsidP="00C2043F">
                  <w:pPr>
                    <w:jc w:val="center"/>
                  </w:pPr>
                  <w:r>
                    <w:t xml:space="preserve">________________ </w:t>
                  </w:r>
                  <w:proofErr w:type="gramStart"/>
                  <w:r>
                    <w:t>x</w:t>
                  </w:r>
                  <w:proofErr w:type="gramEnd"/>
                  <w:r>
                    <w:t xml:space="preserve"> 2 = ______________</w:t>
                  </w:r>
                </w:p>
                <w:p w:rsidR="00453CCE" w:rsidRDefault="00453CCE" w:rsidP="00C2043F">
                  <w:pPr>
                    <w:jc w:val="center"/>
                  </w:pPr>
                  <w:r>
                    <w:t>(Annual Income)</w:t>
                  </w:r>
                </w:p>
                <w:p w:rsidR="00453CCE" w:rsidRDefault="00453CCE" w:rsidP="00C2043F">
                  <w:pPr>
                    <w:jc w:val="center"/>
                  </w:pPr>
                </w:p>
                <w:p w:rsidR="00453CCE" w:rsidRDefault="00453CCE" w:rsidP="00C2043F">
                  <w:pPr>
                    <w:jc w:val="center"/>
                  </w:pPr>
                  <w:r>
                    <w:t xml:space="preserve">________________ </w:t>
                  </w:r>
                  <w:proofErr w:type="gramStart"/>
                  <w:r>
                    <w:t>x</w:t>
                  </w:r>
                  <w:proofErr w:type="gramEnd"/>
                  <w:r>
                    <w:t xml:space="preserve"> 2.5 = ______________</w:t>
                  </w:r>
                </w:p>
                <w:p w:rsidR="00453CCE" w:rsidRDefault="00453CCE" w:rsidP="00C2043F">
                  <w:pPr>
                    <w:jc w:val="center"/>
                  </w:pPr>
                  <w:r>
                    <w:t>(Annual Income)</w:t>
                  </w:r>
                </w:p>
                <w:p w:rsidR="00453CCE" w:rsidRDefault="00453CCE" w:rsidP="00C2043F">
                  <w:pPr>
                    <w:jc w:val="center"/>
                  </w:pPr>
                </w:p>
                <w:p w:rsidR="00453CCE" w:rsidRDefault="00453CCE" w:rsidP="00C2043F">
                  <w:pPr>
                    <w:jc w:val="center"/>
                  </w:pPr>
                  <w:r>
                    <w:t xml:space="preserve">________________ </w:t>
                  </w:r>
                  <w:proofErr w:type="gramStart"/>
                  <w:r>
                    <w:t>x</w:t>
                  </w:r>
                  <w:proofErr w:type="gramEnd"/>
                  <w:r>
                    <w:t xml:space="preserve"> 3 = ______________</w:t>
                  </w:r>
                </w:p>
                <w:p w:rsidR="00453CCE" w:rsidRDefault="00453CCE" w:rsidP="00C2043F">
                  <w:pPr>
                    <w:jc w:val="center"/>
                  </w:pPr>
                  <w:r>
                    <w:t>(Annual Income)</w:t>
                  </w:r>
                </w:p>
                <w:p w:rsidR="00453CCE" w:rsidRDefault="00453CCE" w:rsidP="00C2043F">
                  <w:pPr>
                    <w:jc w:val="center"/>
                  </w:pPr>
                </w:p>
              </w:txbxContent>
            </v:textbox>
          </v:roundrect>
        </w:pict>
      </w: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p>
    <w:p w:rsidR="00453CCE" w:rsidRPr="00C2043F" w:rsidRDefault="00453CCE" w:rsidP="00C2043F">
      <w:pPr>
        <w:rPr>
          <w:szCs w:val="22"/>
        </w:rPr>
      </w:pPr>
      <w:r w:rsidRPr="00C2043F">
        <w:rPr>
          <w:szCs w:val="22"/>
        </w:rPr>
        <w:t xml:space="preserve">Consider your debt-to-income ratio. Lenders usually require the principal, interest, taxes, and insurance (PITI) of your housing expenses to be less than or equal to </w:t>
      </w:r>
      <w:r>
        <w:rPr>
          <w:szCs w:val="22"/>
        </w:rPr>
        <w:t xml:space="preserve">25 to 28 percent </w:t>
      </w:r>
      <w:r w:rsidRPr="00C2043F">
        <w:rPr>
          <w:szCs w:val="22"/>
        </w:rPr>
        <w:t xml:space="preserve">of your monthly gross income. Lenders call this the </w:t>
      </w:r>
      <w:r w:rsidRPr="00C2043F">
        <w:rPr>
          <w:bCs/>
          <w:i/>
          <w:szCs w:val="22"/>
        </w:rPr>
        <w:t>front-end ratio</w:t>
      </w:r>
      <w:r w:rsidRPr="00C2043F">
        <w:rPr>
          <w:szCs w:val="22"/>
        </w:rPr>
        <w:t>. Calculate your front-end ratio and be sure your monthly mortgage payment is no greater than this figure.</w:t>
      </w:r>
    </w:p>
    <w:p w:rsidR="00453CCE" w:rsidRPr="00C2043F" w:rsidRDefault="00A34883" w:rsidP="00C2043F">
      <w:pPr>
        <w:tabs>
          <w:tab w:val="left" w:pos="-1440"/>
        </w:tabs>
        <w:rPr>
          <w:szCs w:val="22"/>
        </w:rPr>
      </w:pPr>
      <w:r>
        <w:rPr>
          <w:noProof/>
        </w:rPr>
        <w:pict>
          <v:roundrect id="AutoShape 9" o:spid="_x0000_s1033" style="position:absolute;margin-left:114.05pt;margin-top:7.95pt;width:255.55pt;height:68.4pt;z-index: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" fillcolor="#c2d69b" strokecolor="#c2d69b" strokeweight="1pt">
            <v:fill color2="#eaf1dd" angle="135" focus="50%" type="gradient"/>
            <v:shadow on="t" color="#4e6128" opacity=".5" offset="1pt"/>
            <v:textbox>
              <w:txbxContent>
                <w:p w:rsidR="00453CCE" w:rsidRDefault="00453CCE" w:rsidP="00C2043F">
                  <w:pPr>
                    <w:jc w:val="center"/>
                  </w:pPr>
                  <w:r>
                    <w:t xml:space="preserve">___________________ </w:t>
                  </w:r>
                  <w:proofErr w:type="gramStart"/>
                  <w:r>
                    <w:t>x</w:t>
                  </w:r>
                  <w:proofErr w:type="gramEnd"/>
                  <w:r>
                    <w:t xml:space="preserve"> .28 = ________________</w:t>
                  </w:r>
                </w:p>
                <w:p w:rsidR="00453CCE" w:rsidRDefault="00453CCE" w:rsidP="00C2043F">
                  <w:pPr>
                    <w:jc w:val="center"/>
                  </w:pPr>
                  <w:r>
                    <w:t>(Monthly Gross Income)   x 28% = Front-End Ratio</w:t>
                  </w:r>
                </w:p>
              </w:txbxContent>
            </v:textbox>
          </v:roundrect>
        </w:pict>
      </w:r>
    </w:p>
    <w:p w:rsidR="00453CCE" w:rsidRPr="00C2043F" w:rsidRDefault="00453CCE" w:rsidP="00C2043F"/>
    <w:p w:rsidR="00453CCE" w:rsidRPr="00C2043F" w:rsidRDefault="00453CCE" w:rsidP="00C2043F"/>
    <w:p w:rsidR="00453CCE" w:rsidRPr="00C2043F" w:rsidRDefault="00453CCE" w:rsidP="00C2043F"/>
    <w:p w:rsidR="00453CCE" w:rsidRPr="00C2043F" w:rsidRDefault="00453CCE" w:rsidP="00C2043F"/>
    <w:p w:rsidR="00453CCE" w:rsidRPr="00C2043F" w:rsidRDefault="00453CCE" w:rsidP="00C2043F"/>
    <w:p w:rsidR="00453CCE" w:rsidRPr="00C2043F" w:rsidRDefault="00453CCE" w:rsidP="00C2043F">
      <w:pPr>
        <w:tabs>
          <w:tab w:val="left" w:pos="-1440"/>
        </w:tabs>
        <w:rPr>
          <w:szCs w:val="22"/>
        </w:rPr>
      </w:pPr>
      <w:r w:rsidRPr="00C2043F">
        <w:rPr>
          <w:szCs w:val="22"/>
        </w:rPr>
        <w:t xml:space="preserve">Lenders usually require housing expenses plus long-term debt to be less than or equal to </w:t>
      </w:r>
      <w:r>
        <w:rPr>
          <w:szCs w:val="22"/>
        </w:rPr>
        <w:t xml:space="preserve">33 to 36 percent </w:t>
      </w:r>
      <w:r w:rsidRPr="00C2043F">
        <w:rPr>
          <w:szCs w:val="22"/>
        </w:rPr>
        <w:t xml:space="preserve">of your monthly gross income. Lenders call this the </w:t>
      </w:r>
      <w:r w:rsidRPr="00C2043F">
        <w:rPr>
          <w:bCs/>
          <w:i/>
          <w:szCs w:val="22"/>
        </w:rPr>
        <w:t>back-end ratio</w:t>
      </w:r>
      <w:r w:rsidRPr="00C2043F">
        <w:rPr>
          <w:szCs w:val="22"/>
        </w:rPr>
        <w:t>. Calculate your back-end ratio and be sure your monthly mortgage payment is no greater than this figure.</w:t>
      </w:r>
    </w:p>
    <w:p w:rsidR="00453CCE" w:rsidRPr="00C2043F" w:rsidRDefault="00A34883" w:rsidP="00C2043F">
      <w:r>
        <w:rPr>
          <w:noProof/>
        </w:rPr>
        <w:pict>
          <v:roundrect id="AutoShape 10" o:spid="_x0000_s1034" style="position:absolute;margin-left:114.35pt;margin-top:6.2pt;width:255.55pt;height:68.4pt;z-index:5;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" fillcolor="#c2d69b" strokecolor="#c2d69b" strokeweight="1pt">
            <v:fill color2="#eaf1dd" angle="135" focus="50%" type="gradient"/>
            <v:shadow on="t" color="#4e6128" opacity=".5" offset="1pt"/>
            <v:textbox>
              <w:txbxContent>
                <w:p w:rsidR="00453CCE" w:rsidRDefault="00453CCE" w:rsidP="00C2043F">
                  <w:r>
                    <w:t xml:space="preserve">____________________ </w:t>
                  </w:r>
                  <w:proofErr w:type="gramStart"/>
                  <w:r>
                    <w:t>x</w:t>
                  </w:r>
                  <w:proofErr w:type="gramEnd"/>
                  <w:r>
                    <w:t xml:space="preserve"> .36 = _______________</w:t>
                  </w:r>
                </w:p>
                <w:p w:rsidR="00453CCE" w:rsidRDefault="00453CCE" w:rsidP="00C2043F">
                  <w:r>
                    <w:t>(Monthly Gross Income)   x 36% = Back-End Ratio</w:t>
                  </w:r>
                </w:p>
                <w:p w:rsidR="00453CCE" w:rsidRDefault="00453CCE" w:rsidP="00C2043F"/>
              </w:txbxContent>
            </v:textbox>
          </v:roundrect>
        </w:pict>
      </w:r>
    </w:p>
    <w:p w:rsidR="00453CCE" w:rsidRPr="00C2043F" w:rsidRDefault="00453CCE" w:rsidP="00C2043F"/>
    <w:p w:rsidR="00453CCE" w:rsidRPr="00C2043F" w:rsidRDefault="00453CCE" w:rsidP="00C2043F"/>
    <w:p w:rsidR="00453CCE" w:rsidRPr="00C2043F" w:rsidRDefault="00453CCE" w:rsidP="00C2043F"/>
    <w:p w:rsidR="00453CCE" w:rsidRPr="00C2043F" w:rsidRDefault="00453CCE" w:rsidP="00C2043F"/>
    <w:p w:rsidR="00453CCE" w:rsidRPr="00C2043F" w:rsidRDefault="00453CCE" w:rsidP="00C2043F"/>
    <w:p w:rsidR="00453CCE" w:rsidRPr="00C2043F" w:rsidRDefault="00453CCE" w:rsidP="00C2043F">
      <w:r w:rsidRPr="00C2043F">
        <w:rPr>
          <w:i/>
        </w:rPr>
        <w:t>Long-term debt</w:t>
      </w:r>
      <w:r w:rsidRPr="00C2043F">
        <w:t xml:space="preserve"> is outstanding debt with a remaining term of at least </w:t>
      </w:r>
      <w:r w:rsidRPr="002C34B5">
        <w:t>one</w:t>
      </w:r>
      <w:r w:rsidRPr="00C2043F">
        <w:t xml:space="preserve"> year. It can include student loans, credit cards, car loans, other loans, and other non-housing expenses.</w:t>
      </w:r>
    </w:p>
    <w:p w:rsidR="00453CCE" w:rsidRPr="00C2043F" w:rsidRDefault="00453CCE" w:rsidP="00C2043F"/>
    <w:p w:rsidR="00453CCE" w:rsidRPr="00C2043F" w:rsidRDefault="00453CCE" w:rsidP="00C2043F">
      <w:r w:rsidRPr="00C2043F">
        <w:t>If your debt-to-income exceeds these ratios, talk to your lender about your options.</w:t>
      </w:r>
    </w:p>
    <w:p w:rsidR="00453CCE" w:rsidRDefault="00453CCE">
      <w:pPr>
        <w:spacing w:line="240" w:lineRule="auto"/>
        <w:rPr>
          <w:rFonts w:ascii="Arial" w:hAnsi="Arial"/>
          <w:b/>
          <w:color w:val="C1961C"/>
          <w:kern w:val="32"/>
          <w:sz w:val="40"/>
          <w:szCs w:val="32"/>
        </w:rPr>
      </w:pPr>
      <w:r>
        <w:br w:type="page"/>
      </w:r>
    </w:p>
    <w:p w:rsidR="00453CCE" w:rsidRDefault="00453CCE">
      <w:pPr>
        <w:pStyle w:val="Heading1Custom"/>
      </w:pPr>
      <w:bookmarkStart w:id="46" w:name="_Toc272228602"/>
      <w:r>
        <w:t>Activity 3: How Much Mortgage Can Patricia Afford?</w:t>
      </w:r>
      <w:bookmarkEnd w:id="46"/>
    </w:p>
    <w:p w:rsidR="00453CCE" w:rsidRDefault="00453CCE" w:rsidP="00FE7F50">
      <w:pPr>
        <w:tabs>
          <w:tab w:val="left" w:pos="-1440"/>
        </w:tabs>
        <w:rPr>
          <w:szCs w:val="22"/>
        </w:rPr>
      </w:pPr>
      <w:r>
        <w:rPr>
          <w:szCs w:val="22"/>
        </w:rPr>
        <w:t xml:space="preserve">Since Patricia’s monthly gross income is $4,100 her maximum monthly mortgage payment, including escrow, should be $1,148 or less. </w:t>
      </w:r>
    </w:p>
    <w:p w:rsidR="00453CCE" w:rsidRDefault="00453CCE" w:rsidP="00FE7F50">
      <w:pPr>
        <w:tabs>
          <w:tab w:val="left" w:pos="-1440"/>
        </w:tabs>
        <w:jc w:val="center"/>
        <w:rPr>
          <w:b/>
          <w:szCs w:val="22"/>
        </w:rPr>
      </w:pPr>
      <w:r>
        <w:rPr>
          <w:b/>
          <w:szCs w:val="22"/>
        </w:rPr>
        <w:t xml:space="preserve">Front-End Ratio: </w:t>
      </w:r>
    </w:p>
    <w:p w:rsidR="00453CCE" w:rsidRDefault="00453CCE" w:rsidP="00FE7F50">
      <w:pPr>
        <w:tabs>
          <w:tab w:val="left" w:pos="-1440"/>
        </w:tabs>
        <w:jc w:val="center"/>
        <w:rPr>
          <w:b/>
          <w:szCs w:val="22"/>
        </w:rPr>
      </w:pPr>
      <w:r>
        <w:rPr>
          <w:b/>
          <w:szCs w:val="22"/>
        </w:rPr>
        <w:t>$4,100 x 28% = $1,148</w:t>
      </w:r>
    </w:p>
    <w:p w:rsidR="00453CCE" w:rsidRDefault="00453CCE" w:rsidP="00FE7F50">
      <w:pPr>
        <w:tabs>
          <w:tab w:val="left" w:pos="-1440"/>
        </w:tabs>
        <w:rPr>
          <w:b/>
          <w:szCs w:val="22"/>
        </w:rPr>
      </w:pPr>
    </w:p>
    <w:p w:rsidR="00453CCE" w:rsidRDefault="00453CCE" w:rsidP="00FE7F50">
      <w:pPr>
        <w:tabs>
          <w:tab w:val="left" w:pos="-1440"/>
        </w:tabs>
        <w:rPr>
          <w:szCs w:val="22"/>
        </w:rPr>
      </w:pPr>
      <w:r>
        <w:rPr>
          <w:szCs w:val="22"/>
        </w:rPr>
        <w:t xml:space="preserve">Patricia’s monthly gross income is $4,100 so the combination of her mortgage, $1,148, and her other long-term debt, should be no more than $1,476. </w:t>
      </w:r>
    </w:p>
    <w:p w:rsidR="00453CCE" w:rsidRDefault="00453CCE" w:rsidP="00FE7F50">
      <w:pPr>
        <w:tabs>
          <w:tab w:val="left" w:pos="-1440"/>
        </w:tabs>
        <w:jc w:val="center"/>
        <w:rPr>
          <w:b/>
          <w:szCs w:val="22"/>
        </w:rPr>
      </w:pPr>
      <w:r>
        <w:rPr>
          <w:b/>
          <w:szCs w:val="22"/>
        </w:rPr>
        <w:t xml:space="preserve">Back-End Ratio: </w:t>
      </w:r>
    </w:p>
    <w:p w:rsidR="00453CCE" w:rsidRDefault="00453CCE" w:rsidP="00FE7F50">
      <w:pPr>
        <w:tabs>
          <w:tab w:val="left" w:pos="-1440"/>
        </w:tabs>
        <w:jc w:val="center"/>
        <w:rPr>
          <w:szCs w:val="22"/>
        </w:rPr>
      </w:pPr>
      <w:r>
        <w:rPr>
          <w:b/>
          <w:szCs w:val="22"/>
        </w:rPr>
        <w:t>$4,100 x 36% = $1,476</w:t>
      </w:r>
    </w:p>
    <w:p w:rsidR="00453CCE" w:rsidRDefault="00453CCE">
      <w:pPr>
        <w:tabs>
          <w:tab w:val="left" w:pos="-1440"/>
        </w:tabs>
        <w:rPr>
          <w:szCs w:val="22"/>
        </w:rPr>
      </w:pPr>
    </w:p>
    <w:p w:rsidR="00453CCE" w:rsidRDefault="00453CCE">
      <w:pPr>
        <w:tabs>
          <w:tab w:val="left" w:pos="-1440"/>
        </w:tabs>
        <w:rPr>
          <w:szCs w:val="22"/>
        </w:rPr>
      </w:pPr>
      <w:r>
        <w:rPr>
          <w:szCs w:val="22"/>
        </w:rPr>
        <w:t xml:space="preserve">Based on the difference between the back- and front-end ratios, how much can Patricia’s remaining debts (e.g., car loan payments, monthly credit card bills) be? </w:t>
      </w:r>
    </w:p>
    <w:p w:rsidR="00453CCE" w:rsidRDefault="00453CCE">
      <w:pPr>
        <w:tabs>
          <w:tab w:val="left" w:pos="-1440"/>
        </w:tabs>
        <w:rPr>
          <w:szCs w:val="22"/>
          <w:u w:val="single"/>
        </w:rPr>
      </w:pP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r>
        <w:rPr>
          <w:szCs w:val="22"/>
          <w:u w:val="single"/>
        </w:rPr>
        <w:tab/>
      </w:r>
    </w:p>
    <w:p w:rsidR="00453CCE" w:rsidRDefault="00453CCE">
      <w:pPr>
        <w:tabs>
          <w:tab w:val="left" w:pos="-1440"/>
        </w:tabs>
        <w:rPr>
          <w:szCs w:val="22"/>
        </w:rPr>
      </w:pPr>
    </w:p>
    <w:p w:rsidR="00453CCE" w:rsidRDefault="00453CCE">
      <w:r>
        <w:t xml:space="preserve">Two other factors affect how much mortgage Patricia can afford: the length or term of the mortgage, and whether her mortgage has a fixed or variable interest rate. </w:t>
      </w:r>
    </w:p>
    <w:p w:rsidR="00453CCE" w:rsidRDefault="00453CCE">
      <w:pPr>
        <w:rPr>
          <w:rFonts w:cs="Arial"/>
          <w:b/>
        </w:rPr>
      </w:pPr>
    </w:p>
    <w:p w:rsidR="00453CCE" w:rsidRDefault="00453CCE">
      <w:pPr>
        <w:tabs>
          <w:tab w:val="left" w:pos="-1440"/>
        </w:tabs>
        <w:rPr>
          <w:szCs w:val="22"/>
        </w:rPr>
      </w:pPr>
      <w:r>
        <w:rPr>
          <w:szCs w:val="22"/>
        </w:rPr>
        <w:t>Mortgages may range from 10- to 50-year terms. See the table below for the most typical mortgage products: 15- and 30-year terms.</w:t>
      </w:r>
    </w:p>
    <w:tbl>
      <w:tblPr>
        <w:tblW w:w="0" w:type="auto"/>
        <w:jc w:val="center"/>
        <w:tblInd w:w="-1795"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0A0" w:firstRow="1" w:lastRow="0" w:firstColumn="1" w:lastColumn="0" w:noHBand="0" w:noVBand="0"/>
      </w:tblPr>
      <w:tblGrid>
        <w:gridCol w:w="4938"/>
        <w:gridCol w:w="4937"/>
      </w:tblGrid>
      <w:tr w:rsidR="00453CCE" w:rsidTr="00FE7F50">
        <w:trPr>
          <w:jc w:val="center"/>
        </w:trPr>
        <w:tc>
          <w:tcPr>
            <w:tcW w:w="4938" w:type="dxa"/>
            <w:shd w:val="clear" w:color="auto" w:fill="002060"/>
          </w:tcPr>
          <w:p w:rsidR="00453CCE" w:rsidRDefault="00453CCE">
            <w:pPr>
              <w:tabs>
                <w:tab w:val="left" w:pos="-1440"/>
              </w:tabs>
              <w:spacing w:before="60" w:after="60"/>
              <w:jc w:val="center"/>
              <w:rPr>
                <w:b/>
                <w:szCs w:val="22"/>
              </w:rPr>
            </w:pPr>
            <w:r>
              <w:rPr>
                <w:b/>
                <w:szCs w:val="22"/>
              </w:rPr>
              <w:t>15-Year Mortgage</w:t>
            </w:r>
          </w:p>
        </w:tc>
        <w:tc>
          <w:tcPr>
            <w:tcW w:w="4937" w:type="dxa"/>
            <w:shd w:val="clear" w:color="auto" w:fill="002060"/>
          </w:tcPr>
          <w:p w:rsidR="00453CCE" w:rsidRDefault="00453CCE">
            <w:pPr>
              <w:tabs>
                <w:tab w:val="left" w:pos="-1440"/>
              </w:tabs>
              <w:spacing w:before="60" w:after="60"/>
              <w:jc w:val="center"/>
              <w:rPr>
                <w:b/>
                <w:szCs w:val="22"/>
              </w:rPr>
            </w:pPr>
            <w:r>
              <w:rPr>
                <w:b/>
                <w:szCs w:val="22"/>
              </w:rPr>
              <w:t>30-Year Mortgage</w:t>
            </w:r>
          </w:p>
        </w:tc>
      </w:tr>
      <w:tr w:rsidR="00453CCE" w:rsidTr="00FE7F50">
        <w:trPr>
          <w:jc w:val="center"/>
        </w:trPr>
        <w:tc>
          <w:tcPr>
            <w:tcW w:w="4938" w:type="dxa"/>
          </w:tcPr>
          <w:p w:rsidR="00453CCE" w:rsidRDefault="00453CCE" w:rsidP="00010572">
            <w:pPr>
              <w:numPr>
                <w:ilvl w:val="0"/>
                <w:numId w:val="25"/>
              </w:numPr>
              <w:tabs>
                <w:tab w:val="left" w:pos="-1440"/>
              </w:tabs>
              <w:rPr>
                <w:szCs w:val="22"/>
              </w:rPr>
            </w:pPr>
            <w:r>
              <w:rPr>
                <w:szCs w:val="22"/>
              </w:rPr>
              <w:t>Borrow less money because of larger monthly payments</w:t>
            </w:r>
          </w:p>
          <w:p w:rsidR="00453CCE" w:rsidRDefault="00453CCE" w:rsidP="00010572">
            <w:pPr>
              <w:numPr>
                <w:ilvl w:val="0"/>
                <w:numId w:val="21"/>
              </w:numPr>
              <w:tabs>
                <w:tab w:val="left" w:pos="-1440"/>
              </w:tabs>
              <w:rPr>
                <w:szCs w:val="22"/>
              </w:rPr>
            </w:pPr>
            <w:r>
              <w:rPr>
                <w:szCs w:val="22"/>
              </w:rPr>
              <w:t>Build equity faster</w:t>
            </w:r>
          </w:p>
          <w:p w:rsidR="00453CCE" w:rsidRDefault="00453CCE" w:rsidP="00010572">
            <w:pPr>
              <w:numPr>
                <w:ilvl w:val="0"/>
                <w:numId w:val="21"/>
              </w:numPr>
              <w:tabs>
                <w:tab w:val="left" w:pos="-1440"/>
              </w:tabs>
              <w:rPr>
                <w:szCs w:val="22"/>
              </w:rPr>
            </w:pPr>
            <w:r>
              <w:rPr>
                <w:szCs w:val="22"/>
              </w:rPr>
              <w:t>Less interest to pay</w:t>
            </w:r>
          </w:p>
          <w:p w:rsidR="00453CCE" w:rsidRDefault="00453CCE" w:rsidP="00010572">
            <w:pPr>
              <w:numPr>
                <w:ilvl w:val="0"/>
                <w:numId w:val="21"/>
              </w:numPr>
              <w:tabs>
                <w:tab w:val="left" w:pos="-1440"/>
              </w:tabs>
              <w:rPr>
                <w:szCs w:val="22"/>
              </w:rPr>
            </w:pPr>
            <w:r>
              <w:rPr>
                <w:szCs w:val="22"/>
              </w:rPr>
              <w:t>Lower interest rate</w:t>
            </w:r>
          </w:p>
          <w:p w:rsidR="00453CCE" w:rsidRDefault="00453CCE" w:rsidP="00010572">
            <w:pPr>
              <w:numPr>
                <w:ilvl w:val="0"/>
                <w:numId w:val="21"/>
              </w:numPr>
              <w:tabs>
                <w:tab w:val="left" w:pos="-1440"/>
              </w:tabs>
              <w:rPr>
                <w:szCs w:val="22"/>
              </w:rPr>
            </w:pPr>
            <w:r>
              <w:rPr>
                <w:b/>
                <w:szCs w:val="22"/>
              </w:rPr>
              <w:t>For example, if you borrowed $75,000 for 15 years at 7.5%, your monthly principal and interest payment would be $695.</w:t>
            </w:r>
          </w:p>
        </w:tc>
        <w:tc>
          <w:tcPr>
            <w:tcW w:w="4937" w:type="dxa"/>
          </w:tcPr>
          <w:p w:rsidR="00453CCE" w:rsidRDefault="00453CCE" w:rsidP="00010572">
            <w:pPr>
              <w:numPr>
                <w:ilvl w:val="0"/>
                <w:numId w:val="21"/>
              </w:numPr>
              <w:tabs>
                <w:tab w:val="left" w:pos="-1440"/>
              </w:tabs>
              <w:rPr>
                <w:szCs w:val="22"/>
              </w:rPr>
            </w:pPr>
            <w:r>
              <w:rPr>
                <w:szCs w:val="22"/>
              </w:rPr>
              <w:t>Borrow more money because of lower monthly payments</w:t>
            </w:r>
          </w:p>
          <w:p w:rsidR="00453CCE" w:rsidRDefault="00453CCE" w:rsidP="00010572">
            <w:pPr>
              <w:numPr>
                <w:ilvl w:val="0"/>
                <w:numId w:val="21"/>
              </w:numPr>
              <w:tabs>
                <w:tab w:val="left" w:pos="-1440"/>
              </w:tabs>
              <w:rPr>
                <w:szCs w:val="22"/>
              </w:rPr>
            </w:pPr>
            <w:r>
              <w:rPr>
                <w:szCs w:val="22"/>
              </w:rPr>
              <w:t>Build equity more slowly</w:t>
            </w:r>
          </w:p>
          <w:p w:rsidR="00453CCE" w:rsidRDefault="00453CCE" w:rsidP="00010572">
            <w:pPr>
              <w:numPr>
                <w:ilvl w:val="0"/>
                <w:numId w:val="21"/>
              </w:numPr>
              <w:tabs>
                <w:tab w:val="left" w:pos="-1440"/>
              </w:tabs>
              <w:rPr>
                <w:szCs w:val="22"/>
              </w:rPr>
            </w:pPr>
            <w:r>
              <w:rPr>
                <w:szCs w:val="22"/>
              </w:rPr>
              <w:t>Can deduct more interest from income tax</w:t>
            </w:r>
          </w:p>
          <w:p w:rsidR="00453CCE" w:rsidRDefault="00453CCE" w:rsidP="00010572">
            <w:pPr>
              <w:numPr>
                <w:ilvl w:val="0"/>
                <w:numId w:val="21"/>
              </w:numPr>
              <w:tabs>
                <w:tab w:val="left" w:pos="-1440"/>
              </w:tabs>
              <w:rPr>
                <w:szCs w:val="22"/>
              </w:rPr>
            </w:pPr>
            <w:r>
              <w:rPr>
                <w:szCs w:val="22"/>
              </w:rPr>
              <w:t>Higher interest rate</w:t>
            </w:r>
          </w:p>
          <w:p w:rsidR="00453CCE" w:rsidRDefault="00453CCE" w:rsidP="00010572">
            <w:pPr>
              <w:numPr>
                <w:ilvl w:val="0"/>
                <w:numId w:val="21"/>
              </w:numPr>
              <w:tabs>
                <w:tab w:val="left" w:pos="-1440"/>
              </w:tabs>
              <w:rPr>
                <w:szCs w:val="22"/>
              </w:rPr>
            </w:pPr>
            <w:r>
              <w:rPr>
                <w:b/>
                <w:szCs w:val="22"/>
              </w:rPr>
              <w:t>For example, if you borrowed $75,000 for 30 years at 8%, your monthly principal and interest payment would be $550.</w:t>
            </w:r>
          </w:p>
        </w:tc>
      </w:tr>
    </w:tbl>
    <w:p w:rsidR="00453CCE" w:rsidRDefault="00453CCE">
      <w:pPr>
        <w:tabs>
          <w:tab w:val="left" w:pos="-1440"/>
        </w:tabs>
        <w:rPr>
          <w:szCs w:val="22"/>
        </w:rPr>
      </w:pPr>
    </w:p>
    <w:p w:rsidR="00453CCE" w:rsidRDefault="00453CCE">
      <w:pPr>
        <w:tabs>
          <w:tab w:val="left" w:pos="-1440"/>
        </w:tabs>
        <w:rPr>
          <w:szCs w:val="22"/>
        </w:rPr>
      </w:pPr>
      <w:r>
        <w:rPr>
          <w:szCs w:val="22"/>
        </w:rPr>
        <w:t>Whether her mortgage has a fixed or variable interest rate will also affect the mortgage amount that Patricia can afford.</w:t>
      </w:r>
    </w:p>
    <w:tbl>
      <w:tblPr>
        <w:tblW w:w="9953" w:type="dxa"/>
        <w:jc w:val="center"/>
        <w:tblInd w:w="-2108" w:type="dxa"/>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0A0" w:firstRow="1" w:lastRow="0" w:firstColumn="1" w:lastColumn="0" w:noHBand="0" w:noVBand="0"/>
      </w:tblPr>
      <w:tblGrid>
        <w:gridCol w:w="4977"/>
        <w:gridCol w:w="4976"/>
      </w:tblGrid>
      <w:tr w:rsidR="00453CCE" w:rsidTr="00FE7F50">
        <w:trPr>
          <w:jc w:val="center"/>
        </w:trPr>
        <w:tc>
          <w:tcPr>
            <w:tcW w:w="4977" w:type="dxa"/>
            <w:shd w:val="clear" w:color="auto" w:fill="002060"/>
          </w:tcPr>
          <w:p w:rsidR="00453CCE" w:rsidRDefault="00453CCE">
            <w:pPr>
              <w:tabs>
                <w:tab w:val="left" w:pos="-1440"/>
              </w:tabs>
              <w:spacing w:before="60" w:after="60"/>
              <w:jc w:val="center"/>
              <w:rPr>
                <w:b/>
                <w:szCs w:val="22"/>
              </w:rPr>
            </w:pPr>
            <w:r>
              <w:rPr>
                <w:b/>
                <w:szCs w:val="22"/>
              </w:rPr>
              <w:t>Fixed-Rate Mortgage</w:t>
            </w:r>
          </w:p>
        </w:tc>
        <w:tc>
          <w:tcPr>
            <w:tcW w:w="4976" w:type="dxa"/>
            <w:shd w:val="clear" w:color="auto" w:fill="002060"/>
          </w:tcPr>
          <w:p w:rsidR="00453CCE" w:rsidRDefault="00453CCE">
            <w:pPr>
              <w:tabs>
                <w:tab w:val="left" w:pos="-1440"/>
              </w:tabs>
              <w:spacing w:before="60" w:after="60"/>
              <w:jc w:val="center"/>
              <w:rPr>
                <w:b/>
                <w:szCs w:val="22"/>
              </w:rPr>
            </w:pPr>
            <w:r>
              <w:rPr>
                <w:b/>
                <w:szCs w:val="22"/>
              </w:rPr>
              <w:t>Adjustable-Rate Mortgage (ARM)</w:t>
            </w:r>
          </w:p>
        </w:tc>
      </w:tr>
      <w:tr w:rsidR="00453CCE" w:rsidTr="00FE7F50">
        <w:trPr>
          <w:jc w:val="center"/>
        </w:trPr>
        <w:tc>
          <w:tcPr>
            <w:tcW w:w="4977" w:type="dxa"/>
          </w:tcPr>
          <w:p w:rsidR="00453CCE" w:rsidRDefault="00453CCE" w:rsidP="00010572">
            <w:pPr>
              <w:numPr>
                <w:ilvl w:val="0"/>
                <w:numId w:val="22"/>
              </w:numPr>
              <w:tabs>
                <w:tab w:val="left" w:pos="-1440"/>
              </w:tabs>
              <w:rPr>
                <w:szCs w:val="22"/>
              </w:rPr>
            </w:pPr>
            <w:r>
              <w:rPr>
                <w:szCs w:val="22"/>
              </w:rPr>
              <w:t>Interest rate stays the same for the term of the loan.</w:t>
            </w:r>
          </w:p>
          <w:p w:rsidR="00453CCE" w:rsidRDefault="00453CCE" w:rsidP="00010572">
            <w:pPr>
              <w:numPr>
                <w:ilvl w:val="0"/>
                <w:numId w:val="22"/>
              </w:numPr>
              <w:tabs>
                <w:tab w:val="left" w:pos="-1440"/>
              </w:tabs>
              <w:rPr>
                <w:szCs w:val="22"/>
              </w:rPr>
            </w:pPr>
            <w:r>
              <w:rPr>
                <w:szCs w:val="22"/>
              </w:rPr>
              <w:t>Your payments are predictable and not affected by interest rate changes.</w:t>
            </w:r>
          </w:p>
          <w:p w:rsidR="00453CCE" w:rsidRDefault="00453CCE" w:rsidP="00010572">
            <w:pPr>
              <w:numPr>
                <w:ilvl w:val="0"/>
                <w:numId w:val="22"/>
              </w:numPr>
              <w:tabs>
                <w:tab w:val="left" w:pos="-1440"/>
              </w:tabs>
              <w:rPr>
                <w:szCs w:val="22"/>
              </w:rPr>
            </w:pPr>
            <w:r>
              <w:rPr>
                <w:szCs w:val="22"/>
              </w:rPr>
              <w:t>Interest rates could go down while you are locked into your mortgage at a higher-than-market rate.</w:t>
            </w:r>
          </w:p>
        </w:tc>
        <w:tc>
          <w:tcPr>
            <w:tcW w:w="4976" w:type="dxa"/>
          </w:tcPr>
          <w:p w:rsidR="00453CCE" w:rsidRDefault="00453CCE" w:rsidP="00010572">
            <w:pPr>
              <w:numPr>
                <w:ilvl w:val="0"/>
                <w:numId w:val="22"/>
              </w:numPr>
              <w:tabs>
                <w:tab w:val="left" w:pos="-1440"/>
              </w:tabs>
              <w:rPr>
                <w:szCs w:val="22"/>
              </w:rPr>
            </w:pPr>
            <w:r>
              <w:rPr>
                <w:szCs w:val="22"/>
              </w:rPr>
              <w:t>Interest rate can increase or decrease during the term of the loan.</w:t>
            </w:r>
          </w:p>
          <w:p w:rsidR="00453CCE" w:rsidRDefault="00453CCE" w:rsidP="00010572">
            <w:pPr>
              <w:numPr>
                <w:ilvl w:val="0"/>
                <w:numId w:val="22"/>
              </w:numPr>
              <w:tabs>
                <w:tab w:val="left" w:pos="-1440"/>
              </w:tabs>
              <w:rPr>
                <w:szCs w:val="22"/>
              </w:rPr>
            </w:pPr>
            <w:r>
              <w:rPr>
                <w:szCs w:val="22"/>
              </w:rPr>
              <w:t>You might have a low rate for an initial period of 1, 3, 5, 7, or 10 years.</w:t>
            </w:r>
          </w:p>
          <w:p w:rsidR="00453CCE" w:rsidRDefault="00453CCE" w:rsidP="00010572">
            <w:pPr>
              <w:numPr>
                <w:ilvl w:val="0"/>
                <w:numId w:val="22"/>
              </w:numPr>
              <w:tabs>
                <w:tab w:val="left" w:pos="-1440"/>
              </w:tabs>
              <w:rPr>
                <w:szCs w:val="22"/>
              </w:rPr>
            </w:pPr>
            <w:r>
              <w:rPr>
                <w:szCs w:val="22"/>
              </w:rPr>
              <w:t>Monthly payments may initially be lower than fixed-rate loans.</w:t>
            </w:r>
          </w:p>
          <w:p w:rsidR="00453CCE" w:rsidRDefault="00453CCE" w:rsidP="00010572">
            <w:pPr>
              <w:numPr>
                <w:ilvl w:val="0"/>
                <w:numId w:val="22"/>
              </w:numPr>
              <w:tabs>
                <w:tab w:val="left" w:pos="-1440"/>
              </w:tabs>
              <w:rPr>
                <w:szCs w:val="22"/>
              </w:rPr>
            </w:pPr>
            <w:r>
              <w:rPr>
                <w:szCs w:val="22"/>
              </w:rPr>
              <w:t xml:space="preserve">The interest rate and your payment can increase </w:t>
            </w:r>
            <w:r>
              <w:rPr>
                <w:szCs w:val="22"/>
              </w:rPr>
              <w:lastRenderedPageBreak/>
              <w:t>significantly throughout the term of the loan.</w:t>
            </w:r>
          </w:p>
          <w:p w:rsidR="00453CCE" w:rsidRDefault="00453CCE">
            <w:pPr>
              <w:numPr>
                <w:ilvl w:val="0"/>
                <w:numId w:val="22"/>
              </w:numPr>
              <w:tabs>
                <w:tab w:val="left" w:pos="-1440"/>
              </w:tabs>
              <w:rPr>
                <w:szCs w:val="22"/>
              </w:rPr>
            </w:pPr>
            <w:r>
              <w:rPr>
                <w:szCs w:val="22"/>
              </w:rPr>
              <w:t>If interest rates rise, do not count on being able to refinance into a lower-rate fixed-rate loan, as your financial situation could change (e.g., due to a job loss)—and still, refinancing to a rate lower than the going rate may not be possible.</w:t>
            </w:r>
          </w:p>
        </w:tc>
      </w:tr>
    </w:tbl>
    <w:p w:rsidR="00453CCE" w:rsidRDefault="00453CCE">
      <w:pPr>
        <w:tabs>
          <w:tab w:val="left" w:pos="-1440"/>
        </w:tabs>
        <w:rPr>
          <w:szCs w:val="22"/>
        </w:rPr>
      </w:pPr>
    </w:p>
    <w:p w:rsidR="00453CCE" w:rsidRDefault="00453CCE">
      <w:r w:rsidRPr="00FE7F50">
        <w:t>Note: Make sure you compare loan offers based on annual percentage rate (APR), and not the interest rate. The APR is the cost of the loan expressed as a yearly rate, including interest and certain fees.</w:t>
      </w:r>
    </w:p>
    <w:p w:rsidR="00453CCE" w:rsidRDefault="00453CCE"/>
    <w:p w:rsidR="00453CCE" w:rsidRDefault="00453CCE">
      <w:r>
        <w:t>Which mortgage do you think would be good for Patricia, based on what we know so far about how much mortgage she can afford? Why?</w:t>
      </w:r>
    </w:p>
    <w:p w:rsidR="00453CCE" w:rsidRDefault="00453CCE">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3CCE" w:rsidRDefault="00453CCE"/>
    <w:p w:rsidR="00453CCE" w:rsidRDefault="00453CCE">
      <w:pPr>
        <w:pStyle w:val="Heading1Custom"/>
      </w:pPr>
      <w:r>
        <w:br w:type="page"/>
      </w:r>
      <w:bookmarkStart w:id="47" w:name="_Toc272228603"/>
      <w:r>
        <w:lastRenderedPageBreak/>
        <w:t>Step 3: Determine Which Mortgage Option Is Best for You</w:t>
      </w:r>
      <w:bookmarkEnd w:id="47"/>
    </w:p>
    <w:p w:rsidR="00453CCE" w:rsidRDefault="00453CCE">
      <w:r>
        <w:t>There are different types of mortgages:</w:t>
      </w:r>
    </w:p>
    <w:p w:rsidR="00453CCE" w:rsidRDefault="00453CCE" w:rsidP="00010572">
      <w:pPr>
        <w:numPr>
          <w:ilvl w:val="0"/>
          <w:numId w:val="24"/>
        </w:numPr>
      </w:pPr>
      <w:r>
        <w:rPr>
          <w:b/>
        </w:rPr>
        <w:t>Fixed-Rate mortgage</w:t>
      </w:r>
      <w:r>
        <w:t xml:space="preserve"> (usually 15 or 30 years in length)</w:t>
      </w:r>
    </w:p>
    <w:p w:rsidR="00453CCE" w:rsidRDefault="00453CCE" w:rsidP="00010572">
      <w:pPr>
        <w:numPr>
          <w:ilvl w:val="1"/>
          <w:numId w:val="24"/>
        </w:numPr>
      </w:pPr>
      <w:r>
        <w:t>You pay the same amount each month at a fixed interest rate for the life of the loan.</w:t>
      </w:r>
    </w:p>
    <w:p w:rsidR="00453CCE" w:rsidRDefault="00453CCE" w:rsidP="00010572">
      <w:pPr>
        <w:numPr>
          <w:ilvl w:val="0"/>
          <w:numId w:val="24"/>
        </w:numPr>
        <w:rPr>
          <w:b/>
        </w:rPr>
      </w:pPr>
      <w:r>
        <w:rPr>
          <w:b/>
        </w:rPr>
        <w:t>Adjustable-rate mortgage (ARM)</w:t>
      </w:r>
    </w:p>
    <w:p w:rsidR="00453CCE" w:rsidRDefault="00453CCE" w:rsidP="00010572">
      <w:pPr>
        <w:numPr>
          <w:ilvl w:val="1"/>
          <w:numId w:val="24"/>
        </w:numPr>
      </w:pPr>
      <w:r>
        <w:t>The interest rate adjusts according to a schedule; usually the rate is fixed for a short term in the beginning of the loan, after which time it automatically adjusts.</w:t>
      </w:r>
    </w:p>
    <w:p w:rsidR="00453CCE" w:rsidRDefault="00453CCE" w:rsidP="00010572">
      <w:pPr>
        <w:numPr>
          <w:ilvl w:val="0"/>
          <w:numId w:val="24"/>
        </w:numPr>
        <w:rPr>
          <w:b/>
        </w:rPr>
      </w:pPr>
      <w:r>
        <w:rPr>
          <w:b/>
        </w:rPr>
        <w:t>Interest-only mortgage</w:t>
      </w:r>
    </w:p>
    <w:p w:rsidR="00453CCE" w:rsidRDefault="00453CCE" w:rsidP="00010572">
      <w:pPr>
        <w:numPr>
          <w:ilvl w:val="1"/>
          <w:numId w:val="24"/>
        </w:numPr>
      </w:pPr>
      <w:r>
        <w:rPr>
          <w:szCs w:val="22"/>
        </w:rPr>
        <w:t>You pay only the interest (not the principal) on the mortgage in monthly payments for a fixed term.  Be very careful with these mortgages.</w:t>
      </w:r>
    </w:p>
    <w:p w:rsidR="00453CCE" w:rsidRDefault="00453CCE" w:rsidP="00010572">
      <w:pPr>
        <w:numPr>
          <w:ilvl w:val="0"/>
          <w:numId w:val="24"/>
        </w:numPr>
        <w:rPr>
          <w:b/>
        </w:rPr>
      </w:pPr>
      <w:r>
        <w:rPr>
          <w:b/>
        </w:rPr>
        <w:t>Biweekly payment mortgage</w:t>
      </w:r>
    </w:p>
    <w:p w:rsidR="00453CCE" w:rsidRDefault="00453CCE" w:rsidP="00010572">
      <w:pPr>
        <w:numPr>
          <w:ilvl w:val="1"/>
          <w:numId w:val="24"/>
        </w:numPr>
      </w:pPr>
      <w:r>
        <w:t xml:space="preserve">These are usually fixed-rate conventional mortgages with payments due every </w:t>
      </w:r>
      <w:r w:rsidRPr="00432213">
        <w:t>two</w:t>
      </w:r>
      <w:r>
        <w:t xml:space="preserve"> weeks.</w:t>
      </w:r>
    </w:p>
    <w:p w:rsidR="00453CCE" w:rsidRDefault="00453CCE">
      <w:pPr>
        <w:rPr>
          <w:rFonts w:cs="Arial"/>
          <w:b/>
        </w:rPr>
      </w:pPr>
    </w:p>
    <w:p w:rsidR="00453CCE" w:rsidRPr="00137B6A" w:rsidRDefault="00453CCE" w:rsidP="00991E6F">
      <w:pPr>
        <w:pStyle w:val="Heading2"/>
      </w:pPr>
      <w:bookmarkStart w:id="48" w:name="_Toc257057173"/>
      <w:r w:rsidRPr="00137B6A">
        <w:t>Shop, Compare, Negotiate</w:t>
      </w:r>
      <w:bookmarkEnd w:id="48"/>
    </w:p>
    <w:p w:rsidR="00453CCE" w:rsidRPr="00137B6A" w:rsidRDefault="00453CCE" w:rsidP="00137B6A">
      <w:pPr>
        <w:tabs>
          <w:tab w:val="left" w:pos="-1440"/>
        </w:tabs>
        <w:rPr>
          <w:szCs w:val="22"/>
        </w:rPr>
      </w:pPr>
      <w:r w:rsidRPr="00137B6A">
        <w:rPr>
          <w:szCs w:val="22"/>
        </w:rPr>
        <w:t>Once you have decided on the type of mortgage you want, there are several steps you can take to get the best price for your mortgage.</w:t>
      </w:r>
    </w:p>
    <w:p w:rsidR="00453CCE" w:rsidRPr="00137B6A" w:rsidRDefault="00453CCE" w:rsidP="00010572">
      <w:pPr>
        <w:numPr>
          <w:ilvl w:val="0"/>
          <w:numId w:val="31"/>
        </w:numPr>
        <w:tabs>
          <w:tab w:val="left" w:pos="-1440"/>
        </w:tabs>
        <w:rPr>
          <w:szCs w:val="22"/>
        </w:rPr>
      </w:pPr>
      <w:r w:rsidRPr="00137B6A">
        <w:rPr>
          <w:szCs w:val="22"/>
        </w:rPr>
        <w:t xml:space="preserve">Check advertisements in local newspapers and on the Internet to get an idea of the best terms and rates. </w:t>
      </w:r>
    </w:p>
    <w:p w:rsidR="00453CCE" w:rsidRPr="00137B6A" w:rsidRDefault="00453CCE" w:rsidP="00010572">
      <w:pPr>
        <w:numPr>
          <w:ilvl w:val="0"/>
          <w:numId w:val="31"/>
        </w:numPr>
        <w:tabs>
          <w:tab w:val="left" w:pos="-1440"/>
        </w:tabs>
        <w:rPr>
          <w:szCs w:val="22"/>
        </w:rPr>
      </w:pPr>
      <w:r w:rsidRPr="00137B6A">
        <w:rPr>
          <w:szCs w:val="22"/>
        </w:rPr>
        <w:t xml:space="preserve">Contact several lenders on the same day to compare quotes. </w:t>
      </w:r>
    </w:p>
    <w:p w:rsidR="00453CCE" w:rsidRPr="00137B6A" w:rsidRDefault="00453CCE" w:rsidP="00010572">
      <w:pPr>
        <w:numPr>
          <w:ilvl w:val="0"/>
          <w:numId w:val="31"/>
        </w:numPr>
        <w:tabs>
          <w:tab w:val="left" w:pos="-1440"/>
        </w:tabs>
        <w:rPr>
          <w:szCs w:val="22"/>
        </w:rPr>
      </w:pPr>
      <w:r w:rsidRPr="00137B6A">
        <w:rPr>
          <w:szCs w:val="22"/>
        </w:rPr>
        <w:t xml:space="preserve">Negotiate for the best price you can get. </w:t>
      </w:r>
    </w:p>
    <w:p w:rsidR="00453CCE" w:rsidRPr="00137B6A" w:rsidRDefault="00453CCE" w:rsidP="00010572">
      <w:pPr>
        <w:numPr>
          <w:ilvl w:val="0"/>
          <w:numId w:val="31"/>
        </w:numPr>
        <w:tabs>
          <w:tab w:val="left" w:pos="-1440"/>
        </w:tabs>
        <w:rPr>
          <w:szCs w:val="22"/>
        </w:rPr>
      </w:pPr>
      <w:r w:rsidRPr="00137B6A">
        <w:rPr>
          <w:szCs w:val="22"/>
        </w:rPr>
        <w:t>Make sure the lender gives you all the costs of the loan in writing.</w:t>
      </w:r>
    </w:p>
    <w:p w:rsidR="00453CCE" w:rsidRPr="00137B6A" w:rsidRDefault="00453CCE" w:rsidP="00010572">
      <w:pPr>
        <w:numPr>
          <w:ilvl w:val="0"/>
          <w:numId w:val="31"/>
        </w:numPr>
      </w:pPr>
      <w:r w:rsidRPr="00137B6A">
        <w:rPr>
          <w:szCs w:val="22"/>
        </w:rPr>
        <w:t>Use the APR and good faith estimate</w:t>
      </w:r>
      <w:r>
        <w:rPr>
          <w:szCs w:val="22"/>
        </w:rPr>
        <w:t xml:space="preserve"> (GFE)</w:t>
      </w:r>
      <w:r w:rsidRPr="00137B6A">
        <w:rPr>
          <w:szCs w:val="22"/>
        </w:rPr>
        <w:t xml:space="preserve"> of closing costs to compare all costs.</w:t>
      </w:r>
    </w:p>
    <w:p w:rsidR="00453CCE" w:rsidRDefault="00453CCE" w:rsidP="00137B6A"/>
    <w:p w:rsidR="00453CCE" w:rsidRPr="00137B6A" w:rsidRDefault="00A34883" w:rsidP="00991E6F">
      <w:pPr>
        <w:pStyle w:val="Heading2"/>
      </w:pPr>
      <w:bookmarkStart w:id="49" w:name="_Toc257057174"/>
      <w:r>
        <w:rPr>
          <w:noProof/>
        </w:rPr>
        <w:pict>
          <v:shape id="Picture 6" o:spid="_x0000_s1035" type="#_x0000_t75" alt="Person signing a document" style="position:absolute;margin-left:6in;margin-top:.2pt;width:124.5pt;height:93.75pt;z-index:-3;visibility:visible" wrapcoords="0 0 0 20909 21210 20909 21080 0 0 0">
            <v:imagedata r:id="rId15" o:title=""/>
            <w10:wrap type="tight"/>
          </v:shape>
        </w:pict>
      </w:r>
      <w:bookmarkEnd w:id="49"/>
      <w:r w:rsidR="00453CCE">
        <w:rPr>
          <w:noProof/>
        </w:rPr>
        <w:t>Good Faith Estimate (GFE) of Closing Costs</w:t>
      </w:r>
    </w:p>
    <w:p w:rsidR="00453CCE" w:rsidRPr="00137B6A" w:rsidRDefault="00453CCE" w:rsidP="00137B6A">
      <w:pPr>
        <w:tabs>
          <w:tab w:val="left" w:pos="-1440"/>
        </w:tabs>
        <w:rPr>
          <w:szCs w:val="22"/>
        </w:rPr>
      </w:pPr>
      <w:r w:rsidRPr="00137B6A">
        <w:rPr>
          <w:szCs w:val="22"/>
        </w:rPr>
        <w:t>Be sure to get a</w:t>
      </w:r>
      <w:r>
        <w:rPr>
          <w:szCs w:val="22"/>
        </w:rPr>
        <w:t xml:space="preserve"> Good Faith Estimate (GFE) </w:t>
      </w:r>
      <w:r w:rsidRPr="00137B6A">
        <w:rPr>
          <w:szCs w:val="22"/>
        </w:rPr>
        <w:t xml:space="preserve">of settlement service charges you will likely have to pay. A </w:t>
      </w:r>
      <w:r>
        <w:rPr>
          <w:i/>
          <w:szCs w:val="22"/>
        </w:rPr>
        <w:t>GFE</w:t>
      </w:r>
      <w:r w:rsidRPr="00137B6A">
        <w:rPr>
          <w:szCs w:val="22"/>
        </w:rPr>
        <w:t xml:space="preserve"> is an itemized list of the costs and fees associated with your loan, given to you in good faith by your lender or broker. It must be provided within </w:t>
      </w:r>
      <w:r w:rsidRPr="00432213">
        <w:rPr>
          <w:szCs w:val="22"/>
        </w:rPr>
        <w:t>three</w:t>
      </w:r>
      <w:r w:rsidRPr="00137B6A">
        <w:rPr>
          <w:szCs w:val="22"/>
        </w:rPr>
        <w:t xml:space="preserve"> business days of applying for a loan. </w:t>
      </w:r>
    </w:p>
    <w:p w:rsidR="00453CCE" w:rsidRPr="00137B6A" w:rsidRDefault="00453CCE" w:rsidP="00137B6A">
      <w:pPr>
        <w:tabs>
          <w:tab w:val="left" w:pos="-1440"/>
        </w:tabs>
        <w:rPr>
          <w:szCs w:val="22"/>
        </w:rPr>
      </w:pPr>
    </w:p>
    <w:p w:rsidR="00453CCE" w:rsidRPr="00137B6A" w:rsidRDefault="00453CCE" w:rsidP="00137B6A">
      <w:pPr>
        <w:tabs>
          <w:tab w:val="left" w:pos="-1440"/>
        </w:tabs>
        <w:rPr>
          <w:szCs w:val="22"/>
        </w:rPr>
      </w:pPr>
      <w:r w:rsidRPr="00137B6A">
        <w:rPr>
          <w:szCs w:val="22"/>
        </w:rPr>
        <w:t xml:space="preserve">Loan terms, called </w:t>
      </w:r>
      <w:r w:rsidRPr="00137B6A">
        <w:rPr>
          <w:i/>
          <w:szCs w:val="22"/>
        </w:rPr>
        <w:t>disclosures</w:t>
      </w:r>
      <w:r w:rsidRPr="00137B6A">
        <w:rPr>
          <w:szCs w:val="22"/>
        </w:rPr>
        <w:t xml:space="preserve">, must also be delivered to you, at least </w:t>
      </w:r>
      <w:r w:rsidRPr="00432213">
        <w:rPr>
          <w:szCs w:val="22"/>
        </w:rPr>
        <w:t>seven</w:t>
      </w:r>
      <w:r w:rsidRPr="00137B6A">
        <w:rPr>
          <w:szCs w:val="22"/>
        </w:rPr>
        <w:t xml:space="preserve"> days before you complete (close) your loan.  Disclosures include the maximum change (increase or decrease) in the loan interest rate each month, yea</w:t>
      </w:r>
      <w:r>
        <w:rPr>
          <w:szCs w:val="22"/>
        </w:rPr>
        <w:t>r, or over the life of the loan;</w:t>
      </w:r>
      <w:r w:rsidRPr="00137B6A">
        <w:rPr>
          <w:szCs w:val="22"/>
        </w:rPr>
        <w:t xml:space="preserve"> the index rate for changes</w:t>
      </w:r>
      <w:r>
        <w:rPr>
          <w:szCs w:val="22"/>
        </w:rPr>
        <w:t>;</w:t>
      </w:r>
      <w:r w:rsidRPr="00137B6A">
        <w:rPr>
          <w:szCs w:val="22"/>
        </w:rPr>
        <w:t xml:space="preserve"> cost estimates of the loan</w:t>
      </w:r>
      <w:r>
        <w:rPr>
          <w:szCs w:val="22"/>
        </w:rPr>
        <w:t>;</w:t>
      </w:r>
      <w:r w:rsidRPr="00137B6A">
        <w:rPr>
          <w:szCs w:val="22"/>
        </w:rPr>
        <w:t xml:space="preserve"> the APR</w:t>
      </w:r>
      <w:r>
        <w:rPr>
          <w:szCs w:val="22"/>
        </w:rPr>
        <w:t>;</w:t>
      </w:r>
      <w:r w:rsidRPr="00137B6A">
        <w:rPr>
          <w:szCs w:val="22"/>
        </w:rPr>
        <w:t xml:space="preserve"> and the </w:t>
      </w:r>
      <w:r>
        <w:rPr>
          <w:szCs w:val="22"/>
        </w:rPr>
        <w:t>GFE</w:t>
      </w:r>
      <w:r w:rsidRPr="00137B6A">
        <w:rPr>
          <w:szCs w:val="22"/>
        </w:rPr>
        <w:t>.</w:t>
      </w:r>
    </w:p>
    <w:p w:rsidR="00453CCE" w:rsidRPr="00137B6A" w:rsidRDefault="00453CCE" w:rsidP="00137B6A">
      <w:pPr>
        <w:tabs>
          <w:tab w:val="left" w:pos="-1440"/>
        </w:tabs>
        <w:rPr>
          <w:szCs w:val="22"/>
        </w:rPr>
      </w:pPr>
    </w:p>
    <w:p w:rsidR="00453CCE" w:rsidRDefault="00453CCE" w:rsidP="00FE7F50">
      <w:pPr>
        <w:tabs>
          <w:tab w:val="left" w:pos="-1440"/>
        </w:tabs>
        <w:rPr>
          <w:szCs w:val="22"/>
        </w:rPr>
      </w:pPr>
      <w:r w:rsidRPr="00FE7F50">
        <w:rPr>
          <w:szCs w:val="22"/>
        </w:rPr>
        <w:t xml:space="preserve">You can use the GFE to shop mortgage lenders and save hundreds of dollars. Be aware that the amounts listed on the </w:t>
      </w:r>
      <w:r>
        <w:rPr>
          <w:szCs w:val="22"/>
        </w:rPr>
        <w:t>GFE</w:t>
      </w:r>
      <w:r w:rsidRPr="00FE7F50">
        <w:rPr>
          <w:szCs w:val="22"/>
        </w:rPr>
        <w:t xml:space="preserve"> are only estimates. Actual costs may vary and changing market conditions can affect prices. </w:t>
      </w:r>
      <w:r>
        <w:rPr>
          <w:szCs w:val="22"/>
        </w:rPr>
        <w:t xml:space="preserve">If the </w:t>
      </w:r>
      <w:r w:rsidRPr="004D4B90">
        <w:rPr>
          <w:szCs w:val="22"/>
        </w:rPr>
        <w:t>APR</w:t>
      </w:r>
      <w:r>
        <w:rPr>
          <w:szCs w:val="22"/>
        </w:rPr>
        <w:t xml:space="preserve"> increases by a certain margin above what was previously disclosed, you must receive a corrected disclosure at least </w:t>
      </w:r>
      <w:r w:rsidRPr="00432213">
        <w:rPr>
          <w:szCs w:val="22"/>
        </w:rPr>
        <w:t>three</w:t>
      </w:r>
      <w:r>
        <w:rPr>
          <w:szCs w:val="22"/>
        </w:rPr>
        <w:t xml:space="preserve"> business days before the loan closing.</w:t>
      </w:r>
    </w:p>
    <w:p w:rsidR="00453CCE" w:rsidRPr="00137B6A" w:rsidRDefault="00453CCE" w:rsidP="00137B6A">
      <w:pPr>
        <w:tabs>
          <w:tab w:val="left" w:pos="-1440"/>
        </w:tabs>
        <w:rPr>
          <w:szCs w:val="22"/>
        </w:rPr>
      </w:pPr>
    </w:p>
    <w:p w:rsidR="00453CCE" w:rsidRPr="00137B6A" w:rsidRDefault="00453CCE" w:rsidP="00137B6A">
      <w:pPr>
        <w:tabs>
          <w:tab w:val="left" w:pos="-1440"/>
        </w:tabs>
        <w:rPr>
          <w:szCs w:val="22"/>
        </w:rPr>
      </w:pPr>
      <w:r w:rsidRPr="00137B6A">
        <w:rPr>
          <w:szCs w:val="22"/>
        </w:rPr>
        <w:t xml:space="preserve">Keep your </w:t>
      </w:r>
      <w:r>
        <w:rPr>
          <w:szCs w:val="22"/>
        </w:rPr>
        <w:t>GFE</w:t>
      </w:r>
      <w:r w:rsidRPr="00137B6A">
        <w:rPr>
          <w:szCs w:val="22"/>
        </w:rPr>
        <w:t xml:space="preserve"> so you can compare it with the final settlement costs and ask the lender questions about any changes.</w:t>
      </w:r>
    </w:p>
    <w:p w:rsidR="00453CCE" w:rsidRDefault="00453CCE" w:rsidP="00137B6A"/>
    <w:p w:rsidR="00453CCE" w:rsidRPr="0013107C" w:rsidRDefault="00453CCE" w:rsidP="00AF560B">
      <w:pPr>
        <w:pStyle w:val="Heading1Custom"/>
      </w:pPr>
      <w:bookmarkStart w:id="50" w:name="_Toc257057175"/>
      <w:bookmarkStart w:id="51" w:name="_Toc272228604"/>
      <w:r w:rsidRPr="0013107C">
        <w:lastRenderedPageBreak/>
        <w:t>Good Faith Estimate Form</w:t>
      </w:r>
      <w:bookmarkEnd w:id="50"/>
      <w:bookmarkEnd w:id="51"/>
    </w:p>
    <w:p w:rsidR="00453CCE" w:rsidRPr="0013107C" w:rsidRDefault="00CB763A" w:rsidP="0013107C">
      <w:pPr>
        <w:keepNext/>
        <w:jc w:val="center"/>
        <w:outlineLvl w:val="0"/>
        <w:rPr>
          <w:b/>
          <w:color w:val="C1961C"/>
          <w:kern w:val="32"/>
          <w:sz w:val="40"/>
          <w:szCs w:val="22"/>
        </w:rPr>
      </w:pPr>
      <w:r>
        <w:rPr>
          <w:b/>
          <w:noProof/>
          <w:color w:val="C1961C"/>
          <w:kern w:val="32"/>
          <w:sz w:val="40"/>
          <w:szCs w:val="22"/>
        </w:rPr>
        <w:pict>
          <v:shape id="Picture 21" o:spid="_x0000_i1025" type="#_x0000_t75" alt="First page of Good Faith Estimate used to summarize loan and settlement charges" style="width:482.25pt;height:623.25pt;visibility:visible">
            <v:imagedata r:id="rId16" o:title=""/>
          </v:shape>
        </w:pict>
      </w:r>
    </w:p>
    <w:p w:rsidR="00453CCE" w:rsidRPr="0013107C" w:rsidRDefault="00CB763A" w:rsidP="0013107C">
      <w:pPr>
        <w:keepNext/>
        <w:jc w:val="center"/>
        <w:outlineLvl w:val="0"/>
        <w:rPr>
          <w:b/>
          <w:color w:val="C1961C"/>
          <w:kern w:val="32"/>
          <w:sz w:val="40"/>
          <w:szCs w:val="22"/>
        </w:rPr>
      </w:pPr>
      <w:r>
        <w:rPr>
          <w:b/>
          <w:noProof/>
          <w:color w:val="C1961C"/>
          <w:kern w:val="32"/>
          <w:sz w:val="40"/>
          <w:szCs w:val="22"/>
        </w:rPr>
        <w:lastRenderedPageBreak/>
        <w:pict>
          <v:shape id="Picture 22" o:spid="_x0000_i1026" type="#_x0000_t75" alt="Second page of Good Faith Estimate used to list detailed settlement charges" style="width:499.5pt;height:646.5pt;visibility:visible">
            <v:imagedata r:id="rId17" o:title=""/>
          </v:shape>
        </w:pict>
      </w:r>
    </w:p>
    <w:p w:rsidR="00453CCE" w:rsidRPr="00137B6A" w:rsidRDefault="00453CCE" w:rsidP="00137B6A"/>
    <w:p w:rsidR="00453CCE" w:rsidRPr="0013107C" w:rsidRDefault="00453CCE" w:rsidP="00AF560B">
      <w:pPr>
        <w:pStyle w:val="Heading1Custom"/>
      </w:pPr>
      <w:bookmarkStart w:id="52" w:name="_Toc257057176"/>
      <w:bookmarkStart w:id="53" w:name="_Toc272228605"/>
      <w:r w:rsidRPr="0013107C">
        <w:lastRenderedPageBreak/>
        <w:t>Mortgage Shopping Worksheet</w:t>
      </w:r>
      <w:bookmarkEnd w:id="52"/>
      <w:bookmarkEnd w:id="53"/>
    </w:p>
    <w:p w:rsidR="00453CCE" w:rsidRPr="0013107C" w:rsidRDefault="00453CCE" w:rsidP="0013107C"/>
    <w:tbl>
      <w:tblPr>
        <w:tblW w:w="10370" w:type="dxa"/>
        <w:jc w:val="center"/>
        <w:tblBorders>
          <w:top w:val="single" w:sz="8" w:space="0" w:color="132F5A"/>
          <w:left w:val="single" w:sz="8" w:space="0" w:color="132F5A"/>
          <w:bottom w:val="single" w:sz="8" w:space="0" w:color="132F5A"/>
          <w:right w:val="single" w:sz="8" w:space="0" w:color="132F5A"/>
          <w:insideH w:val="single" w:sz="8" w:space="0" w:color="132F5A"/>
          <w:insideV w:val="single" w:sz="8" w:space="0" w:color="132F5A"/>
        </w:tblBorders>
        <w:tblLayout w:type="fixed"/>
        <w:tblCellMar>
          <w:top w:w="60" w:type="dxa"/>
          <w:left w:w="60" w:type="dxa"/>
          <w:bottom w:w="60" w:type="dxa"/>
          <w:right w:w="60" w:type="dxa"/>
        </w:tblCellMar>
        <w:tblLook w:val="00A0" w:firstRow="1" w:lastRow="0" w:firstColumn="1" w:lastColumn="0" w:noHBand="0" w:noVBand="0"/>
      </w:tblPr>
      <w:tblGrid>
        <w:gridCol w:w="5438"/>
        <w:gridCol w:w="1233"/>
        <w:gridCol w:w="1233"/>
        <w:gridCol w:w="1233"/>
        <w:gridCol w:w="1233"/>
      </w:tblGrid>
      <w:tr w:rsidR="00453CCE" w:rsidRPr="0013107C" w:rsidTr="002558F5">
        <w:trPr>
          <w:jc w:val="center"/>
        </w:trPr>
        <w:tc>
          <w:tcPr>
            <w:tcW w:w="5438" w:type="dxa"/>
            <w:shd w:val="clear" w:color="auto" w:fill="132F5A"/>
            <w:vAlign w:val="center"/>
          </w:tcPr>
          <w:p w:rsidR="00453CCE" w:rsidRPr="0013107C" w:rsidRDefault="00453CCE" w:rsidP="0013107C">
            <w:pPr>
              <w:rPr>
                <w:rFonts w:cs="Arial"/>
                <w:color w:val="000000"/>
                <w:szCs w:val="22"/>
              </w:rPr>
            </w:pPr>
            <w:r w:rsidRPr="0013107C">
              <w:rPr>
                <w:rFonts w:cs="Arial"/>
                <w:color w:val="000000"/>
                <w:szCs w:val="22"/>
              </w:rPr>
              <w:t> </w:t>
            </w:r>
          </w:p>
        </w:tc>
        <w:tc>
          <w:tcPr>
            <w:tcW w:w="2466" w:type="dxa"/>
            <w:gridSpan w:val="2"/>
            <w:shd w:val="clear" w:color="auto" w:fill="132F5A"/>
            <w:vAlign w:val="center"/>
          </w:tcPr>
          <w:p w:rsidR="00453CCE" w:rsidRPr="0013107C" w:rsidRDefault="00453CCE" w:rsidP="0013107C">
            <w:pPr>
              <w:jc w:val="center"/>
              <w:rPr>
                <w:rFonts w:cs="Arial"/>
                <w:color w:val="000000"/>
                <w:szCs w:val="22"/>
              </w:rPr>
            </w:pPr>
            <w:r w:rsidRPr="0013107C">
              <w:rPr>
                <w:rFonts w:cs="Arial"/>
                <w:color w:val="FFFFFF"/>
                <w:szCs w:val="22"/>
              </w:rPr>
              <w:t>Lender 1</w:t>
            </w:r>
          </w:p>
        </w:tc>
        <w:tc>
          <w:tcPr>
            <w:tcW w:w="2466" w:type="dxa"/>
            <w:gridSpan w:val="2"/>
            <w:shd w:val="clear" w:color="auto" w:fill="132F5A"/>
            <w:vAlign w:val="center"/>
          </w:tcPr>
          <w:p w:rsidR="00453CCE" w:rsidRPr="0013107C" w:rsidRDefault="00453CCE" w:rsidP="0013107C">
            <w:pPr>
              <w:jc w:val="center"/>
              <w:rPr>
                <w:rFonts w:cs="Arial"/>
                <w:color w:val="000000"/>
                <w:szCs w:val="22"/>
              </w:rPr>
            </w:pPr>
            <w:r w:rsidRPr="0013107C">
              <w:rPr>
                <w:rFonts w:cs="Arial"/>
                <w:color w:val="FFFFFF"/>
                <w:szCs w:val="22"/>
              </w:rPr>
              <w:t>Lender 2</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Name of Lender:</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Name of Contact:</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Date of Contact:</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Mortgage Amount:</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EBEBEB"/>
            <w:vAlign w:val="center"/>
          </w:tcPr>
          <w:p w:rsidR="00453CCE" w:rsidRPr="0013107C" w:rsidRDefault="00453CCE" w:rsidP="0013107C">
            <w:pPr>
              <w:rPr>
                <w:rFonts w:cs="Arial"/>
                <w:color w:val="000000"/>
                <w:szCs w:val="22"/>
              </w:rPr>
            </w:pPr>
            <w:r w:rsidRPr="0013107C">
              <w:rPr>
                <w:rFonts w:cs="Arial"/>
                <w:color w:val="000000"/>
              </w:rPr>
              <w:t>M</w:t>
            </w:r>
            <w:r w:rsidRPr="0013107C">
              <w:rPr>
                <w:rFonts w:cs="Arial"/>
                <w:color w:val="000000"/>
                <w:szCs w:val="22"/>
              </w:rPr>
              <w:t>ortgage 1</w:t>
            </w:r>
          </w:p>
        </w:tc>
        <w:tc>
          <w:tcPr>
            <w:tcW w:w="1233" w:type="dxa"/>
            <w:shd w:val="clear" w:color="auto" w:fill="EBEBEB"/>
            <w:vAlign w:val="center"/>
          </w:tcPr>
          <w:p w:rsidR="00453CCE" w:rsidRPr="0013107C" w:rsidRDefault="00453CCE" w:rsidP="0013107C">
            <w:pPr>
              <w:rPr>
                <w:rFonts w:cs="Arial"/>
                <w:color w:val="000000"/>
                <w:szCs w:val="22"/>
              </w:rPr>
            </w:pPr>
            <w:r w:rsidRPr="0013107C">
              <w:rPr>
                <w:rFonts w:cs="Arial"/>
                <w:color w:val="000000"/>
              </w:rPr>
              <w:t>M</w:t>
            </w:r>
            <w:r w:rsidRPr="0013107C">
              <w:rPr>
                <w:rFonts w:cs="Arial"/>
                <w:color w:val="000000"/>
                <w:szCs w:val="22"/>
              </w:rPr>
              <w:t>ortgage 2</w:t>
            </w:r>
          </w:p>
        </w:tc>
        <w:tc>
          <w:tcPr>
            <w:tcW w:w="1233" w:type="dxa"/>
            <w:shd w:val="clear" w:color="auto" w:fill="EBEBEB"/>
            <w:vAlign w:val="center"/>
          </w:tcPr>
          <w:p w:rsidR="00453CCE" w:rsidRPr="0013107C" w:rsidRDefault="00453CCE" w:rsidP="0013107C">
            <w:pPr>
              <w:rPr>
                <w:rFonts w:cs="Arial"/>
                <w:color w:val="000000"/>
                <w:szCs w:val="22"/>
              </w:rPr>
            </w:pPr>
            <w:r w:rsidRPr="0013107C">
              <w:rPr>
                <w:rFonts w:cs="Arial"/>
                <w:color w:val="000000"/>
              </w:rPr>
              <w:t>M</w:t>
            </w:r>
            <w:r w:rsidRPr="0013107C">
              <w:rPr>
                <w:rFonts w:cs="Arial"/>
                <w:color w:val="000000"/>
                <w:szCs w:val="22"/>
              </w:rPr>
              <w:t>ortgage 1</w:t>
            </w:r>
          </w:p>
        </w:tc>
        <w:tc>
          <w:tcPr>
            <w:tcW w:w="1233" w:type="dxa"/>
            <w:shd w:val="clear" w:color="auto" w:fill="EBEBEB"/>
            <w:vAlign w:val="center"/>
          </w:tcPr>
          <w:p w:rsidR="00453CCE" w:rsidRPr="0013107C" w:rsidRDefault="00453CCE" w:rsidP="0013107C">
            <w:pPr>
              <w:rPr>
                <w:rFonts w:cs="Arial"/>
                <w:color w:val="000000"/>
                <w:szCs w:val="22"/>
              </w:rPr>
            </w:pPr>
            <w:r w:rsidRPr="0013107C">
              <w:rPr>
                <w:rFonts w:cs="Arial"/>
                <w:color w:val="000000"/>
              </w:rPr>
              <w:t>M</w:t>
            </w:r>
            <w:r w:rsidRPr="0013107C">
              <w:rPr>
                <w:rFonts w:cs="Arial"/>
                <w:color w:val="000000"/>
                <w:szCs w:val="22"/>
              </w:rPr>
              <w:t>ortgage 2</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A. Basic Information on the Loans</w:t>
            </w:r>
            <w:r w:rsidRPr="0013107C">
              <w:rPr>
                <w:rFonts w:cs="Arial"/>
                <w:color w:val="000000"/>
                <w:szCs w:val="22"/>
              </w:rPr>
              <w:br/>
              <w:t>Type of Mortgage: fixed rate, adjustable rate, conventional, FHA, other? If adjustable, see below</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Minimum down payment required</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Loan term (length of loan)</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Contract interest rate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APR</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Points (may be called loan discount points)</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Monthly (PMI premiums</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How long must you keep PMI?</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Estimated monthly escrow for taxes and hazard insurance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Default="00453CCE">
            <w:pPr>
              <w:rPr>
                <w:rFonts w:cs="Arial"/>
                <w:color w:val="000000"/>
                <w:szCs w:val="22"/>
              </w:rPr>
            </w:pPr>
            <w:r w:rsidRPr="0013107C">
              <w:rPr>
                <w:rFonts w:cs="Arial"/>
                <w:color w:val="000000"/>
                <w:szCs w:val="22"/>
              </w:rPr>
              <w:t>Estimated monthly payment (</w:t>
            </w:r>
            <w:r>
              <w:rPr>
                <w:rFonts w:cs="Arial"/>
                <w:color w:val="000000"/>
                <w:szCs w:val="22"/>
              </w:rPr>
              <w:t xml:space="preserve">PITI, </w:t>
            </w:r>
            <w:r w:rsidRPr="0013107C">
              <w:rPr>
                <w:rFonts w:cs="Arial"/>
                <w:color w:val="000000"/>
                <w:szCs w:val="22"/>
              </w:rPr>
              <w:t>PMI)</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B. Fees</w:t>
            </w:r>
            <w:r w:rsidRPr="0013107C">
              <w:rPr>
                <w:rFonts w:cs="Arial"/>
                <w:color w:val="000000"/>
                <w:szCs w:val="22"/>
              </w:rPr>
              <w:br/>
              <w:t>Different institutions may have different names for some fees and may charge different fees. We have listed some typical fees you may see on loan documents.</w:t>
            </w:r>
            <w:r w:rsidRPr="0013107C">
              <w:rPr>
                <w:rFonts w:cs="Arial"/>
                <w:color w:val="000000"/>
                <w:szCs w:val="22"/>
              </w:rPr>
              <w:br/>
              <w:t>Application fee or Loan processing fee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Origination fee or Underwriting fee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Lender fee or Funding fee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Appraisal fee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Attorney fees</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Document preparation and recording fees</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Broker fees (may be quoted as points, origination fees, or interest rate add</w:t>
            </w:r>
            <w:r>
              <w:rPr>
                <w:rFonts w:cs="Arial"/>
                <w:color w:val="000000"/>
                <w:szCs w:val="22"/>
              </w:rPr>
              <w:t xml:space="preserve"> </w:t>
            </w:r>
            <w:r w:rsidRPr="0013107C">
              <w:rPr>
                <w:rFonts w:cs="Arial"/>
                <w:color w:val="000000"/>
                <w:szCs w:val="22"/>
              </w:rPr>
              <w:t>on)</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lastRenderedPageBreak/>
              <w:t>Credit report fee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Other fees</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C. Other Costs at Closing/Settlement</w:t>
            </w:r>
            <w:r w:rsidRPr="0013107C">
              <w:rPr>
                <w:rFonts w:cs="Arial"/>
                <w:color w:val="000000"/>
                <w:szCs w:val="22"/>
              </w:rPr>
              <w:br/>
              <w:t>Title search/Title insurance</w:t>
            </w:r>
            <w:r w:rsidRPr="0013107C">
              <w:rPr>
                <w:rFonts w:cs="Arial"/>
                <w:color w:val="000000"/>
                <w:szCs w:val="22"/>
              </w:rPr>
              <w:br/>
              <w:t>    For lender</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Title search/Title insurance</w:t>
            </w:r>
            <w:r w:rsidRPr="0013107C">
              <w:rPr>
                <w:rFonts w:cs="Arial"/>
                <w:color w:val="000000"/>
                <w:szCs w:val="22"/>
              </w:rPr>
              <w:br/>
              <w:t>    For you</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Estimated prepaid amounts for interest, taxes, hazard insurance, payments to escrow</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State and local taxes, stamp taxes, transfer taxes</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Flood determination</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Prepaid PMI</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Surveys and home inspections</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D. Total Fees and Other Closing/Settlement Cost Estimates</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003366"/>
            <w:vAlign w:val="center"/>
          </w:tcPr>
          <w:p w:rsidR="00453CCE" w:rsidRPr="0013107C" w:rsidRDefault="00453CCE" w:rsidP="0013107C">
            <w:pPr>
              <w:rPr>
                <w:rFonts w:cs="Arial"/>
                <w:color w:val="000000"/>
                <w:szCs w:val="22"/>
              </w:rPr>
            </w:pPr>
            <w:r w:rsidRPr="0013107C">
              <w:rPr>
                <w:rFonts w:cs="Arial"/>
                <w:color w:val="000000"/>
                <w:szCs w:val="22"/>
              </w:rPr>
              <w:t> </w:t>
            </w:r>
          </w:p>
        </w:tc>
        <w:tc>
          <w:tcPr>
            <w:tcW w:w="2466" w:type="dxa"/>
            <w:gridSpan w:val="2"/>
            <w:shd w:val="clear" w:color="auto" w:fill="003366"/>
            <w:vAlign w:val="center"/>
          </w:tcPr>
          <w:p w:rsidR="00453CCE" w:rsidRPr="0013107C" w:rsidRDefault="00453CCE" w:rsidP="0013107C">
            <w:pPr>
              <w:jc w:val="center"/>
              <w:rPr>
                <w:rFonts w:cs="Arial"/>
                <w:color w:val="000000"/>
                <w:szCs w:val="22"/>
              </w:rPr>
            </w:pPr>
            <w:r w:rsidRPr="0013107C">
              <w:rPr>
                <w:rFonts w:cs="Arial"/>
                <w:color w:val="FFFFFF"/>
                <w:szCs w:val="22"/>
              </w:rPr>
              <w:t>Lender 1</w:t>
            </w:r>
          </w:p>
        </w:tc>
        <w:tc>
          <w:tcPr>
            <w:tcW w:w="2466" w:type="dxa"/>
            <w:gridSpan w:val="2"/>
            <w:shd w:val="clear" w:color="auto" w:fill="003366"/>
            <w:vAlign w:val="center"/>
          </w:tcPr>
          <w:p w:rsidR="00453CCE" w:rsidRPr="0013107C" w:rsidRDefault="00453CCE" w:rsidP="0013107C">
            <w:pPr>
              <w:jc w:val="center"/>
              <w:rPr>
                <w:rFonts w:cs="Arial"/>
                <w:color w:val="000000"/>
                <w:szCs w:val="22"/>
              </w:rPr>
            </w:pPr>
            <w:r w:rsidRPr="0013107C">
              <w:rPr>
                <w:rFonts w:cs="Arial"/>
                <w:color w:val="FFFFFF"/>
                <w:szCs w:val="22"/>
              </w:rPr>
              <w:t>Lender 2</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Name of Lender:</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2466" w:type="dxa"/>
            <w:gridSpan w:val="2"/>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EBEBEB"/>
            <w:vAlign w:val="center"/>
          </w:tcPr>
          <w:p w:rsidR="00453CCE" w:rsidRPr="0013107C" w:rsidRDefault="00453CCE" w:rsidP="0013107C">
            <w:pPr>
              <w:rPr>
                <w:rFonts w:cs="Arial"/>
                <w:color w:val="000000"/>
                <w:szCs w:val="22"/>
              </w:rPr>
            </w:pPr>
            <w:r w:rsidRPr="0013107C">
              <w:rPr>
                <w:rFonts w:cs="Arial"/>
                <w:color w:val="000000"/>
                <w:szCs w:val="22"/>
              </w:rPr>
              <w:t>Mortgage 1</w:t>
            </w:r>
          </w:p>
        </w:tc>
        <w:tc>
          <w:tcPr>
            <w:tcW w:w="1233" w:type="dxa"/>
            <w:shd w:val="clear" w:color="auto" w:fill="EBEBEB"/>
            <w:vAlign w:val="center"/>
          </w:tcPr>
          <w:p w:rsidR="00453CCE" w:rsidRPr="0013107C" w:rsidRDefault="00453CCE" w:rsidP="0013107C">
            <w:pPr>
              <w:rPr>
                <w:rFonts w:cs="Arial"/>
                <w:color w:val="000000"/>
                <w:szCs w:val="22"/>
              </w:rPr>
            </w:pPr>
            <w:r w:rsidRPr="0013107C">
              <w:rPr>
                <w:rFonts w:cs="Arial"/>
                <w:color w:val="000000"/>
                <w:szCs w:val="22"/>
              </w:rPr>
              <w:t>Mortgage 2</w:t>
            </w:r>
          </w:p>
        </w:tc>
        <w:tc>
          <w:tcPr>
            <w:tcW w:w="1233" w:type="dxa"/>
            <w:shd w:val="clear" w:color="auto" w:fill="EBEBEB"/>
            <w:vAlign w:val="center"/>
          </w:tcPr>
          <w:p w:rsidR="00453CCE" w:rsidRPr="0013107C" w:rsidRDefault="00453CCE" w:rsidP="0013107C">
            <w:pPr>
              <w:rPr>
                <w:rFonts w:cs="Arial"/>
                <w:color w:val="000000"/>
                <w:szCs w:val="22"/>
              </w:rPr>
            </w:pPr>
            <w:r w:rsidRPr="0013107C">
              <w:rPr>
                <w:rFonts w:cs="Arial"/>
                <w:color w:val="000000"/>
                <w:szCs w:val="22"/>
              </w:rPr>
              <w:t>Mortgage 1</w:t>
            </w:r>
          </w:p>
        </w:tc>
        <w:tc>
          <w:tcPr>
            <w:tcW w:w="1233" w:type="dxa"/>
            <w:shd w:val="clear" w:color="auto" w:fill="EBEBEB"/>
            <w:vAlign w:val="center"/>
          </w:tcPr>
          <w:p w:rsidR="00453CCE" w:rsidRPr="0013107C" w:rsidRDefault="00453CCE" w:rsidP="0013107C">
            <w:pPr>
              <w:rPr>
                <w:rFonts w:cs="Arial"/>
                <w:color w:val="000000"/>
                <w:szCs w:val="22"/>
              </w:rPr>
            </w:pPr>
            <w:r w:rsidRPr="0013107C">
              <w:rPr>
                <w:rFonts w:cs="Arial"/>
                <w:color w:val="000000"/>
                <w:szCs w:val="22"/>
              </w:rPr>
              <w:t>Mortgage 2</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E. Other Questions and Considerations about the Loan</w:t>
            </w:r>
            <w:r w:rsidRPr="0013107C">
              <w:rPr>
                <w:rFonts w:cs="Arial"/>
                <w:color w:val="000000"/>
                <w:szCs w:val="22"/>
              </w:rPr>
              <w:br/>
              <w:t xml:space="preserve">Are any of the fees or costs </w:t>
            </w:r>
            <w:proofErr w:type="spellStart"/>
            <w:r w:rsidRPr="0013107C">
              <w:rPr>
                <w:rFonts w:cs="Arial"/>
                <w:color w:val="000000"/>
                <w:szCs w:val="22"/>
              </w:rPr>
              <w:t>waivable</w:t>
            </w:r>
            <w:proofErr w:type="spellEnd"/>
            <w:r w:rsidRPr="0013107C">
              <w:rPr>
                <w:rFonts w:cs="Arial"/>
                <w:color w:val="000000"/>
                <w:szCs w:val="22"/>
              </w:rPr>
              <w:t>?</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Prepayment penalties</w:t>
            </w:r>
            <w:r w:rsidRPr="0013107C">
              <w:rPr>
                <w:rFonts w:cs="Arial"/>
                <w:color w:val="000000"/>
                <w:szCs w:val="22"/>
              </w:rPr>
              <w:br/>
              <w:t>Is there a prepayment penalty?</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If so, how much is it?</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Default="00453CCE">
            <w:pPr>
              <w:rPr>
                <w:rFonts w:cs="Arial"/>
                <w:color w:val="000000"/>
                <w:szCs w:val="22"/>
              </w:rPr>
            </w:pPr>
            <w:r w:rsidRPr="0013107C">
              <w:rPr>
                <w:rFonts w:cs="Arial"/>
                <w:color w:val="000000"/>
                <w:szCs w:val="22"/>
              </w:rPr>
              <w:t>How long does the penalty period last? (</w:t>
            </w:r>
            <w:r>
              <w:rPr>
                <w:rFonts w:cs="Arial"/>
                <w:color w:val="000000"/>
                <w:szCs w:val="22"/>
              </w:rPr>
              <w:t>e.g.</w:t>
            </w:r>
            <w:r w:rsidRPr="0013107C">
              <w:rPr>
                <w:rFonts w:cs="Arial"/>
                <w:color w:val="000000"/>
                <w:szCs w:val="22"/>
              </w:rPr>
              <w:t xml:space="preserve">, 3 years? 5 years?)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Are extra principal payments allowed?</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Lock-ins</w:t>
            </w:r>
            <w:r w:rsidRPr="0013107C">
              <w:rPr>
                <w:rFonts w:cs="Arial"/>
                <w:color w:val="000000"/>
                <w:szCs w:val="22"/>
              </w:rPr>
              <w:br/>
              <w:t>Is the lock-in agreement in writing?</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Is there a fee to lock-in?</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When does the lock-in occur—at application, approval, or another time?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How long will the lock-in last?</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lastRenderedPageBreak/>
              <w:t>If the rate drops before closing, can you lock-in at a lower rate?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 xml:space="preserve">If the loan is an adjustable rate mortgage: </w:t>
            </w:r>
            <w:r w:rsidRPr="0013107C">
              <w:rPr>
                <w:rFonts w:cs="Arial"/>
                <w:color w:val="000000"/>
                <w:szCs w:val="22"/>
              </w:rPr>
              <w:t>What is the initial rate?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What is the maximum the rate could be next year?</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What are the rate and payment caps each year and over the life of the loan?</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xml:space="preserve">What is the frequency of rate change and of any changes to the monthly payment?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What is the index that the lender will use?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What margin will the lender add to the index?</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b/>
                <w:bCs/>
                <w:color w:val="000000"/>
                <w:szCs w:val="22"/>
              </w:rPr>
              <w:t>Credit life insurance</w:t>
            </w:r>
            <w:r w:rsidRPr="0013107C">
              <w:rPr>
                <w:rFonts w:cs="Arial"/>
                <w:color w:val="000000"/>
                <w:szCs w:val="22"/>
              </w:rPr>
              <w:br/>
              <w:t xml:space="preserve">Does the monthly amount quoted to you </w:t>
            </w:r>
            <w:proofErr w:type="gramStart"/>
            <w:r w:rsidRPr="0013107C">
              <w:rPr>
                <w:rFonts w:cs="Arial"/>
                <w:color w:val="000000"/>
                <w:szCs w:val="22"/>
              </w:rPr>
              <w:t>include</w:t>
            </w:r>
            <w:proofErr w:type="gramEnd"/>
            <w:r w:rsidRPr="0013107C">
              <w:rPr>
                <w:rFonts w:cs="Arial"/>
                <w:color w:val="000000"/>
                <w:szCs w:val="22"/>
              </w:rPr>
              <w:t xml:space="preserve"> a charge for credit life insurance?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If so, does the lender require credit life insurance as a condition of the loan?</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How much does the credit life insurance cost?</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How much lower would your monthly payment be without the credit life insurance?</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r w:rsidR="00453CCE" w:rsidRPr="0013107C" w:rsidTr="002558F5">
        <w:trPr>
          <w:jc w:val="center"/>
        </w:trPr>
        <w:tc>
          <w:tcPr>
            <w:tcW w:w="5438"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If the lender does not require credit life insurance, and you still want to buy it, what rates can you get from other insurance providers?</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c>
          <w:tcPr>
            <w:tcW w:w="1233" w:type="dxa"/>
            <w:shd w:val="clear" w:color="auto" w:fill="FFFFFF"/>
            <w:vAlign w:val="center"/>
          </w:tcPr>
          <w:p w:rsidR="00453CCE" w:rsidRPr="0013107C" w:rsidRDefault="00453CCE" w:rsidP="0013107C">
            <w:pPr>
              <w:rPr>
                <w:rFonts w:cs="Arial"/>
                <w:color w:val="000000"/>
                <w:szCs w:val="22"/>
              </w:rPr>
            </w:pPr>
            <w:r w:rsidRPr="0013107C">
              <w:rPr>
                <w:rFonts w:cs="Arial"/>
                <w:color w:val="000000"/>
                <w:szCs w:val="22"/>
              </w:rPr>
              <w:t> </w:t>
            </w:r>
          </w:p>
        </w:tc>
      </w:tr>
    </w:tbl>
    <w:p w:rsidR="00453CCE" w:rsidRDefault="00453CCE">
      <w:pPr>
        <w:pStyle w:val="Heading1Custom"/>
      </w:pPr>
    </w:p>
    <w:p w:rsidR="00453CCE" w:rsidRDefault="00453CCE">
      <w:pPr>
        <w:spacing w:line="240" w:lineRule="auto"/>
        <w:rPr>
          <w:rFonts w:ascii="Arial" w:hAnsi="Arial"/>
          <w:b/>
          <w:color w:val="C1961C"/>
          <w:kern w:val="32"/>
          <w:sz w:val="40"/>
          <w:szCs w:val="32"/>
        </w:rPr>
      </w:pPr>
      <w:r>
        <w:br w:type="page"/>
      </w:r>
    </w:p>
    <w:p w:rsidR="00453CCE" w:rsidRDefault="00453CCE" w:rsidP="00FE7F50">
      <w:pPr>
        <w:pStyle w:val="Heading2"/>
      </w:pPr>
      <w:r>
        <w:t>Step 4: Qualify For a Loan</w:t>
      </w:r>
    </w:p>
    <w:p w:rsidR="00453CCE" w:rsidRDefault="00453CCE" w:rsidP="00FE7F50">
      <w:pPr>
        <w:rPr>
          <w:szCs w:val="22"/>
        </w:rPr>
      </w:pPr>
      <w:r>
        <w:rPr>
          <w:szCs w:val="22"/>
        </w:rPr>
        <w:t>Lenders use certain criteria to qualify you for a loan, including: income, debt, and credit history. You already learned that before you start looking for a house, you should become pre-qualified by a lender. Once you find the house, you can get a pre-approval. In some circumstances, it is advisable to get pre-approved before you buy (e.g., in housing markets or areas in which houses stay on the market only a short time before they are purchased).</w:t>
      </w:r>
    </w:p>
    <w:p w:rsidR="00453CCE" w:rsidRPr="00FE7F50" w:rsidRDefault="00453CCE" w:rsidP="00FE7F50">
      <w:pPr>
        <w:rPr>
          <w:szCs w:val="22"/>
        </w:rPr>
      </w:pPr>
    </w:p>
    <w:p w:rsidR="00453CCE" w:rsidRDefault="00453CCE">
      <w:pPr>
        <w:pStyle w:val="Heading1Custom"/>
      </w:pPr>
      <w:bookmarkStart w:id="54" w:name="_Toc272228606"/>
      <w:r>
        <w:t>Activity 4: Does Patricia Qualify for a Loan?</w:t>
      </w:r>
      <w:bookmarkEnd w:id="54"/>
    </w:p>
    <w:p w:rsidR="00453CCE" w:rsidRDefault="00453CCE" w:rsidP="00B77C95">
      <w:pPr>
        <w:rPr>
          <w:szCs w:val="22"/>
        </w:rPr>
      </w:pPr>
      <w:r>
        <w:rPr>
          <w:szCs w:val="22"/>
        </w:rPr>
        <w:t>Thanks to the Mortgage Shopping Worksheet and what Patricia learned in her homebuyer class, she found a townhouse in a neighborhood close to her family. She has also qualified for the first-time homeowners’ program in her state. She receives a lower interest rate and the requirement for PMI is waived.</w:t>
      </w:r>
    </w:p>
    <w:p w:rsidR="00453CCE" w:rsidRDefault="00453CCE" w:rsidP="00B77C95">
      <w:pPr>
        <w:numPr>
          <w:ilvl w:val="0"/>
          <w:numId w:val="9"/>
        </w:numPr>
        <w:tabs>
          <w:tab w:val="left" w:pos="-1440"/>
        </w:tabs>
        <w:rPr>
          <w:szCs w:val="22"/>
        </w:rPr>
      </w:pPr>
      <w:r>
        <w:rPr>
          <w:szCs w:val="22"/>
        </w:rPr>
        <w:t xml:space="preserve">Patricia qualified for a 5 percent down payment mortgage with an interest rate of 6 percent for 30 years. </w:t>
      </w:r>
    </w:p>
    <w:p w:rsidR="00453CCE" w:rsidRDefault="00453CCE" w:rsidP="00B77C95">
      <w:pPr>
        <w:numPr>
          <w:ilvl w:val="0"/>
          <w:numId w:val="9"/>
        </w:numPr>
        <w:tabs>
          <w:tab w:val="left" w:pos="-1440"/>
        </w:tabs>
        <w:rPr>
          <w:szCs w:val="22"/>
        </w:rPr>
      </w:pPr>
      <w:r>
        <w:rPr>
          <w:szCs w:val="22"/>
        </w:rPr>
        <w:t xml:space="preserve">The price of the house is $127,000. </w:t>
      </w:r>
    </w:p>
    <w:p w:rsidR="00453CCE" w:rsidRDefault="00453CCE" w:rsidP="00B77C95">
      <w:pPr>
        <w:numPr>
          <w:ilvl w:val="0"/>
          <w:numId w:val="9"/>
        </w:numPr>
        <w:tabs>
          <w:tab w:val="left" w:pos="-1440"/>
        </w:tabs>
        <w:rPr>
          <w:szCs w:val="22"/>
        </w:rPr>
      </w:pPr>
      <w:r>
        <w:rPr>
          <w:szCs w:val="22"/>
        </w:rPr>
        <w:t xml:space="preserve">Her monthly principal and interest payment is $761, and her estimated taxes and insurance payments are $125. </w:t>
      </w:r>
    </w:p>
    <w:p w:rsidR="00453CCE" w:rsidRDefault="00453CCE" w:rsidP="00B77C95">
      <w:pPr>
        <w:numPr>
          <w:ilvl w:val="0"/>
          <w:numId w:val="9"/>
        </w:numPr>
        <w:tabs>
          <w:tab w:val="left" w:pos="-1440"/>
        </w:tabs>
        <w:rPr>
          <w:szCs w:val="22"/>
        </w:rPr>
      </w:pPr>
      <w:r>
        <w:rPr>
          <w:szCs w:val="22"/>
        </w:rPr>
        <w:t>Patricia wants to buy a townhouse so she does not have to worry about outside maintenance and upkeep. However, this convenience will cost her $105 a month in homeowner’s association dues. She may also have to pay a special charge, known as an assessment, for any major repairs.</w:t>
      </w:r>
    </w:p>
    <w:p w:rsidR="00453CCE" w:rsidRDefault="00453CCE" w:rsidP="00B77C95">
      <w:pPr>
        <w:numPr>
          <w:ilvl w:val="0"/>
          <w:numId w:val="9"/>
        </w:numPr>
        <w:tabs>
          <w:tab w:val="left" w:pos="-1440"/>
        </w:tabs>
        <w:rPr>
          <w:szCs w:val="22"/>
        </w:rPr>
      </w:pPr>
      <w:r>
        <w:rPr>
          <w:szCs w:val="22"/>
        </w:rPr>
        <w:t>Patricia’s total monthly housing expenses are $1,061, or 26 percent of her monthly income of $4,100.</w:t>
      </w:r>
    </w:p>
    <w:p w:rsidR="00453CCE" w:rsidRPr="006A2698" w:rsidRDefault="00453CCE" w:rsidP="00B77C95">
      <w:pPr>
        <w:pStyle w:val="ListParagraph"/>
        <w:numPr>
          <w:ilvl w:val="0"/>
          <w:numId w:val="9"/>
        </w:numPr>
        <w:tabs>
          <w:tab w:val="left" w:pos="-1440"/>
        </w:tabs>
        <w:rPr>
          <w:rFonts w:cs="Arial"/>
          <w:b/>
          <w:szCs w:val="22"/>
        </w:rPr>
      </w:pPr>
      <w:r w:rsidRPr="006A2698">
        <w:rPr>
          <w:szCs w:val="22"/>
        </w:rPr>
        <w:t>The total of Patricia’s monthly housing expenses and long-term debt is $1,161, or 28</w:t>
      </w:r>
      <w:r>
        <w:rPr>
          <w:szCs w:val="22"/>
        </w:rPr>
        <w:t xml:space="preserve"> percent</w:t>
      </w:r>
      <w:r w:rsidRPr="006A2698">
        <w:rPr>
          <w:szCs w:val="22"/>
        </w:rPr>
        <w:t xml:space="preserve"> of her monthly income.</w:t>
      </w:r>
    </w:p>
    <w:p w:rsidR="00453CCE" w:rsidRDefault="00453CCE">
      <w:pPr>
        <w:rPr>
          <w:rFonts w:cs="Arial"/>
          <w:b/>
        </w:rPr>
      </w:pPr>
    </w:p>
    <w:p w:rsidR="00453CCE" w:rsidRDefault="00453CCE">
      <w:pPr>
        <w:tabs>
          <w:tab w:val="left" w:pos="-1440"/>
        </w:tabs>
        <w:jc w:val="center"/>
        <w:rPr>
          <w:b/>
          <w:szCs w:val="22"/>
        </w:rPr>
      </w:pPr>
      <w:r>
        <w:rPr>
          <w:b/>
          <w:szCs w:val="22"/>
        </w:rPr>
        <w:t>Patricia’s Mortgage</w:t>
      </w:r>
    </w:p>
    <w:tbl>
      <w:tblPr>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tblLayout w:type="fixed"/>
        <w:tblLook w:val="00A0" w:firstRow="1" w:lastRow="0" w:firstColumn="1" w:lastColumn="0" w:noHBand="0" w:noVBand="0"/>
      </w:tblPr>
      <w:tblGrid>
        <w:gridCol w:w="4786"/>
        <w:gridCol w:w="1620"/>
      </w:tblGrid>
      <w:tr w:rsidR="00453CCE">
        <w:trPr>
          <w:jc w:val="center"/>
        </w:trPr>
        <w:tc>
          <w:tcPr>
            <w:tcW w:w="4786" w:type="dxa"/>
          </w:tcPr>
          <w:p w:rsidR="00453CCE" w:rsidRDefault="00453CCE">
            <w:pPr>
              <w:tabs>
                <w:tab w:val="left" w:pos="-1440"/>
              </w:tabs>
              <w:rPr>
                <w:szCs w:val="22"/>
              </w:rPr>
            </w:pPr>
            <w:r>
              <w:rPr>
                <w:szCs w:val="22"/>
              </w:rPr>
              <w:t>Cost of Townhouse</w:t>
            </w:r>
          </w:p>
          <w:p w:rsidR="00453CCE" w:rsidRDefault="00453CCE">
            <w:pPr>
              <w:tabs>
                <w:tab w:val="left" w:pos="-1440"/>
              </w:tabs>
              <w:rPr>
                <w:szCs w:val="22"/>
              </w:rPr>
            </w:pPr>
            <w:r>
              <w:rPr>
                <w:szCs w:val="22"/>
              </w:rPr>
              <w:t>5% Down payment</w:t>
            </w:r>
          </w:p>
        </w:tc>
        <w:tc>
          <w:tcPr>
            <w:tcW w:w="1620" w:type="dxa"/>
          </w:tcPr>
          <w:p w:rsidR="00453CCE" w:rsidRDefault="00453CCE">
            <w:pPr>
              <w:tabs>
                <w:tab w:val="left" w:pos="-1440"/>
              </w:tabs>
              <w:jc w:val="right"/>
              <w:rPr>
                <w:szCs w:val="22"/>
              </w:rPr>
            </w:pPr>
            <w:r>
              <w:rPr>
                <w:szCs w:val="22"/>
              </w:rPr>
              <w:t>$127,000</w:t>
            </w:r>
          </w:p>
          <w:p w:rsidR="00453CCE" w:rsidRDefault="00453CCE">
            <w:pPr>
              <w:tabs>
                <w:tab w:val="left" w:pos="-1440"/>
              </w:tabs>
              <w:jc w:val="right"/>
              <w:rPr>
                <w:szCs w:val="22"/>
              </w:rPr>
            </w:pPr>
            <w:r>
              <w:rPr>
                <w:szCs w:val="22"/>
              </w:rPr>
              <w:t>$6,350</w:t>
            </w:r>
          </w:p>
        </w:tc>
      </w:tr>
      <w:tr w:rsidR="00453CCE">
        <w:trPr>
          <w:jc w:val="center"/>
        </w:trPr>
        <w:tc>
          <w:tcPr>
            <w:tcW w:w="4786" w:type="dxa"/>
          </w:tcPr>
          <w:p w:rsidR="00453CCE" w:rsidRDefault="00453CCE">
            <w:pPr>
              <w:tabs>
                <w:tab w:val="left" w:pos="-1440"/>
              </w:tabs>
              <w:rPr>
                <w:b/>
                <w:szCs w:val="22"/>
              </w:rPr>
            </w:pPr>
            <w:r>
              <w:rPr>
                <w:b/>
                <w:szCs w:val="22"/>
              </w:rPr>
              <w:t>30 year mortgage @ 6%</w:t>
            </w:r>
          </w:p>
          <w:p w:rsidR="00453CCE" w:rsidRDefault="00453CCE">
            <w:pPr>
              <w:tabs>
                <w:tab w:val="left" w:pos="-1440"/>
              </w:tabs>
              <w:rPr>
                <w:b/>
                <w:szCs w:val="22"/>
              </w:rPr>
            </w:pPr>
          </w:p>
          <w:p w:rsidR="00453CCE" w:rsidRDefault="00453CCE">
            <w:pPr>
              <w:tabs>
                <w:tab w:val="left" w:pos="-1440"/>
              </w:tabs>
              <w:rPr>
                <w:szCs w:val="22"/>
              </w:rPr>
            </w:pPr>
            <w:r>
              <w:rPr>
                <w:szCs w:val="22"/>
              </w:rPr>
              <w:t>Monthly P &amp; I</w:t>
            </w:r>
          </w:p>
          <w:p w:rsidR="00453CCE" w:rsidRDefault="00453CCE">
            <w:pPr>
              <w:tabs>
                <w:tab w:val="left" w:pos="-1440"/>
              </w:tabs>
              <w:rPr>
                <w:szCs w:val="22"/>
              </w:rPr>
            </w:pPr>
            <w:r>
              <w:rPr>
                <w:szCs w:val="22"/>
              </w:rPr>
              <w:t>Monthly T &amp; I</w:t>
            </w:r>
          </w:p>
          <w:p w:rsidR="00453CCE" w:rsidRDefault="00453CCE">
            <w:pPr>
              <w:tabs>
                <w:tab w:val="left" w:pos="-1440"/>
              </w:tabs>
              <w:rPr>
                <w:szCs w:val="22"/>
              </w:rPr>
            </w:pPr>
            <w:r>
              <w:rPr>
                <w:szCs w:val="22"/>
              </w:rPr>
              <w:t>Mortgage Insurance</w:t>
            </w:r>
          </w:p>
          <w:p w:rsidR="00453CCE" w:rsidRDefault="00453CCE">
            <w:pPr>
              <w:tabs>
                <w:tab w:val="left" w:pos="-1440"/>
              </w:tabs>
              <w:rPr>
                <w:szCs w:val="22"/>
              </w:rPr>
            </w:pPr>
            <w:r>
              <w:rPr>
                <w:szCs w:val="22"/>
              </w:rPr>
              <w:t>Homeowner’s Association Dues</w:t>
            </w:r>
          </w:p>
        </w:tc>
        <w:tc>
          <w:tcPr>
            <w:tcW w:w="1620" w:type="dxa"/>
          </w:tcPr>
          <w:p w:rsidR="00453CCE" w:rsidRDefault="00453CCE">
            <w:pPr>
              <w:tabs>
                <w:tab w:val="left" w:pos="-1440"/>
              </w:tabs>
              <w:jc w:val="right"/>
              <w:rPr>
                <w:szCs w:val="22"/>
              </w:rPr>
            </w:pPr>
            <w:r>
              <w:rPr>
                <w:b/>
                <w:szCs w:val="22"/>
              </w:rPr>
              <w:t>$120,650</w:t>
            </w:r>
          </w:p>
          <w:p w:rsidR="00453CCE" w:rsidRDefault="00453CCE">
            <w:pPr>
              <w:tabs>
                <w:tab w:val="left" w:pos="-1440"/>
              </w:tabs>
              <w:jc w:val="right"/>
              <w:rPr>
                <w:szCs w:val="22"/>
              </w:rPr>
            </w:pPr>
          </w:p>
          <w:p w:rsidR="00453CCE" w:rsidRDefault="00453CCE">
            <w:pPr>
              <w:tabs>
                <w:tab w:val="left" w:pos="-1440"/>
              </w:tabs>
              <w:jc w:val="right"/>
              <w:rPr>
                <w:szCs w:val="22"/>
              </w:rPr>
            </w:pPr>
            <w:r>
              <w:rPr>
                <w:szCs w:val="22"/>
              </w:rPr>
              <w:t>$761</w:t>
            </w:r>
          </w:p>
          <w:p w:rsidR="00453CCE" w:rsidRDefault="00453CCE">
            <w:pPr>
              <w:tabs>
                <w:tab w:val="left" w:pos="-1440"/>
              </w:tabs>
              <w:jc w:val="right"/>
              <w:rPr>
                <w:szCs w:val="22"/>
              </w:rPr>
            </w:pPr>
            <w:r>
              <w:rPr>
                <w:szCs w:val="22"/>
              </w:rPr>
              <w:t>$125</w:t>
            </w:r>
          </w:p>
          <w:p w:rsidR="00453CCE" w:rsidRDefault="00453CCE">
            <w:pPr>
              <w:tabs>
                <w:tab w:val="left" w:pos="-1440"/>
              </w:tabs>
              <w:jc w:val="right"/>
              <w:rPr>
                <w:szCs w:val="22"/>
              </w:rPr>
            </w:pPr>
            <w:r>
              <w:rPr>
                <w:szCs w:val="22"/>
              </w:rPr>
              <w:t>$70</w:t>
            </w:r>
          </w:p>
          <w:p w:rsidR="00453CCE" w:rsidRDefault="00453CCE">
            <w:pPr>
              <w:tabs>
                <w:tab w:val="left" w:pos="-1440"/>
              </w:tabs>
              <w:jc w:val="right"/>
              <w:rPr>
                <w:szCs w:val="22"/>
              </w:rPr>
            </w:pPr>
            <w:r>
              <w:rPr>
                <w:szCs w:val="22"/>
              </w:rPr>
              <w:t>$105</w:t>
            </w:r>
          </w:p>
        </w:tc>
      </w:tr>
      <w:tr w:rsidR="00453CCE">
        <w:trPr>
          <w:jc w:val="center"/>
        </w:trPr>
        <w:tc>
          <w:tcPr>
            <w:tcW w:w="4786" w:type="dxa"/>
          </w:tcPr>
          <w:p w:rsidR="00453CCE" w:rsidRDefault="00453CCE">
            <w:pPr>
              <w:pStyle w:val="Default"/>
              <w:spacing w:line="300" w:lineRule="auto"/>
              <w:rPr>
                <w:rFonts w:ascii="Times New Roman" w:hAnsi="Times New Roman" w:cs="Times New Roman"/>
                <w:b/>
                <w:bCs/>
                <w:sz w:val="22"/>
                <w:szCs w:val="22"/>
              </w:rPr>
            </w:pPr>
            <w:r>
              <w:rPr>
                <w:rFonts w:ascii="Times New Roman" w:hAnsi="Times New Roman" w:cs="Times New Roman"/>
                <w:b/>
                <w:bCs/>
                <w:sz w:val="22"/>
                <w:szCs w:val="22"/>
              </w:rPr>
              <w:t xml:space="preserve">Total Housing Expenses </w:t>
            </w:r>
          </w:p>
          <w:p w:rsidR="00453CCE" w:rsidRDefault="00453CCE">
            <w:pPr>
              <w:pStyle w:val="Default"/>
              <w:spacing w:line="300" w:lineRule="auto"/>
              <w:rPr>
                <w:rFonts w:ascii="Times New Roman" w:hAnsi="Times New Roman" w:cs="Times New Roman"/>
                <w:sz w:val="22"/>
                <w:szCs w:val="22"/>
              </w:rPr>
            </w:pPr>
            <w:r>
              <w:rPr>
                <w:rFonts w:ascii="Times New Roman" w:hAnsi="Times New Roman" w:cs="Times New Roman"/>
                <w:sz w:val="22"/>
                <w:szCs w:val="22"/>
              </w:rPr>
              <w:t xml:space="preserve">(26% of $4,100 monthly income) </w:t>
            </w:r>
          </w:p>
          <w:p w:rsidR="00453CCE" w:rsidRDefault="00453CCE">
            <w:pPr>
              <w:pStyle w:val="Default"/>
              <w:spacing w:line="300" w:lineRule="auto"/>
              <w:rPr>
                <w:rFonts w:ascii="Times New Roman" w:hAnsi="Times New Roman" w:cs="Times New Roman"/>
                <w:sz w:val="22"/>
                <w:szCs w:val="22"/>
              </w:rPr>
            </w:pPr>
          </w:p>
          <w:p w:rsidR="00453CCE" w:rsidRDefault="00453CCE">
            <w:pPr>
              <w:pStyle w:val="Default"/>
              <w:spacing w:line="300" w:lineRule="auto"/>
              <w:rPr>
                <w:rFonts w:ascii="Times New Roman" w:hAnsi="Times New Roman" w:cs="Times New Roman"/>
                <w:sz w:val="22"/>
                <w:szCs w:val="22"/>
              </w:rPr>
            </w:pPr>
            <w:r>
              <w:rPr>
                <w:rFonts w:ascii="Times New Roman" w:hAnsi="Times New Roman" w:cs="Times New Roman"/>
                <w:sz w:val="22"/>
                <w:szCs w:val="22"/>
              </w:rPr>
              <w:t xml:space="preserve">Total Long-Term Debt </w:t>
            </w:r>
          </w:p>
        </w:tc>
        <w:tc>
          <w:tcPr>
            <w:tcW w:w="1620" w:type="dxa"/>
          </w:tcPr>
          <w:p w:rsidR="00453CCE" w:rsidRDefault="00453CCE">
            <w:pPr>
              <w:pStyle w:val="Default"/>
              <w:spacing w:line="300" w:lineRule="auto"/>
              <w:jc w:val="right"/>
              <w:rPr>
                <w:rFonts w:ascii="Times New Roman" w:hAnsi="Times New Roman" w:cs="Times New Roman"/>
                <w:b/>
                <w:bCs/>
                <w:sz w:val="22"/>
                <w:szCs w:val="22"/>
              </w:rPr>
            </w:pPr>
            <w:r>
              <w:rPr>
                <w:rFonts w:ascii="Times New Roman" w:hAnsi="Times New Roman" w:cs="Times New Roman"/>
                <w:b/>
                <w:bCs/>
                <w:sz w:val="22"/>
                <w:szCs w:val="22"/>
              </w:rPr>
              <w:t xml:space="preserve">$1,061 </w:t>
            </w:r>
          </w:p>
          <w:p w:rsidR="00453CCE" w:rsidRDefault="00453CCE">
            <w:pPr>
              <w:pStyle w:val="Default"/>
              <w:spacing w:line="300" w:lineRule="auto"/>
              <w:jc w:val="right"/>
              <w:rPr>
                <w:rFonts w:ascii="Times New Roman" w:hAnsi="Times New Roman" w:cs="Times New Roman"/>
                <w:b/>
                <w:bCs/>
                <w:sz w:val="22"/>
                <w:szCs w:val="22"/>
              </w:rPr>
            </w:pPr>
          </w:p>
          <w:p w:rsidR="00453CCE" w:rsidRDefault="00453CCE">
            <w:pPr>
              <w:pStyle w:val="Default"/>
              <w:spacing w:line="300" w:lineRule="auto"/>
              <w:jc w:val="right"/>
              <w:rPr>
                <w:rFonts w:ascii="Times New Roman" w:hAnsi="Times New Roman" w:cs="Times New Roman"/>
                <w:b/>
                <w:bCs/>
                <w:sz w:val="22"/>
                <w:szCs w:val="22"/>
              </w:rPr>
            </w:pPr>
          </w:p>
          <w:p w:rsidR="00453CCE" w:rsidRDefault="00453CCE">
            <w:pPr>
              <w:pStyle w:val="Default"/>
              <w:spacing w:line="300" w:lineRule="auto"/>
              <w:jc w:val="right"/>
              <w:rPr>
                <w:rFonts w:ascii="Times New Roman" w:hAnsi="Times New Roman" w:cs="Times New Roman"/>
                <w:b/>
                <w:sz w:val="22"/>
                <w:szCs w:val="22"/>
              </w:rPr>
            </w:pPr>
            <w:r>
              <w:rPr>
                <w:rFonts w:ascii="Times New Roman" w:hAnsi="Times New Roman" w:cs="Times New Roman"/>
                <w:sz w:val="22"/>
                <w:szCs w:val="22"/>
              </w:rPr>
              <w:t xml:space="preserve">$100 </w:t>
            </w:r>
          </w:p>
        </w:tc>
      </w:tr>
      <w:tr w:rsidR="00453CCE">
        <w:trPr>
          <w:jc w:val="center"/>
        </w:trPr>
        <w:tc>
          <w:tcPr>
            <w:tcW w:w="4786" w:type="dxa"/>
          </w:tcPr>
          <w:p w:rsidR="00453CCE" w:rsidRDefault="00453CCE">
            <w:pPr>
              <w:pStyle w:val="Default"/>
              <w:spacing w:line="300" w:lineRule="auto"/>
              <w:rPr>
                <w:rFonts w:ascii="Times New Roman" w:hAnsi="Times New Roman" w:cs="Times New Roman"/>
                <w:b/>
                <w:bCs/>
                <w:sz w:val="22"/>
                <w:szCs w:val="22"/>
              </w:rPr>
            </w:pPr>
            <w:r>
              <w:rPr>
                <w:rFonts w:ascii="Times New Roman" w:hAnsi="Times New Roman" w:cs="Times New Roman"/>
                <w:b/>
                <w:bCs/>
                <w:sz w:val="22"/>
                <w:szCs w:val="22"/>
              </w:rPr>
              <w:t xml:space="preserve">Total Housing and Long-Term Debt </w:t>
            </w:r>
          </w:p>
          <w:p w:rsidR="00453CCE" w:rsidRDefault="00453CCE">
            <w:pPr>
              <w:pStyle w:val="Default"/>
              <w:spacing w:line="300" w:lineRule="auto"/>
              <w:rPr>
                <w:rFonts w:ascii="Times New Roman" w:hAnsi="Times New Roman" w:cs="Times New Roman"/>
                <w:sz w:val="22"/>
                <w:szCs w:val="22"/>
              </w:rPr>
            </w:pPr>
            <w:r>
              <w:rPr>
                <w:rFonts w:ascii="Times New Roman" w:hAnsi="Times New Roman" w:cs="Times New Roman"/>
                <w:sz w:val="22"/>
                <w:szCs w:val="22"/>
              </w:rPr>
              <w:t>(28% of $4,100 monthly income)</w:t>
            </w:r>
          </w:p>
        </w:tc>
        <w:tc>
          <w:tcPr>
            <w:tcW w:w="1620" w:type="dxa"/>
          </w:tcPr>
          <w:p w:rsidR="00453CCE" w:rsidRDefault="00453CCE">
            <w:pPr>
              <w:pStyle w:val="Default"/>
              <w:spacing w:line="300" w:lineRule="auto"/>
              <w:jc w:val="right"/>
              <w:rPr>
                <w:rFonts w:ascii="Times New Roman" w:hAnsi="Times New Roman" w:cs="Times New Roman"/>
                <w:b/>
                <w:sz w:val="22"/>
                <w:szCs w:val="22"/>
              </w:rPr>
            </w:pPr>
            <w:r>
              <w:rPr>
                <w:rFonts w:ascii="Times New Roman" w:hAnsi="Times New Roman" w:cs="Times New Roman"/>
                <w:b/>
                <w:bCs/>
                <w:sz w:val="22"/>
                <w:szCs w:val="22"/>
              </w:rPr>
              <w:t xml:space="preserve">$1,161 </w:t>
            </w:r>
          </w:p>
        </w:tc>
      </w:tr>
    </w:tbl>
    <w:p w:rsidR="00453CCE" w:rsidRDefault="00453CCE">
      <w:pPr>
        <w:tabs>
          <w:tab w:val="left" w:pos="-1440"/>
        </w:tabs>
        <w:rPr>
          <w:szCs w:val="22"/>
        </w:rPr>
      </w:pPr>
    </w:p>
    <w:p w:rsidR="00453CCE" w:rsidRDefault="00453CCE">
      <w:pPr>
        <w:tabs>
          <w:tab w:val="left" w:pos="-1440"/>
        </w:tabs>
        <w:rPr>
          <w:szCs w:val="22"/>
        </w:rPr>
      </w:pPr>
    </w:p>
    <w:p w:rsidR="00453CCE" w:rsidRDefault="00453CCE">
      <w:pPr>
        <w:tabs>
          <w:tab w:val="left" w:pos="-1440"/>
        </w:tabs>
        <w:rPr>
          <w:szCs w:val="22"/>
        </w:rPr>
      </w:pPr>
      <w:r>
        <w:rPr>
          <w:szCs w:val="22"/>
        </w:rPr>
        <w:t>Does Patricia’s debt-to-income (DTI) ratio fall within most lenders’ guidelines?</w:t>
      </w:r>
    </w:p>
    <w:p w:rsidR="00453CCE" w:rsidRDefault="00453CCE">
      <w:pPr>
        <w:tabs>
          <w:tab w:val="left" w:pos="-1440"/>
        </w:tabs>
        <w:rPr>
          <w:szCs w:val="22"/>
        </w:rPr>
      </w:pPr>
      <w:r>
        <w:t>____________________________________________________________________________________________________________________________________________________________________________________________________</w:t>
      </w:r>
    </w:p>
    <w:p w:rsidR="00453CCE" w:rsidRDefault="00453CCE">
      <w:pPr>
        <w:rPr>
          <w:rFonts w:cs="Arial"/>
          <w:b/>
        </w:rPr>
      </w:pPr>
    </w:p>
    <w:p w:rsidR="00453CCE" w:rsidRPr="0013107C" w:rsidRDefault="00453CCE" w:rsidP="00991E6F">
      <w:pPr>
        <w:pStyle w:val="Heading2"/>
      </w:pPr>
      <w:bookmarkStart w:id="55" w:name="_Toc257057178"/>
      <w:r w:rsidRPr="0013107C">
        <w:t xml:space="preserve">When </w:t>
      </w:r>
      <w:r>
        <w:t>DTI</w:t>
      </w:r>
      <w:r w:rsidRPr="0013107C">
        <w:t xml:space="preserve"> Exceeds Recommended Ratios</w:t>
      </w:r>
      <w:bookmarkEnd w:id="55"/>
    </w:p>
    <w:p w:rsidR="00453CCE" w:rsidRPr="0013107C" w:rsidRDefault="00453CCE" w:rsidP="0013107C">
      <w:pPr>
        <w:tabs>
          <w:tab w:val="left" w:pos="-1440"/>
        </w:tabs>
        <w:rPr>
          <w:szCs w:val="22"/>
        </w:rPr>
      </w:pPr>
      <w:r w:rsidRPr="0013107C">
        <w:rPr>
          <w:szCs w:val="22"/>
        </w:rPr>
        <w:t>If you do not meet the lender’s DTI ratio you may qualify for the loan if you:</w:t>
      </w:r>
    </w:p>
    <w:p w:rsidR="00453CCE" w:rsidRPr="0013107C" w:rsidRDefault="00453CCE" w:rsidP="00010572">
      <w:pPr>
        <w:numPr>
          <w:ilvl w:val="0"/>
          <w:numId w:val="32"/>
        </w:numPr>
        <w:tabs>
          <w:tab w:val="left" w:pos="-1440"/>
        </w:tabs>
        <w:rPr>
          <w:szCs w:val="22"/>
        </w:rPr>
      </w:pPr>
      <w:r w:rsidRPr="0013107C">
        <w:rPr>
          <w:szCs w:val="22"/>
        </w:rPr>
        <w:t>Show that you currently pay more in rent than what your mortgage payment would be</w:t>
      </w:r>
    </w:p>
    <w:p w:rsidR="00453CCE" w:rsidRPr="0013107C" w:rsidRDefault="00453CCE" w:rsidP="00010572">
      <w:pPr>
        <w:numPr>
          <w:ilvl w:val="0"/>
          <w:numId w:val="32"/>
        </w:numPr>
        <w:tabs>
          <w:tab w:val="left" w:pos="-1440"/>
        </w:tabs>
        <w:rPr>
          <w:szCs w:val="22"/>
        </w:rPr>
      </w:pPr>
      <w:r w:rsidRPr="0013107C">
        <w:rPr>
          <w:szCs w:val="22"/>
        </w:rPr>
        <w:t>Have a good credit history or limited credit use</w:t>
      </w:r>
    </w:p>
    <w:p w:rsidR="00453CCE" w:rsidRPr="0013107C" w:rsidRDefault="00453CCE" w:rsidP="00010572">
      <w:pPr>
        <w:numPr>
          <w:ilvl w:val="0"/>
          <w:numId w:val="32"/>
        </w:numPr>
        <w:tabs>
          <w:tab w:val="left" w:pos="-1440"/>
        </w:tabs>
        <w:rPr>
          <w:szCs w:val="22"/>
        </w:rPr>
      </w:pPr>
      <w:r w:rsidRPr="0013107C">
        <w:rPr>
          <w:szCs w:val="22"/>
        </w:rPr>
        <w:t>Make a larger down payment</w:t>
      </w:r>
    </w:p>
    <w:p w:rsidR="00453CCE" w:rsidRPr="0013107C" w:rsidRDefault="00453CCE" w:rsidP="00010572">
      <w:pPr>
        <w:numPr>
          <w:ilvl w:val="0"/>
          <w:numId w:val="32"/>
        </w:numPr>
        <w:rPr>
          <w:szCs w:val="22"/>
        </w:rPr>
      </w:pPr>
      <w:r w:rsidRPr="0013107C">
        <w:rPr>
          <w:szCs w:val="22"/>
        </w:rPr>
        <w:t xml:space="preserve">Have cash reserves </w:t>
      </w:r>
      <w:r>
        <w:rPr>
          <w:szCs w:val="22"/>
        </w:rPr>
        <w:t>(e.g.,</w:t>
      </w:r>
      <w:r w:rsidRPr="0013107C">
        <w:rPr>
          <w:szCs w:val="22"/>
        </w:rPr>
        <w:t xml:space="preserve"> savings and investment accounts</w:t>
      </w:r>
      <w:r>
        <w:rPr>
          <w:szCs w:val="22"/>
        </w:rPr>
        <w:t>)</w:t>
      </w:r>
    </w:p>
    <w:p w:rsidR="00453CCE" w:rsidRPr="0013107C" w:rsidRDefault="00453CCE" w:rsidP="0013107C">
      <w:pPr>
        <w:rPr>
          <w:szCs w:val="22"/>
        </w:rPr>
      </w:pPr>
    </w:p>
    <w:p w:rsidR="00453CCE" w:rsidRDefault="00453CCE" w:rsidP="0013107C">
      <w:pPr>
        <w:rPr>
          <w:szCs w:val="22"/>
        </w:rPr>
      </w:pPr>
      <w:r w:rsidRPr="0013107C">
        <w:rPr>
          <w:szCs w:val="22"/>
        </w:rPr>
        <w:t>You also might want to consider looking for a less expensive home. This can help prevent you from taking on too much in debt.</w:t>
      </w:r>
    </w:p>
    <w:p w:rsidR="00453CCE" w:rsidRPr="0013107C" w:rsidRDefault="00453CCE" w:rsidP="0013107C">
      <w:pPr>
        <w:rPr>
          <w:szCs w:val="22"/>
        </w:rPr>
      </w:pPr>
    </w:p>
    <w:p w:rsidR="00453CCE" w:rsidRDefault="00453CCE">
      <w:pPr>
        <w:pStyle w:val="Heading1Custom"/>
      </w:pPr>
      <w:bookmarkStart w:id="56" w:name="_Toc272228607"/>
      <w:bookmarkEnd w:id="34"/>
      <w:r>
        <w:t>Step 5: Go Through Settlement</w:t>
      </w:r>
      <w:bookmarkEnd w:id="56"/>
      <w:r>
        <w:t xml:space="preserve"> </w:t>
      </w:r>
    </w:p>
    <w:p w:rsidR="00453CCE" w:rsidRDefault="00453CCE" w:rsidP="002B51A4">
      <w:pPr>
        <w:rPr>
          <w:noProof/>
        </w:rPr>
      </w:pPr>
      <w:r w:rsidRPr="002B51A4">
        <w:rPr>
          <w:i/>
          <w:noProof/>
        </w:rPr>
        <w:t>Settlement</w:t>
      </w:r>
      <w:r>
        <w:rPr>
          <w:noProof/>
        </w:rPr>
        <w:t xml:space="preserve"> occurs when the borrower meets with the seller and other representatives to sign the documents that will finalize the sale of the house and any mortgage financing. An important document that you must review before the settlement meeting takes place is the Housing and Urban Development (</w:t>
      </w:r>
      <w:r w:rsidRPr="002B51A4">
        <w:rPr>
          <w:i/>
          <w:noProof/>
        </w:rPr>
        <w:t>HUD</w:t>
      </w:r>
      <w:r>
        <w:rPr>
          <w:i/>
          <w:noProof/>
        </w:rPr>
        <w:t>)</w:t>
      </w:r>
      <w:r w:rsidRPr="002B51A4">
        <w:rPr>
          <w:i/>
          <w:noProof/>
        </w:rPr>
        <w:t>-1</w:t>
      </w:r>
      <w:r>
        <w:rPr>
          <w:noProof/>
        </w:rPr>
        <w:t xml:space="preserve"> or </w:t>
      </w:r>
      <w:r w:rsidRPr="002B51A4">
        <w:rPr>
          <w:i/>
          <w:noProof/>
        </w:rPr>
        <w:t>HUD-1A</w:t>
      </w:r>
      <w:r>
        <w:rPr>
          <w:noProof/>
        </w:rPr>
        <w:t xml:space="preserve"> Settlement Statement. This is to ensure that the closing fees are what you and your lender agreed on. </w:t>
      </w:r>
    </w:p>
    <w:p w:rsidR="00453CCE" w:rsidRDefault="00453CCE" w:rsidP="002B51A4">
      <w:pPr>
        <w:rPr>
          <w:noProof/>
        </w:rPr>
      </w:pPr>
    </w:p>
    <w:p w:rsidR="00453CCE" w:rsidRDefault="00453CCE" w:rsidP="002B51A4">
      <w:pPr>
        <w:rPr>
          <w:noProof/>
        </w:rPr>
      </w:pPr>
      <w:r>
        <w:rPr>
          <w:noProof/>
        </w:rPr>
        <w:t xml:space="preserve">You have a right to review the settlement statement at least </w:t>
      </w:r>
      <w:r w:rsidRPr="00432213">
        <w:rPr>
          <w:noProof/>
        </w:rPr>
        <w:t>one</w:t>
      </w:r>
      <w:r>
        <w:rPr>
          <w:noProof/>
        </w:rPr>
        <w:t xml:space="preserve"> day before closing.  </w:t>
      </w:r>
      <w:r w:rsidRPr="009051C2">
        <w:rPr>
          <w:noProof/>
        </w:rPr>
        <w:t>Compare the costs on the HUD Settlement Statement with the Good Faith Estimate (GFE) you received when you applied for the loan</w:t>
      </w:r>
      <w:proofErr w:type="gramStart"/>
      <w:r w:rsidRPr="009051C2">
        <w:rPr>
          <w:noProof/>
        </w:rPr>
        <w:t>.</w:t>
      </w:r>
      <w:r>
        <w:rPr>
          <w:szCs w:val="22"/>
        </w:rPr>
        <w:t>.</w:t>
      </w:r>
      <w:proofErr w:type="gramEnd"/>
    </w:p>
    <w:p w:rsidR="00453CCE" w:rsidRDefault="00453CCE" w:rsidP="002B51A4"/>
    <w:p w:rsidR="00453CCE" w:rsidRPr="0013107C" w:rsidRDefault="00453CCE" w:rsidP="00991E6F">
      <w:pPr>
        <w:pStyle w:val="Heading2"/>
      </w:pPr>
      <w:bookmarkStart w:id="57" w:name="_Toc257057180"/>
      <w:r w:rsidRPr="0013107C">
        <w:t xml:space="preserve">What </w:t>
      </w:r>
      <w:proofErr w:type="gramStart"/>
      <w:r w:rsidRPr="0013107C">
        <w:t>To</w:t>
      </w:r>
      <w:proofErr w:type="gramEnd"/>
      <w:r w:rsidRPr="0013107C">
        <w:t xml:space="preserve"> Do If You Are Having Trouble Making Your </w:t>
      </w:r>
      <w:r>
        <w:t xml:space="preserve">Mortgage </w:t>
      </w:r>
      <w:r w:rsidRPr="0013107C">
        <w:t>Payments</w:t>
      </w:r>
      <w:bookmarkEnd w:id="57"/>
    </w:p>
    <w:p w:rsidR="00453CCE" w:rsidRPr="00177C47" w:rsidRDefault="00453CCE" w:rsidP="00010572">
      <w:pPr>
        <w:pStyle w:val="ListParagraph"/>
        <w:numPr>
          <w:ilvl w:val="0"/>
          <w:numId w:val="42"/>
        </w:numPr>
        <w:tabs>
          <w:tab w:val="left" w:pos="-1440"/>
        </w:tabs>
        <w:rPr>
          <w:szCs w:val="22"/>
        </w:rPr>
      </w:pPr>
      <w:r w:rsidRPr="00177C47">
        <w:rPr>
          <w:szCs w:val="22"/>
        </w:rPr>
        <w:t xml:space="preserve">Consider </w:t>
      </w:r>
      <w:r>
        <w:rPr>
          <w:szCs w:val="22"/>
        </w:rPr>
        <w:t>actions</w:t>
      </w:r>
      <w:r w:rsidRPr="00177C47">
        <w:rPr>
          <w:szCs w:val="22"/>
        </w:rPr>
        <w:t xml:space="preserve"> that can enable you to make your payments. Look for ways to cut expenses. </w:t>
      </w:r>
    </w:p>
    <w:p w:rsidR="00453CCE" w:rsidRPr="00177C47" w:rsidRDefault="00453CCE" w:rsidP="00010572">
      <w:pPr>
        <w:pStyle w:val="ListParagraph"/>
        <w:numPr>
          <w:ilvl w:val="0"/>
          <w:numId w:val="42"/>
        </w:numPr>
        <w:tabs>
          <w:tab w:val="left" w:pos="-1440"/>
        </w:tabs>
        <w:rPr>
          <w:szCs w:val="22"/>
        </w:rPr>
      </w:pPr>
      <w:r w:rsidRPr="00177C47">
        <w:rPr>
          <w:szCs w:val="22"/>
        </w:rPr>
        <w:t>Stay current on loans, credit cards</w:t>
      </w:r>
      <w:r>
        <w:rPr>
          <w:szCs w:val="22"/>
        </w:rPr>
        <w:t>,</w:t>
      </w:r>
      <w:r w:rsidRPr="00177C47">
        <w:rPr>
          <w:szCs w:val="22"/>
        </w:rPr>
        <w:t xml:space="preserve"> and other bill payments </w:t>
      </w:r>
      <w:r>
        <w:rPr>
          <w:szCs w:val="22"/>
        </w:rPr>
        <w:t>to</w:t>
      </w:r>
      <w:r w:rsidRPr="00177C47">
        <w:rPr>
          <w:szCs w:val="22"/>
        </w:rPr>
        <w:t xml:space="preserve"> help minimize damage to your credit score.</w:t>
      </w:r>
    </w:p>
    <w:p w:rsidR="00453CCE" w:rsidRPr="00177C47" w:rsidRDefault="00453CCE" w:rsidP="00010572">
      <w:pPr>
        <w:pStyle w:val="ListParagraph"/>
        <w:numPr>
          <w:ilvl w:val="0"/>
          <w:numId w:val="42"/>
        </w:numPr>
        <w:tabs>
          <w:tab w:val="left" w:pos="-1440"/>
        </w:tabs>
        <w:rPr>
          <w:szCs w:val="22"/>
        </w:rPr>
      </w:pPr>
      <w:r w:rsidRPr="00177C47">
        <w:rPr>
          <w:szCs w:val="22"/>
        </w:rPr>
        <w:t xml:space="preserve">Contact your lenders immediately if you anticipate payment problems. </w:t>
      </w:r>
    </w:p>
    <w:p w:rsidR="00453CCE" w:rsidRDefault="00453CCE" w:rsidP="00010572">
      <w:pPr>
        <w:pStyle w:val="ListParagraph"/>
        <w:numPr>
          <w:ilvl w:val="0"/>
          <w:numId w:val="42"/>
        </w:numPr>
        <w:tabs>
          <w:tab w:val="left" w:pos="-1440"/>
        </w:tabs>
        <w:rPr>
          <w:szCs w:val="22"/>
        </w:rPr>
      </w:pPr>
      <w:r w:rsidRPr="00177C47">
        <w:rPr>
          <w:szCs w:val="22"/>
        </w:rPr>
        <w:t xml:space="preserve">Be proactive if your payment problems have already started. </w:t>
      </w:r>
    </w:p>
    <w:p w:rsidR="00453CCE" w:rsidRPr="00177C47" w:rsidRDefault="00453CCE" w:rsidP="00177C47">
      <w:pPr>
        <w:pStyle w:val="ListParagraph"/>
        <w:tabs>
          <w:tab w:val="left" w:pos="-1440"/>
        </w:tabs>
        <w:rPr>
          <w:szCs w:val="22"/>
        </w:rPr>
      </w:pPr>
    </w:p>
    <w:p w:rsidR="00453CCE" w:rsidRPr="0013107C" w:rsidRDefault="00453CCE" w:rsidP="0013107C">
      <w:pPr>
        <w:rPr>
          <w:szCs w:val="22"/>
        </w:rPr>
      </w:pPr>
      <w:r w:rsidRPr="0013107C">
        <w:rPr>
          <w:szCs w:val="22"/>
        </w:rPr>
        <w:t xml:space="preserve">If you think you need assistance working with your lender, get help from a trained reputable housing counselor who can help you for no charge or a small fee. Find one through </w:t>
      </w:r>
      <w:proofErr w:type="spellStart"/>
      <w:r w:rsidRPr="0013107C">
        <w:rPr>
          <w:b/>
          <w:szCs w:val="22"/>
        </w:rPr>
        <w:t>NeighborWorks</w:t>
      </w:r>
      <w:proofErr w:type="spellEnd"/>
      <w:r w:rsidRPr="0013107C">
        <w:rPr>
          <w:b/>
          <w:szCs w:val="22"/>
        </w:rPr>
        <w:t xml:space="preserve"> America</w:t>
      </w:r>
      <w:r>
        <w:rPr>
          <w:b/>
          <w:szCs w:val="22"/>
        </w:rPr>
        <w:t xml:space="preserve"> </w:t>
      </w:r>
      <w:r w:rsidRPr="0013107C">
        <w:rPr>
          <w:szCs w:val="22"/>
        </w:rPr>
        <w:t>(</w:t>
      </w:r>
      <w:hyperlink r:id="rId18" w:history="1">
        <w:r w:rsidRPr="0013107C">
          <w:rPr>
            <w:color w:val="0000FF"/>
            <w:u w:val="single"/>
          </w:rPr>
          <w:t>www.nw.org</w:t>
        </w:r>
      </w:hyperlink>
      <w:r w:rsidRPr="0013107C">
        <w:rPr>
          <w:szCs w:val="22"/>
        </w:rPr>
        <w:t>)</w:t>
      </w:r>
      <w:r>
        <w:rPr>
          <w:szCs w:val="22"/>
        </w:rPr>
        <w:t>,</w:t>
      </w:r>
      <w:r w:rsidRPr="0013107C">
        <w:rPr>
          <w:szCs w:val="22"/>
        </w:rPr>
        <w:t xml:space="preserve"> or by calling </w:t>
      </w:r>
      <w:r w:rsidRPr="0013107C">
        <w:rPr>
          <w:b/>
          <w:szCs w:val="22"/>
        </w:rPr>
        <w:t>1-888-995-HOPE (4673)</w:t>
      </w:r>
      <w:r w:rsidRPr="0013107C">
        <w:rPr>
          <w:szCs w:val="22"/>
        </w:rPr>
        <w:t xml:space="preserve">. </w:t>
      </w:r>
      <w:r>
        <w:rPr>
          <w:szCs w:val="22"/>
        </w:rPr>
        <w:t>F</w:t>
      </w:r>
      <w:r w:rsidRPr="0013107C">
        <w:rPr>
          <w:szCs w:val="22"/>
        </w:rPr>
        <w:t xml:space="preserve">or a referral to a local </w:t>
      </w:r>
      <w:r>
        <w:rPr>
          <w:szCs w:val="22"/>
        </w:rPr>
        <w:t xml:space="preserve">homeownership </w:t>
      </w:r>
      <w:r w:rsidRPr="0013107C">
        <w:rPr>
          <w:szCs w:val="22"/>
        </w:rPr>
        <w:t xml:space="preserve">counseling agency certified by HUD, visit </w:t>
      </w:r>
      <w:hyperlink r:id="rId19" w:history="1">
        <w:r w:rsidRPr="0013107C">
          <w:rPr>
            <w:color w:val="0000FF"/>
            <w:u w:val="single"/>
          </w:rPr>
          <w:t>www.hud.gov/offices/hsg/sfh/hcc/hcs.cfm</w:t>
        </w:r>
      </w:hyperlink>
      <w:r w:rsidRPr="0013107C">
        <w:rPr>
          <w:szCs w:val="22"/>
        </w:rPr>
        <w:t xml:space="preserve"> or call </w:t>
      </w:r>
      <w:r w:rsidRPr="0013107C">
        <w:rPr>
          <w:b/>
          <w:szCs w:val="22"/>
        </w:rPr>
        <w:t>1-800-569-4287</w:t>
      </w:r>
      <w:r w:rsidRPr="0013107C">
        <w:rPr>
          <w:szCs w:val="22"/>
        </w:rPr>
        <w:t>.</w:t>
      </w:r>
    </w:p>
    <w:p w:rsidR="00453CCE" w:rsidRDefault="00453CCE">
      <w:pPr>
        <w:rPr>
          <w:rFonts w:cs="Arial"/>
        </w:rPr>
      </w:pPr>
    </w:p>
    <w:p w:rsidR="00453CCE" w:rsidRDefault="00453CCE" w:rsidP="0013107C">
      <w:pPr>
        <w:pStyle w:val="Heading1Custom"/>
      </w:pPr>
      <w:bookmarkStart w:id="58" w:name="_Toc272228608"/>
      <w:r>
        <w:t xml:space="preserve">Tapping </w:t>
      </w:r>
      <w:proofErr w:type="gramStart"/>
      <w:r>
        <w:t>Into</w:t>
      </w:r>
      <w:proofErr w:type="gramEnd"/>
      <w:r>
        <w:t xml:space="preserve"> Your Home’s Equity</w:t>
      </w:r>
      <w:bookmarkEnd w:id="58"/>
    </w:p>
    <w:p w:rsidR="00453CCE" w:rsidRDefault="00453CCE">
      <w:pPr>
        <w:tabs>
          <w:tab w:val="left" w:pos="-1440"/>
        </w:tabs>
        <w:rPr>
          <w:szCs w:val="22"/>
        </w:rPr>
      </w:pPr>
      <w:r>
        <w:rPr>
          <w:szCs w:val="22"/>
        </w:rPr>
        <w:t>Equity is:</w:t>
      </w:r>
    </w:p>
    <w:p w:rsidR="00453CCE" w:rsidRDefault="00453CCE">
      <w:pPr>
        <w:tabs>
          <w:tab w:val="left" w:pos="-1440"/>
        </w:tabs>
        <w:ind w:left="1440"/>
        <w:rPr>
          <w:szCs w:val="22"/>
        </w:rPr>
      </w:pPr>
      <w:r>
        <w:rPr>
          <w:szCs w:val="22"/>
        </w:rPr>
        <w:t>Value of home</w:t>
      </w:r>
      <w:r>
        <w:rPr>
          <w:szCs w:val="22"/>
        </w:rPr>
        <w:tab/>
        <w:t>=</w:t>
      </w:r>
      <w:r>
        <w:rPr>
          <w:szCs w:val="22"/>
        </w:rPr>
        <w:tab/>
        <w:t>$250,000</w:t>
      </w:r>
    </w:p>
    <w:p w:rsidR="00453CCE" w:rsidRDefault="00453CCE">
      <w:pPr>
        <w:tabs>
          <w:tab w:val="left" w:pos="-1440"/>
        </w:tabs>
        <w:ind w:left="1440"/>
        <w:rPr>
          <w:szCs w:val="22"/>
          <w:u w:val="single"/>
        </w:rPr>
      </w:pPr>
      <w:r>
        <w:rPr>
          <w:szCs w:val="22"/>
        </w:rPr>
        <w:t xml:space="preserve">      </w:t>
      </w:r>
      <w:proofErr w:type="gramStart"/>
      <w:r>
        <w:rPr>
          <w:szCs w:val="22"/>
          <w:u w:val="single"/>
        </w:rPr>
        <w:t>minus</w:t>
      </w:r>
      <w:proofErr w:type="gramEnd"/>
      <w:r>
        <w:rPr>
          <w:szCs w:val="22"/>
          <w:u w:val="single"/>
        </w:rPr>
        <w:t xml:space="preserve"> debt  =           - 200,000 </w:t>
      </w:r>
    </w:p>
    <w:p w:rsidR="00453CCE" w:rsidRDefault="00453CCE">
      <w:pPr>
        <w:tabs>
          <w:tab w:val="left" w:pos="-1440"/>
        </w:tabs>
        <w:ind w:left="1440"/>
        <w:rPr>
          <w:szCs w:val="22"/>
        </w:rPr>
      </w:pPr>
      <w:r>
        <w:rPr>
          <w:szCs w:val="22"/>
        </w:rPr>
        <w:tab/>
        <w:t>Equity</w:t>
      </w:r>
      <w:r>
        <w:rPr>
          <w:szCs w:val="22"/>
        </w:rPr>
        <w:tab/>
        <w:t xml:space="preserve">= </w:t>
      </w:r>
      <w:r>
        <w:rPr>
          <w:szCs w:val="22"/>
        </w:rPr>
        <w:tab/>
      </w:r>
      <w:proofErr w:type="gramStart"/>
      <w:r>
        <w:rPr>
          <w:szCs w:val="22"/>
        </w:rPr>
        <w:t>$  50,000</w:t>
      </w:r>
      <w:proofErr w:type="gramEnd"/>
    </w:p>
    <w:p w:rsidR="00453CCE" w:rsidRDefault="00453CCE">
      <w:pPr>
        <w:tabs>
          <w:tab w:val="left" w:pos="-1440"/>
        </w:tabs>
        <w:rPr>
          <w:szCs w:val="22"/>
        </w:rPr>
      </w:pPr>
    </w:p>
    <w:p w:rsidR="00453CCE" w:rsidRDefault="00453CCE">
      <w:pPr>
        <w:tabs>
          <w:tab w:val="left" w:pos="-1440"/>
        </w:tabs>
        <w:rPr>
          <w:szCs w:val="22"/>
        </w:rPr>
      </w:pPr>
      <w:r>
        <w:rPr>
          <w:szCs w:val="22"/>
        </w:rPr>
        <w:t xml:space="preserve">The traditional </w:t>
      </w:r>
      <w:r>
        <w:rPr>
          <w:i/>
          <w:szCs w:val="22"/>
        </w:rPr>
        <w:t>home equity loan</w:t>
      </w:r>
      <w:r>
        <w:rPr>
          <w:szCs w:val="22"/>
        </w:rPr>
        <w:t xml:space="preserve"> is a one-time loan for a lump sum, typically at a fixed interest rate. The loan is repaid in equal monthly payments over a set period of time.</w:t>
      </w:r>
    </w:p>
    <w:p w:rsidR="00453CCE" w:rsidRDefault="00453CCE">
      <w:pPr>
        <w:tabs>
          <w:tab w:val="left" w:pos="-1440"/>
        </w:tabs>
        <w:rPr>
          <w:szCs w:val="22"/>
        </w:rPr>
      </w:pPr>
    </w:p>
    <w:p w:rsidR="00453CCE" w:rsidRDefault="00453CCE">
      <w:pPr>
        <w:tabs>
          <w:tab w:val="left" w:pos="-1440"/>
        </w:tabs>
        <w:rPr>
          <w:szCs w:val="22"/>
        </w:rPr>
      </w:pPr>
      <w:r>
        <w:rPr>
          <w:szCs w:val="22"/>
        </w:rPr>
        <w:lastRenderedPageBreak/>
        <w:t xml:space="preserve">A </w:t>
      </w:r>
      <w:r>
        <w:rPr>
          <w:i/>
          <w:szCs w:val="22"/>
        </w:rPr>
        <w:t>home equity line of credit</w:t>
      </w:r>
      <w:r>
        <w:rPr>
          <w:szCs w:val="22"/>
        </w:rPr>
        <w:t xml:space="preserve"> (HELOC) works like a credit card. You receive a line of credit from which you can draw money. As you repay the principal, your available credit goes up again, just like a credit card. Typically, the interest rate on a line of credit is variable, meaning that it is tied to an index and will change with movements in interest rates. </w:t>
      </w:r>
    </w:p>
    <w:p w:rsidR="00453CCE" w:rsidRDefault="00453CCE">
      <w:pPr>
        <w:tabs>
          <w:tab w:val="left" w:pos="-1440"/>
        </w:tabs>
        <w:rPr>
          <w:szCs w:val="22"/>
        </w:rPr>
      </w:pPr>
    </w:p>
    <w:p w:rsidR="00453CCE" w:rsidRDefault="00453CCE">
      <w:pPr>
        <w:tabs>
          <w:tab w:val="left" w:pos="-1440"/>
        </w:tabs>
        <w:rPr>
          <w:rFonts w:cs="Arial"/>
          <w:b/>
          <w:szCs w:val="22"/>
        </w:rPr>
      </w:pPr>
      <w:r>
        <w:rPr>
          <w:rFonts w:cs="Arial"/>
          <w:b/>
          <w:szCs w:val="22"/>
        </w:rPr>
        <w:t>Advantages</w:t>
      </w:r>
    </w:p>
    <w:p w:rsidR="00453CCE" w:rsidRDefault="00453CCE">
      <w:pPr>
        <w:tabs>
          <w:tab w:val="left" w:pos="-1440"/>
        </w:tabs>
        <w:rPr>
          <w:szCs w:val="22"/>
        </w:rPr>
      </w:pPr>
      <w:r>
        <w:rPr>
          <w:szCs w:val="22"/>
        </w:rPr>
        <w:t xml:space="preserve">Home equity products offer homeowners great flexibility to finance major expenses, including home improvements and college tuition. They usually have a lower interest rate than credit cards, and the interest often is tax-deductible (check with your tax advisor). </w:t>
      </w:r>
    </w:p>
    <w:p w:rsidR="00453CCE" w:rsidRDefault="00453CCE">
      <w:pPr>
        <w:tabs>
          <w:tab w:val="left" w:pos="-1440"/>
        </w:tabs>
        <w:rPr>
          <w:szCs w:val="22"/>
        </w:rPr>
      </w:pPr>
    </w:p>
    <w:p w:rsidR="00453CCE" w:rsidRDefault="00453CCE">
      <w:pPr>
        <w:tabs>
          <w:tab w:val="left" w:pos="-1440"/>
        </w:tabs>
        <w:rPr>
          <w:rFonts w:cs="Arial"/>
          <w:b/>
          <w:szCs w:val="22"/>
        </w:rPr>
      </w:pPr>
      <w:r>
        <w:rPr>
          <w:rFonts w:cs="Arial"/>
          <w:b/>
          <w:szCs w:val="22"/>
        </w:rPr>
        <w:t>Risks</w:t>
      </w:r>
    </w:p>
    <w:p w:rsidR="00453CCE" w:rsidRDefault="00453CCE" w:rsidP="00010572">
      <w:pPr>
        <w:numPr>
          <w:ilvl w:val="0"/>
          <w:numId w:val="19"/>
        </w:numPr>
        <w:tabs>
          <w:tab w:val="left" w:pos="-1440"/>
        </w:tabs>
        <w:rPr>
          <w:szCs w:val="22"/>
        </w:rPr>
      </w:pPr>
      <w:r>
        <w:rPr>
          <w:szCs w:val="22"/>
        </w:rPr>
        <w:t xml:space="preserve">The most important thing to remember is that your home is collateral for the loan. If you run into repayment difficulties, you could lose your home. </w:t>
      </w:r>
    </w:p>
    <w:p w:rsidR="00453CCE" w:rsidRDefault="00453CCE" w:rsidP="00010572">
      <w:pPr>
        <w:numPr>
          <w:ilvl w:val="0"/>
          <w:numId w:val="19"/>
        </w:numPr>
        <w:tabs>
          <w:tab w:val="left" w:pos="-1440"/>
        </w:tabs>
        <w:rPr>
          <w:szCs w:val="22"/>
        </w:rPr>
      </w:pPr>
      <w:r>
        <w:rPr>
          <w:szCs w:val="22"/>
        </w:rPr>
        <w:t xml:space="preserve">With both types of home equity products you also are at risk if there is a drop in the value of your home. </w:t>
      </w:r>
    </w:p>
    <w:p w:rsidR="00453CCE" w:rsidRDefault="00453CCE" w:rsidP="00010572">
      <w:pPr>
        <w:numPr>
          <w:ilvl w:val="0"/>
          <w:numId w:val="19"/>
        </w:numPr>
        <w:tabs>
          <w:tab w:val="left" w:pos="-1440"/>
        </w:tabs>
        <w:rPr>
          <w:szCs w:val="22"/>
        </w:rPr>
      </w:pPr>
      <w:r>
        <w:rPr>
          <w:szCs w:val="22"/>
        </w:rPr>
        <w:t xml:space="preserve">When deciding whether a line of credit is right for you, ask yourself if you can afford the increased monthly payments after the introductory period ends or when interest rates rise, and if you are comfortable with a fluctuating monthly mortgage payment or whether a fixed interest rate and stable payments are better for you. </w:t>
      </w:r>
    </w:p>
    <w:p w:rsidR="00453CCE" w:rsidRDefault="00453CCE" w:rsidP="00010572">
      <w:pPr>
        <w:numPr>
          <w:ilvl w:val="0"/>
          <w:numId w:val="19"/>
        </w:numPr>
        <w:tabs>
          <w:tab w:val="left" w:pos="-1440"/>
        </w:tabs>
        <w:rPr>
          <w:szCs w:val="22"/>
        </w:rPr>
      </w:pPr>
      <w:r>
        <w:rPr>
          <w:szCs w:val="22"/>
        </w:rPr>
        <w:t xml:space="preserve">Also remember that you are drawing out the money you have invested in your home, so you should think carefully about what you do with that money. </w:t>
      </w:r>
    </w:p>
    <w:p w:rsidR="00453CCE" w:rsidRDefault="00453CCE" w:rsidP="00010572">
      <w:pPr>
        <w:numPr>
          <w:ilvl w:val="0"/>
          <w:numId w:val="19"/>
        </w:numPr>
        <w:tabs>
          <w:tab w:val="left" w:pos="-1440"/>
        </w:tabs>
        <w:rPr>
          <w:szCs w:val="22"/>
        </w:rPr>
      </w:pPr>
      <w:r>
        <w:rPr>
          <w:szCs w:val="22"/>
        </w:rPr>
        <w:t>The flexibility these loans give you can be dangerous because if you are not disciplined about how you use the funds, you could end up paying a lot of money over a long period of time for something you no longer own or that did not add any value to your existing assets.</w:t>
      </w:r>
    </w:p>
    <w:p w:rsidR="00453CCE" w:rsidRDefault="00453CCE">
      <w:pPr>
        <w:tabs>
          <w:tab w:val="left" w:pos="-1440"/>
        </w:tabs>
        <w:rPr>
          <w:szCs w:val="22"/>
        </w:rPr>
      </w:pPr>
    </w:p>
    <w:p w:rsidR="00453CCE" w:rsidRDefault="00453CCE">
      <w:pPr>
        <w:tabs>
          <w:tab w:val="left" w:pos="-1440"/>
        </w:tabs>
        <w:rPr>
          <w:rFonts w:cs="Arial"/>
          <w:b/>
          <w:szCs w:val="22"/>
        </w:rPr>
      </w:pPr>
      <w:proofErr w:type="gramStart"/>
      <w:r>
        <w:rPr>
          <w:rFonts w:cs="Arial"/>
          <w:b/>
          <w:szCs w:val="22"/>
        </w:rPr>
        <w:t>Your</w:t>
      </w:r>
      <w:proofErr w:type="gramEnd"/>
      <w:r>
        <w:rPr>
          <w:rFonts w:cs="Arial"/>
          <w:b/>
          <w:szCs w:val="22"/>
        </w:rPr>
        <w:t xml:space="preserve"> Rights</w:t>
      </w:r>
    </w:p>
    <w:p w:rsidR="00453CCE" w:rsidRDefault="00453CCE">
      <w:pPr>
        <w:tabs>
          <w:tab w:val="left" w:pos="-1440"/>
        </w:tabs>
        <w:rPr>
          <w:szCs w:val="22"/>
        </w:rPr>
      </w:pPr>
      <w:r>
        <w:rPr>
          <w:szCs w:val="22"/>
        </w:rPr>
        <w:t xml:space="preserve">Federal law gives you </w:t>
      </w:r>
      <w:r w:rsidRPr="00432213">
        <w:rPr>
          <w:szCs w:val="22"/>
        </w:rPr>
        <w:t>three</w:t>
      </w:r>
      <w:r>
        <w:rPr>
          <w:szCs w:val="22"/>
        </w:rPr>
        <w:t xml:space="preserve"> business days after signing the loan papers to cancel the deal—for any reason—without penalty. You must cancel in writing. The lender also must return any fees or finance charges you had paid. This right does not apply if you are buying a home or refinancing without borrowing additional money.</w:t>
      </w:r>
    </w:p>
    <w:p w:rsidR="00453CCE" w:rsidRDefault="00453CCE">
      <w:pPr>
        <w:tabs>
          <w:tab w:val="left" w:pos="-1440"/>
        </w:tabs>
        <w:rPr>
          <w:szCs w:val="22"/>
        </w:rPr>
      </w:pPr>
    </w:p>
    <w:p w:rsidR="00453CCE" w:rsidRDefault="00453CCE" w:rsidP="00FE7F50">
      <w:pPr>
        <w:tabs>
          <w:tab w:val="left" w:pos="-1440"/>
        </w:tabs>
        <w:rPr>
          <w:szCs w:val="22"/>
        </w:rPr>
      </w:pPr>
      <w:r>
        <w:rPr>
          <w:szCs w:val="22"/>
        </w:rPr>
        <w:t xml:space="preserve">For more information, see the brochure </w:t>
      </w:r>
      <w:r>
        <w:rPr>
          <w:i/>
          <w:iCs/>
          <w:szCs w:val="22"/>
        </w:rPr>
        <w:t>Putting Your Home on the Loan Line Is a Risky Business</w:t>
      </w:r>
      <w:r>
        <w:rPr>
          <w:szCs w:val="22"/>
        </w:rPr>
        <w:t xml:space="preserve">, available on the Federal Deposit Insurance Corporation </w:t>
      </w:r>
      <w:proofErr w:type="gramStart"/>
      <w:r>
        <w:rPr>
          <w:szCs w:val="22"/>
        </w:rPr>
        <w:t>( FDIC</w:t>
      </w:r>
      <w:proofErr w:type="gramEnd"/>
      <w:r>
        <w:rPr>
          <w:szCs w:val="22"/>
        </w:rPr>
        <w:t xml:space="preserve">) website at </w:t>
      </w:r>
      <w:hyperlink r:id="rId20" w:history="1">
        <w:r>
          <w:rPr>
            <w:rStyle w:val="Hyperlink"/>
            <w:szCs w:val="22"/>
          </w:rPr>
          <w:t>www.fdic.gov/consumers/consumer/predatorylending</w:t>
        </w:r>
      </w:hyperlink>
      <w:r>
        <w:rPr>
          <w:szCs w:val="22"/>
        </w:rPr>
        <w:t>.</w:t>
      </w:r>
    </w:p>
    <w:p w:rsidR="00453CCE" w:rsidRPr="00FE7F50" w:rsidRDefault="00453CCE" w:rsidP="00FE7F50">
      <w:pPr>
        <w:tabs>
          <w:tab w:val="left" w:pos="-1440"/>
        </w:tabs>
        <w:rPr>
          <w:szCs w:val="22"/>
        </w:rPr>
      </w:pPr>
    </w:p>
    <w:p w:rsidR="00453CCE" w:rsidRDefault="00453CCE" w:rsidP="00991E6F">
      <w:pPr>
        <w:pStyle w:val="Heading2"/>
      </w:pPr>
      <w:r>
        <w:t>Cash-Out Refinancing</w:t>
      </w:r>
    </w:p>
    <w:p w:rsidR="00453CCE" w:rsidRDefault="00453CCE">
      <w:pPr>
        <w:tabs>
          <w:tab w:val="left" w:pos="-1440"/>
        </w:tabs>
        <w:rPr>
          <w:szCs w:val="22"/>
        </w:rPr>
      </w:pPr>
      <w:r>
        <w:rPr>
          <w:i/>
          <w:szCs w:val="22"/>
        </w:rPr>
        <w:t xml:space="preserve">Refinancing </w:t>
      </w:r>
      <w:r>
        <w:rPr>
          <w:szCs w:val="22"/>
        </w:rPr>
        <w:t xml:space="preserve">is a process by which an existing home loan is paid off and replaced with a new loan. </w:t>
      </w:r>
      <w:proofErr w:type="gramStart"/>
      <w:r>
        <w:rPr>
          <w:szCs w:val="22"/>
        </w:rPr>
        <w:t xml:space="preserve">A </w:t>
      </w:r>
      <w:r>
        <w:rPr>
          <w:i/>
          <w:szCs w:val="22"/>
        </w:rPr>
        <w:t>cash</w:t>
      </w:r>
      <w:proofErr w:type="gramEnd"/>
      <w:r>
        <w:rPr>
          <w:i/>
          <w:szCs w:val="22"/>
        </w:rPr>
        <w:t xml:space="preserve"> out refinance loan</w:t>
      </w:r>
      <w:r>
        <w:rPr>
          <w:szCs w:val="22"/>
        </w:rPr>
        <w:t xml:space="preserve"> allows you to borrow more money than owed on the loan to be replaced. Cash-out refinancing differs from a home equity loan in a couple of ways. </w:t>
      </w:r>
    </w:p>
    <w:p w:rsidR="00453CCE" w:rsidRDefault="00453CCE" w:rsidP="00010572">
      <w:pPr>
        <w:numPr>
          <w:ilvl w:val="0"/>
          <w:numId w:val="43"/>
        </w:numPr>
        <w:tabs>
          <w:tab w:val="left" w:pos="-1440"/>
        </w:tabs>
        <w:rPr>
          <w:szCs w:val="22"/>
        </w:rPr>
      </w:pPr>
      <w:r>
        <w:rPr>
          <w:szCs w:val="22"/>
        </w:rPr>
        <w:t xml:space="preserve">A home equity loan is a separate loan on top of your first mortgage. A cash-out refinance is a replacement of your first mortgage. </w:t>
      </w:r>
    </w:p>
    <w:p w:rsidR="00453CCE" w:rsidRDefault="00453CCE" w:rsidP="00010572">
      <w:pPr>
        <w:numPr>
          <w:ilvl w:val="0"/>
          <w:numId w:val="43"/>
        </w:numPr>
        <w:tabs>
          <w:tab w:val="left" w:pos="-1440"/>
        </w:tabs>
        <w:rPr>
          <w:szCs w:val="22"/>
        </w:rPr>
      </w:pPr>
      <w:r>
        <w:rPr>
          <w:szCs w:val="22"/>
        </w:rPr>
        <w:t>The interest rates on a cash-out refinancing loan are usually, but not always, lower than the interest rate on a home equity loan.</w:t>
      </w:r>
    </w:p>
    <w:p w:rsidR="00453CCE" w:rsidRDefault="00453CCE" w:rsidP="00010572">
      <w:pPr>
        <w:numPr>
          <w:ilvl w:val="0"/>
          <w:numId w:val="43"/>
        </w:numPr>
        <w:tabs>
          <w:tab w:val="left" w:pos="-1440"/>
        </w:tabs>
        <w:rPr>
          <w:szCs w:val="22"/>
        </w:rPr>
      </w:pPr>
      <w:r>
        <w:rPr>
          <w:szCs w:val="22"/>
        </w:rPr>
        <w:t>You have to pay closing costs when you refinance your loan. You may not have to pay closing costs for a home equity loan. Closing costs can amount to hundreds or thousands of dollars.</w:t>
      </w:r>
    </w:p>
    <w:p w:rsidR="00453CCE" w:rsidRDefault="00453CCE" w:rsidP="00010572">
      <w:pPr>
        <w:numPr>
          <w:ilvl w:val="0"/>
          <w:numId w:val="43"/>
        </w:numPr>
        <w:tabs>
          <w:tab w:val="left" w:pos="-1440"/>
        </w:tabs>
        <w:rPr>
          <w:szCs w:val="22"/>
        </w:rPr>
      </w:pPr>
      <w:r>
        <w:rPr>
          <w:szCs w:val="22"/>
        </w:rPr>
        <w:t>It does not make sense to refinance a higher amount at a higher rate. If your current mortgage is at a lower interest rate than you could get now by refinancing, it is probably better to get a home equity loan.</w:t>
      </w:r>
    </w:p>
    <w:p w:rsidR="00453CCE" w:rsidRPr="00010572" w:rsidRDefault="00453CCE" w:rsidP="00010572">
      <w:pPr>
        <w:tabs>
          <w:tab w:val="left" w:pos="-1440"/>
        </w:tabs>
        <w:rPr>
          <w:szCs w:val="22"/>
        </w:rPr>
      </w:pPr>
      <w:r w:rsidRPr="00010572">
        <w:rPr>
          <w:szCs w:val="22"/>
        </w:rPr>
        <w:lastRenderedPageBreak/>
        <w:t>When you decide whether to do the cash-out refinancing option, keep in mind that you will have to pay PMI if you borrow more than 80</w:t>
      </w:r>
      <w:r>
        <w:rPr>
          <w:szCs w:val="22"/>
        </w:rPr>
        <w:t xml:space="preserve"> percent</w:t>
      </w:r>
      <w:r w:rsidRPr="00010572">
        <w:rPr>
          <w:szCs w:val="22"/>
        </w:rPr>
        <w:t xml:space="preserve"> of your home’s value. If you have to pay PMI, it might be cheaper to take out a home equity loan.</w:t>
      </w:r>
    </w:p>
    <w:p w:rsidR="00453CCE" w:rsidRDefault="00453CCE">
      <w:pPr>
        <w:tabs>
          <w:tab w:val="left" w:pos="-1440"/>
        </w:tabs>
        <w:rPr>
          <w:szCs w:val="22"/>
        </w:rPr>
      </w:pPr>
    </w:p>
    <w:p w:rsidR="00453CCE" w:rsidRDefault="00453CCE" w:rsidP="00991E6F">
      <w:pPr>
        <w:pStyle w:val="Heading2"/>
      </w:pPr>
      <w:r>
        <w:t>Reverse Mortgage</w:t>
      </w:r>
    </w:p>
    <w:p w:rsidR="00453CCE" w:rsidRDefault="00453CCE">
      <w:pPr>
        <w:rPr>
          <w:szCs w:val="22"/>
        </w:rPr>
      </w:pPr>
      <w:r>
        <w:rPr>
          <w:szCs w:val="22"/>
        </w:rPr>
        <w:t xml:space="preserve">A </w:t>
      </w:r>
      <w:r>
        <w:rPr>
          <w:i/>
          <w:szCs w:val="22"/>
        </w:rPr>
        <w:t>reverse mortgage</w:t>
      </w:r>
      <w:r>
        <w:rPr>
          <w:szCs w:val="22"/>
        </w:rPr>
        <w:t xml:space="preserve"> is a home loan that you do not have to pay back for as long as you live in your home. It can be paid to you </w:t>
      </w:r>
      <w:r w:rsidRPr="00010572">
        <w:rPr>
          <w:szCs w:val="22"/>
        </w:rPr>
        <w:t>in one lump sum, as regular monthly income, as a credit line that lets you decide how much you want and when, or in any combination of these</w:t>
      </w:r>
      <w:r>
        <w:rPr>
          <w:szCs w:val="22"/>
        </w:rPr>
        <w:t>. To qualify for a reverse mortgage, all homeowners must be at least 62 years old and at least one owner must live in the house most of the year.</w:t>
      </w:r>
    </w:p>
    <w:p w:rsidR="00453CCE" w:rsidRDefault="00453CCE">
      <w:pPr>
        <w:ind w:left="360"/>
        <w:rPr>
          <w:szCs w:val="22"/>
        </w:rPr>
      </w:pPr>
    </w:p>
    <w:p w:rsidR="00453CCE" w:rsidRDefault="00453CCE">
      <w:pPr>
        <w:rPr>
          <w:szCs w:val="22"/>
        </w:rPr>
      </w:pPr>
      <w:r>
        <w:rPr>
          <w:szCs w:val="22"/>
        </w:rPr>
        <w:t>The loan and interest are repaid only when you sell your home, permanently move away, or die. If your heir or your family members want to keep the house, they must repay the loan. They will also have to repay any interest, finance charges, and fees.</w:t>
      </w:r>
    </w:p>
    <w:p w:rsidR="00453CCE" w:rsidRDefault="00453CCE">
      <w:pPr>
        <w:rPr>
          <w:szCs w:val="22"/>
        </w:rPr>
      </w:pPr>
    </w:p>
    <w:p w:rsidR="00453CCE" w:rsidRDefault="00453CCE">
      <w:pPr>
        <w:rPr>
          <w:szCs w:val="22"/>
        </w:rPr>
      </w:pPr>
      <w:r>
        <w:rPr>
          <w:szCs w:val="22"/>
        </w:rPr>
        <w:t>A reverse mortgage usually makes more sense the longer you plan to stay in the home. The expensive up-front costs make the first years of the loan relatively expensive. It is very important to have a realistic understanding of not just your life expectancy, but also how long you can afford the expenses related to your home</w:t>
      </w:r>
      <w:proofErr w:type="gramStart"/>
      <w:r>
        <w:rPr>
          <w:szCs w:val="22"/>
        </w:rPr>
        <w:t>;  including</w:t>
      </w:r>
      <w:proofErr w:type="gramEnd"/>
      <w:r>
        <w:rPr>
          <w:szCs w:val="22"/>
        </w:rPr>
        <w:t>: utilities, property taxes, insurance, maintenance and repairs, and how long you are physically able to keep living in the house.</w:t>
      </w:r>
    </w:p>
    <w:p w:rsidR="00453CCE" w:rsidRDefault="00453CCE">
      <w:pPr>
        <w:pStyle w:val="NormalWeb"/>
        <w:spacing w:before="0" w:beforeAutospacing="0" w:after="0" w:afterAutospacing="0" w:line="300" w:lineRule="auto"/>
        <w:rPr>
          <w:szCs w:val="22"/>
        </w:rPr>
      </w:pPr>
    </w:p>
    <w:p w:rsidR="00453CCE" w:rsidRDefault="00453CCE">
      <w:pPr>
        <w:rPr>
          <w:szCs w:val="22"/>
        </w:rPr>
      </w:pPr>
      <w:r>
        <w:rPr>
          <w:szCs w:val="22"/>
        </w:rPr>
        <w:t xml:space="preserve">Most reverse mortgages are made under a FHA program. Most people get a Home Equity Conversion Mortgage (HECM), which has government insurance that protects not only the lender but the borrower. </w:t>
      </w:r>
      <w:r w:rsidRPr="00306A97">
        <w:rPr>
          <w:szCs w:val="22"/>
        </w:rPr>
        <w:t>Reverse mortgage products that are not FHA-insured may not offer the same guarantees and protections as an FHA-insured HECM.</w:t>
      </w:r>
    </w:p>
    <w:p w:rsidR="00453CCE" w:rsidRDefault="00453CCE">
      <w:pPr>
        <w:pStyle w:val="NormalWeb"/>
        <w:spacing w:before="0" w:beforeAutospacing="0" w:after="0" w:afterAutospacing="0" w:line="300" w:lineRule="auto"/>
        <w:rPr>
          <w:rStyle w:val="Strong"/>
          <w:b w:val="0"/>
          <w:szCs w:val="22"/>
        </w:rPr>
      </w:pPr>
    </w:p>
    <w:p w:rsidR="00453CCE" w:rsidRPr="00306A97" w:rsidRDefault="00453CCE" w:rsidP="00306A97">
      <w:pPr>
        <w:rPr>
          <w:rStyle w:val="Strong"/>
          <w:b w:val="0"/>
          <w:szCs w:val="22"/>
        </w:rPr>
      </w:pPr>
      <w:r w:rsidRPr="00306A97">
        <w:rPr>
          <w:rStyle w:val="Strong"/>
          <w:b w:val="0"/>
          <w:szCs w:val="22"/>
        </w:rPr>
        <w:t>Depending on your circumstances, there may be other, less expensive options available to</w:t>
      </w:r>
      <w:r>
        <w:rPr>
          <w:rStyle w:val="Strong"/>
          <w:b w:val="0"/>
          <w:szCs w:val="22"/>
        </w:rPr>
        <w:t xml:space="preserve"> you</w:t>
      </w:r>
      <w:r w:rsidRPr="00306A97">
        <w:rPr>
          <w:rStyle w:val="Strong"/>
          <w:b w:val="0"/>
          <w:szCs w:val="22"/>
        </w:rPr>
        <w:t>.   If you decide a reverse mortgage makes sense, contact several lenders and compare the costs and benefits of their products.</w:t>
      </w:r>
    </w:p>
    <w:p w:rsidR="00453CCE" w:rsidRPr="00306A97" w:rsidRDefault="00453CCE" w:rsidP="00306A97">
      <w:pPr>
        <w:rPr>
          <w:rStyle w:val="Strong"/>
          <w:b w:val="0"/>
          <w:szCs w:val="22"/>
        </w:rPr>
      </w:pPr>
    </w:p>
    <w:p w:rsidR="00453CCE" w:rsidRDefault="00453CCE" w:rsidP="00306A97">
      <w:pPr>
        <w:rPr>
          <w:rStyle w:val="Strong"/>
          <w:b w:val="0"/>
          <w:szCs w:val="22"/>
        </w:rPr>
      </w:pPr>
      <w:r w:rsidRPr="00306A97">
        <w:rPr>
          <w:rStyle w:val="Strong"/>
          <w:b w:val="0"/>
          <w:szCs w:val="22"/>
        </w:rPr>
        <w:t>To understand the potential pros and cons of a reverse mortgage, talk to a HUD-approved housing counseling agency. HUD sponsors housing counseling agencies throughout the country to provide free or low cost advice. To find one, call 1-800-569-4287 or visit www.hud.gov.</w:t>
      </w:r>
    </w:p>
    <w:p w:rsidR="00453CCE" w:rsidRDefault="00453CCE" w:rsidP="00306A97">
      <w:pPr>
        <w:rPr>
          <w:szCs w:val="22"/>
        </w:rPr>
      </w:pPr>
    </w:p>
    <w:p w:rsidR="00453CCE" w:rsidRPr="0013107C" w:rsidRDefault="00453CCE" w:rsidP="00991E6F">
      <w:pPr>
        <w:pStyle w:val="Heading2"/>
      </w:pPr>
      <w:bookmarkStart w:id="59" w:name="_Toc257057181"/>
      <w:r w:rsidRPr="0013107C">
        <w:t xml:space="preserve">Beware of Predatory Lenders, Foreclosure Rescue, </w:t>
      </w:r>
      <w:r>
        <w:t>&amp;</w:t>
      </w:r>
      <w:r w:rsidRPr="0013107C">
        <w:t xml:space="preserve"> Loan Modification Scams</w:t>
      </w:r>
      <w:bookmarkEnd w:id="59"/>
    </w:p>
    <w:p w:rsidR="00453CCE" w:rsidRPr="0013107C" w:rsidRDefault="00453CCE" w:rsidP="0013107C">
      <w:pPr>
        <w:tabs>
          <w:tab w:val="left" w:pos="-1440"/>
        </w:tabs>
        <w:rPr>
          <w:szCs w:val="22"/>
        </w:rPr>
      </w:pPr>
      <w:r w:rsidRPr="0013107C">
        <w:rPr>
          <w:szCs w:val="22"/>
        </w:rPr>
        <w:t>Be wary of any company that does the following:</w:t>
      </w:r>
    </w:p>
    <w:p w:rsidR="00453CCE" w:rsidRPr="0013107C" w:rsidRDefault="00453CCE" w:rsidP="00010572">
      <w:pPr>
        <w:numPr>
          <w:ilvl w:val="0"/>
          <w:numId w:val="33"/>
        </w:numPr>
        <w:tabs>
          <w:tab w:val="left" w:pos="-1440"/>
        </w:tabs>
        <w:rPr>
          <w:szCs w:val="22"/>
        </w:rPr>
      </w:pPr>
      <w:r w:rsidRPr="0013107C">
        <w:rPr>
          <w:szCs w:val="22"/>
        </w:rPr>
        <w:t xml:space="preserve">Demands a fee in advance </w:t>
      </w:r>
    </w:p>
    <w:p w:rsidR="00453CCE" w:rsidRPr="0013107C" w:rsidRDefault="00453CCE" w:rsidP="00010572">
      <w:pPr>
        <w:numPr>
          <w:ilvl w:val="0"/>
          <w:numId w:val="33"/>
        </w:numPr>
        <w:tabs>
          <w:tab w:val="left" w:pos="-1440"/>
        </w:tabs>
        <w:rPr>
          <w:szCs w:val="22"/>
        </w:rPr>
      </w:pPr>
      <w:r w:rsidRPr="0013107C">
        <w:rPr>
          <w:szCs w:val="22"/>
        </w:rPr>
        <w:t>Makes unsolicited offers or lofty advertisements claiming they can help save your home</w:t>
      </w:r>
    </w:p>
    <w:p w:rsidR="00453CCE" w:rsidRPr="0013107C" w:rsidRDefault="00453CCE" w:rsidP="00010572">
      <w:pPr>
        <w:numPr>
          <w:ilvl w:val="0"/>
          <w:numId w:val="33"/>
        </w:numPr>
        <w:tabs>
          <w:tab w:val="left" w:pos="-1440"/>
        </w:tabs>
        <w:rPr>
          <w:szCs w:val="22"/>
        </w:rPr>
      </w:pPr>
      <w:r w:rsidRPr="0013107C">
        <w:rPr>
          <w:szCs w:val="22"/>
        </w:rPr>
        <w:t>Offers to negotiate a loan modification for a fee</w:t>
      </w:r>
    </w:p>
    <w:p w:rsidR="00453CCE" w:rsidRPr="0013107C" w:rsidRDefault="00A34883" w:rsidP="00010572">
      <w:pPr>
        <w:numPr>
          <w:ilvl w:val="0"/>
          <w:numId w:val="33"/>
        </w:numPr>
        <w:tabs>
          <w:tab w:val="left" w:pos="-1440"/>
        </w:tabs>
        <w:rPr>
          <w:szCs w:val="22"/>
        </w:rPr>
      </w:pPr>
      <w:r>
        <w:rPr>
          <w:noProof/>
        </w:rPr>
        <w:pict>
          <v:shape id="_x0000_s1036" type="#_x0000_t75" alt="Computer mouse cord caught in mouse trap" style="position:absolute;left:0;text-align:left;margin-left:415.35pt;margin-top:.65pt;width:123.85pt;height:94.55pt;z-index:6;visibility:visible" wrapcoords="0 171 0 20229 262 20571 785 20571 20684 20571 20684 171 0 171"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">
            <v:imagedata r:id="rId21" o:title=""/>
            <o:lock v:ext="edit" aspectratio="f"/>
            <w10:wrap type="tight"/>
          </v:shape>
        </w:pict>
      </w:r>
      <w:r w:rsidR="00453CCE" w:rsidRPr="0013107C">
        <w:rPr>
          <w:szCs w:val="22"/>
        </w:rPr>
        <w:t>Recommends you break off contact with your current lender or counselor</w:t>
      </w:r>
    </w:p>
    <w:p w:rsidR="00453CCE" w:rsidRPr="0013107C" w:rsidRDefault="00453CCE" w:rsidP="00010572">
      <w:pPr>
        <w:numPr>
          <w:ilvl w:val="0"/>
          <w:numId w:val="33"/>
        </w:numPr>
        <w:tabs>
          <w:tab w:val="left" w:pos="-1440"/>
        </w:tabs>
        <w:rPr>
          <w:szCs w:val="22"/>
        </w:rPr>
      </w:pPr>
      <w:r w:rsidRPr="0013107C">
        <w:rPr>
          <w:szCs w:val="22"/>
        </w:rPr>
        <w:t>Advises you to stop making mortgage payments</w:t>
      </w:r>
    </w:p>
    <w:p w:rsidR="00453CCE" w:rsidRPr="0013107C" w:rsidRDefault="00453CCE" w:rsidP="00010572">
      <w:pPr>
        <w:numPr>
          <w:ilvl w:val="0"/>
          <w:numId w:val="33"/>
        </w:numPr>
        <w:tabs>
          <w:tab w:val="left" w:pos="-1440"/>
        </w:tabs>
        <w:rPr>
          <w:szCs w:val="22"/>
        </w:rPr>
      </w:pPr>
      <w:r w:rsidRPr="0013107C">
        <w:rPr>
          <w:szCs w:val="22"/>
        </w:rPr>
        <w:t>Tells you to send your mortgage payment to anyone other than your loan servicer</w:t>
      </w:r>
    </w:p>
    <w:p w:rsidR="00453CCE" w:rsidRPr="0013107C" w:rsidRDefault="00453CCE" w:rsidP="00010572">
      <w:pPr>
        <w:numPr>
          <w:ilvl w:val="0"/>
          <w:numId w:val="33"/>
        </w:numPr>
        <w:tabs>
          <w:tab w:val="left" w:pos="-1440"/>
        </w:tabs>
        <w:rPr>
          <w:szCs w:val="22"/>
        </w:rPr>
      </w:pPr>
      <w:r w:rsidRPr="0013107C">
        <w:rPr>
          <w:szCs w:val="22"/>
        </w:rPr>
        <w:t>Instructs you to transfer ownership of your property</w:t>
      </w:r>
    </w:p>
    <w:p w:rsidR="00453CCE" w:rsidRPr="0013107C" w:rsidRDefault="00453CCE" w:rsidP="00010572">
      <w:pPr>
        <w:numPr>
          <w:ilvl w:val="0"/>
          <w:numId w:val="33"/>
        </w:numPr>
        <w:tabs>
          <w:tab w:val="left" w:pos="-1440"/>
        </w:tabs>
        <w:rPr>
          <w:szCs w:val="22"/>
        </w:rPr>
      </w:pPr>
      <w:r w:rsidRPr="0013107C">
        <w:rPr>
          <w:szCs w:val="22"/>
        </w:rPr>
        <w:t>Makes verbal promises that they w</w:t>
      </w:r>
      <w:r>
        <w:rPr>
          <w:szCs w:val="22"/>
        </w:rPr>
        <w:t>ill not</w:t>
      </w:r>
      <w:r w:rsidRPr="0013107C">
        <w:rPr>
          <w:szCs w:val="22"/>
        </w:rPr>
        <w:t xml:space="preserve"> put in writing</w:t>
      </w:r>
    </w:p>
    <w:p w:rsidR="00453CCE" w:rsidRPr="0013107C" w:rsidRDefault="00453CCE" w:rsidP="00010572">
      <w:pPr>
        <w:numPr>
          <w:ilvl w:val="0"/>
          <w:numId w:val="33"/>
        </w:numPr>
        <w:tabs>
          <w:tab w:val="left" w:pos="-1440"/>
        </w:tabs>
        <w:rPr>
          <w:szCs w:val="22"/>
        </w:rPr>
      </w:pPr>
      <w:r w:rsidRPr="0013107C">
        <w:rPr>
          <w:szCs w:val="22"/>
        </w:rPr>
        <w:t>Asks you to sign a document that has blank lines or spaces</w:t>
      </w:r>
    </w:p>
    <w:p w:rsidR="00453CCE" w:rsidRDefault="00453CCE">
      <w:pPr>
        <w:pStyle w:val="Heading1Custom"/>
      </w:pPr>
      <w:r>
        <w:br w:type="page"/>
      </w:r>
      <w:bookmarkStart w:id="60" w:name="_Toc272228609"/>
      <w:r>
        <w:lastRenderedPageBreak/>
        <w:t>Post-Test</w:t>
      </w:r>
      <w:bookmarkEnd w:id="60"/>
    </w:p>
    <w:p w:rsidR="00453CCE" w:rsidRDefault="00453CCE">
      <w:pPr>
        <w:pStyle w:val="Heading3"/>
      </w:pPr>
      <w:r>
        <w:t>Now that you have gone through the course, see what you have learned.</w:t>
      </w:r>
    </w:p>
    <w:p w:rsidR="00453CCE" w:rsidRDefault="00453CCE" w:rsidP="00CB6C23"/>
    <w:p w:rsidR="00453CCE" w:rsidRPr="00CB6C23" w:rsidRDefault="00453CCE" w:rsidP="007B6EDC">
      <w:pPr>
        <w:numPr>
          <w:ilvl w:val="0"/>
          <w:numId w:val="3"/>
        </w:numPr>
        <w:rPr>
          <w:b/>
        </w:rPr>
      </w:pPr>
      <w:r w:rsidRPr="00CB6C23">
        <w:rPr>
          <w:b/>
        </w:rPr>
        <w:t>What are the two main costs of owning a home? Select all that apply.</w:t>
      </w:r>
    </w:p>
    <w:p w:rsidR="00453CCE" w:rsidRPr="00CB6C23" w:rsidRDefault="00453CCE" w:rsidP="007B6EDC">
      <w:pPr>
        <w:numPr>
          <w:ilvl w:val="1"/>
          <w:numId w:val="3"/>
        </w:numPr>
        <w:ind w:left="1460"/>
      </w:pPr>
      <w:r w:rsidRPr="00CB6C23">
        <w:t>Homeowner’s insurance</w:t>
      </w:r>
    </w:p>
    <w:p w:rsidR="00453CCE" w:rsidRPr="00CB6C23" w:rsidRDefault="00453CCE" w:rsidP="007B6EDC">
      <w:pPr>
        <w:numPr>
          <w:ilvl w:val="1"/>
          <w:numId w:val="3"/>
        </w:numPr>
        <w:ind w:left="1460"/>
      </w:pPr>
      <w:r w:rsidRPr="00CB6C23">
        <w:t>Borrowing against equity</w:t>
      </w:r>
    </w:p>
    <w:p w:rsidR="00453CCE" w:rsidRPr="00CB6C23" w:rsidRDefault="00453CCE" w:rsidP="007B6EDC">
      <w:pPr>
        <w:numPr>
          <w:ilvl w:val="1"/>
          <w:numId w:val="3"/>
        </w:numPr>
        <w:ind w:left="1460"/>
      </w:pPr>
      <w:r w:rsidRPr="00CB6C23">
        <w:t>Real estate taxes</w:t>
      </w:r>
    </w:p>
    <w:p w:rsidR="00453CCE" w:rsidRPr="00CB6C23" w:rsidRDefault="00453CCE" w:rsidP="007B6EDC">
      <w:pPr>
        <w:numPr>
          <w:ilvl w:val="1"/>
          <w:numId w:val="3"/>
        </w:numPr>
        <w:ind w:left="1460"/>
      </w:pPr>
      <w:r w:rsidRPr="00CB6C23">
        <w:t>Increasing income tax burdens</w:t>
      </w:r>
    </w:p>
    <w:p w:rsidR="00453CCE" w:rsidRPr="00CB6C23" w:rsidRDefault="00453CCE" w:rsidP="00CB6C23">
      <w:pPr>
        <w:rPr>
          <w:b/>
        </w:rPr>
      </w:pPr>
    </w:p>
    <w:p w:rsidR="00453CCE" w:rsidRPr="00CB6C23" w:rsidRDefault="00453CCE" w:rsidP="007B6EDC">
      <w:pPr>
        <w:numPr>
          <w:ilvl w:val="0"/>
          <w:numId w:val="3"/>
        </w:numPr>
        <w:rPr>
          <w:b/>
        </w:rPr>
      </w:pPr>
      <w:r w:rsidRPr="00CB6C23">
        <w:rPr>
          <w:b/>
        </w:rPr>
        <w:t>You are ready to buy a house when:</w:t>
      </w:r>
    </w:p>
    <w:p w:rsidR="00453CCE" w:rsidRPr="00CB6C23" w:rsidRDefault="00453CCE" w:rsidP="007B6EDC">
      <w:pPr>
        <w:numPr>
          <w:ilvl w:val="1"/>
          <w:numId w:val="3"/>
        </w:numPr>
        <w:ind w:left="1460"/>
      </w:pPr>
      <w:r w:rsidRPr="00CB6C23">
        <w:t>You are tired of living in a rental unit or with family</w:t>
      </w:r>
    </w:p>
    <w:p w:rsidR="00453CCE" w:rsidRPr="00CB6C23" w:rsidRDefault="00453CCE" w:rsidP="007B6EDC">
      <w:pPr>
        <w:numPr>
          <w:ilvl w:val="1"/>
          <w:numId w:val="3"/>
        </w:numPr>
        <w:ind w:left="1460"/>
      </w:pPr>
      <w:r w:rsidRPr="00CB6C23">
        <w:t>You have determined that you have the financial ability to buy a house</w:t>
      </w:r>
    </w:p>
    <w:p w:rsidR="00453CCE" w:rsidRPr="00CB6C23" w:rsidRDefault="00453CCE" w:rsidP="007B6EDC">
      <w:pPr>
        <w:numPr>
          <w:ilvl w:val="1"/>
          <w:numId w:val="3"/>
        </w:numPr>
        <w:ind w:left="1460"/>
      </w:pPr>
      <w:r w:rsidRPr="00CB6C23">
        <w:t>You have just started a new job</w:t>
      </w:r>
    </w:p>
    <w:p w:rsidR="00453CCE" w:rsidRPr="00CB6C23" w:rsidRDefault="00453CCE" w:rsidP="007B6EDC">
      <w:pPr>
        <w:numPr>
          <w:ilvl w:val="1"/>
          <w:numId w:val="3"/>
        </w:numPr>
        <w:ind w:left="1460"/>
      </w:pPr>
      <w:r w:rsidRPr="00CB6C23">
        <w:t>You have your first child</w:t>
      </w:r>
    </w:p>
    <w:p w:rsidR="00453CCE" w:rsidRPr="00CB6C23" w:rsidRDefault="00453CCE" w:rsidP="00CB6C23">
      <w:pPr>
        <w:rPr>
          <w:b/>
        </w:rPr>
      </w:pPr>
    </w:p>
    <w:p w:rsidR="00453CCE" w:rsidRPr="00D467E8" w:rsidRDefault="00453CCE" w:rsidP="00D467E8">
      <w:pPr>
        <w:numPr>
          <w:ilvl w:val="0"/>
          <w:numId w:val="3"/>
        </w:numPr>
        <w:rPr>
          <w:b/>
        </w:rPr>
      </w:pPr>
      <w:r w:rsidRPr="00D467E8">
        <w:rPr>
          <w:b/>
        </w:rPr>
        <w:t xml:space="preserve">For most conventional loans, </w:t>
      </w:r>
      <w:r w:rsidRPr="00D467E8">
        <w:rPr>
          <w:b/>
          <w:szCs w:val="22"/>
        </w:rPr>
        <w:t xml:space="preserve">lenders usually require the principal, interest, taxes, and insurance (PITI) or your total housing expenses (front-end ratio) </w:t>
      </w:r>
      <w:r w:rsidRPr="00D467E8">
        <w:rPr>
          <w:b/>
        </w:rPr>
        <w:t>be less than or equal to what percentage of your monthly gross income?</w:t>
      </w:r>
    </w:p>
    <w:p w:rsidR="00453CCE" w:rsidRPr="000A5676" w:rsidRDefault="00453CCE" w:rsidP="00D467E8">
      <w:pPr>
        <w:numPr>
          <w:ilvl w:val="1"/>
          <w:numId w:val="3"/>
        </w:numPr>
        <w:ind w:left="1460"/>
      </w:pPr>
      <w:r>
        <w:t>3</w:t>
      </w:r>
      <w:r w:rsidRPr="000A5676">
        <w:t xml:space="preserve">% to </w:t>
      </w:r>
      <w:r>
        <w:t>20</w:t>
      </w:r>
      <w:r w:rsidRPr="000A5676">
        <w:t>%</w:t>
      </w:r>
    </w:p>
    <w:p w:rsidR="00453CCE" w:rsidRPr="00D467E8" w:rsidRDefault="00453CCE" w:rsidP="00D467E8">
      <w:pPr>
        <w:numPr>
          <w:ilvl w:val="1"/>
          <w:numId w:val="3"/>
        </w:numPr>
        <w:ind w:left="1460"/>
      </w:pPr>
      <w:r w:rsidRPr="00D467E8">
        <w:t>25% to 28%</w:t>
      </w:r>
    </w:p>
    <w:p w:rsidR="00453CCE" w:rsidRPr="000A5676" w:rsidRDefault="00453CCE" w:rsidP="00D467E8">
      <w:pPr>
        <w:numPr>
          <w:ilvl w:val="1"/>
          <w:numId w:val="3"/>
        </w:numPr>
        <w:ind w:left="1460"/>
      </w:pPr>
      <w:r w:rsidRPr="000A5676">
        <w:t>3</w:t>
      </w:r>
      <w:r>
        <w:t>3</w:t>
      </w:r>
      <w:r w:rsidRPr="000A5676">
        <w:t>% to 3</w:t>
      </w:r>
      <w:r>
        <w:t>6</w:t>
      </w:r>
      <w:r w:rsidRPr="000A5676">
        <w:t>%</w:t>
      </w:r>
    </w:p>
    <w:p w:rsidR="00453CCE" w:rsidRDefault="00453CCE" w:rsidP="00D467E8">
      <w:pPr>
        <w:numPr>
          <w:ilvl w:val="1"/>
          <w:numId w:val="3"/>
        </w:numPr>
        <w:ind w:left="1460"/>
      </w:pPr>
      <w:r w:rsidRPr="000A5676">
        <w:t xml:space="preserve">44% to 49% </w:t>
      </w:r>
    </w:p>
    <w:p w:rsidR="00453CCE" w:rsidRPr="00CB6C23" w:rsidRDefault="00453CCE" w:rsidP="00CB6C23">
      <w:pPr>
        <w:ind w:left="1460"/>
        <w:rPr>
          <w:b/>
        </w:rPr>
      </w:pPr>
    </w:p>
    <w:p w:rsidR="00453CCE" w:rsidRPr="00CB6C23" w:rsidRDefault="00A34883" w:rsidP="007B6EDC">
      <w:pPr>
        <w:numPr>
          <w:ilvl w:val="0"/>
          <w:numId w:val="3"/>
        </w:numPr>
        <w:rPr>
          <w:b/>
        </w:rPr>
      </w:pPr>
      <w:r>
        <w:rPr>
          <w:noProof/>
        </w:rPr>
        <w:pict>
          <v:shapetype id="_x0000_t202" coordsize="21600,21600" o:spt="202" path="m,l,21600r21600,l21600,xe">
            <v:stroke joinstyle="miter"/>
            <v:path gradientshapeok="t" o:connecttype="rect"/>
          </v:shapetype>
          <v:shape id="Text Box 2" o:spid="_x0000_s1037" type="#_x0000_t202" style="position:absolute;left:0;text-align:left;margin-left:221.3pt;margin-top:13.45pt;width:311.2pt;height:2in;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" stroked="f">
            <v:textbox style="mso-fit-shape-to-text:t">
              <w:txbxContent>
                <w:p w:rsidR="00453CCE" w:rsidRPr="000A5676" w:rsidRDefault="00453CCE" w:rsidP="007B6EDC">
                  <w:pPr>
                    <w:numPr>
                      <w:ilvl w:val="1"/>
                      <w:numId w:val="3"/>
                    </w:numPr>
                    <w:tabs>
                      <w:tab w:val="left" w:pos="-1440"/>
                    </w:tabs>
                    <w:ind w:left="360"/>
                    <w:rPr>
                      <w:szCs w:val="22"/>
                    </w:rPr>
                  </w:pPr>
                  <w:r w:rsidRPr="000A5676">
                    <w:rPr>
                      <w:szCs w:val="22"/>
                    </w:rPr>
                    <w:t>The amount of the charge for borrowing money</w:t>
                  </w:r>
                </w:p>
                <w:p w:rsidR="00453CCE" w:rsidRPr="000A5676" w:rsidRDefault="00453CCE" w:rsidP="007B6EDC">
                  <w:pPr>
                    <w:numPr>
                      <w:ilvl w:val="1"/>
                      <w:numId w:val="3"/>
                    </w:numPr>
                    <w:tabs>
                      <w:tab w:val="left" w:pos="-1440"/>
                    </w:tabs>
                    <w:ind w:left="360"/>
                    <w:rPr>
                      <w:szCs w:val="22"/>
                    </w:rPr>
                  </w:pPr>
                  <w:r w:rsidRPr="000A5676">
                    <w:rPr>
                      <w:szCs w:val="22"/>
                    </w:rPr>
                    <w:t>The amount applied to the outstanding balance of the loan</w:t>
                  </w:r>
                </w:p>
              </w:txbxContent>
            </v:textbox>
          </v:shape>
        </w:pict>
      </w:r>
      <w:r w:rsidR="00453CCE" w:rsidRPr="00CB6C23">
        <w:rPr>
          <w:b/>
        </w:rPr>
        <w:t xml:space="preserve">Match each </w:t>
      </w:r>
      <w:r w:rsidR="00453CCE">
        <w:rPr>
          <w:b/>
        </w:rPr>
        <w:t xml:space="preserve">mortgage payment </w:t>
      </w:r>
      <w:r w:rsidR="00453CCE" w:rsidRPr="00CB6C23">
        <w:rPr>
          <w:b/>
        </w:rPr>
        <w:t>term with the correct definition.</w:t>
      </w:r>
    </w:p>
    <w:p w:rsidR="00453CCE" w:rsidRPr="00CB6C23" w:rsidRDefault="00453CCE" w:rsidP="00CB6C23">
      <w:pPr>
        <w:tabs>
          <w:tab w:val="left" w:pos="-1440"/>
        </w:tabs>
        <w:ind w:left="1080"/>
        <w:rPr>
          <w:szCs w:val="22"/>
          <w:u w:val="single"/>
        </w:rPr>
      </w:pPr>
      <w:r w:rsidRPr="00CB6C23">
        <w:rPr>
          <w:szCs w:val="22"/>
        </w:rPr>
        <w:t xml:space="preserve">Principal: ____  </w:t>
      </w:r>
    </w:p>
    <w:p w:rsidR="00453CCE" w:rsidRPr="00CB6C23" w:rsidRDefault="00453CCE" w:rsidP="00CB6C23">
      <w:pPr>
        <w:tabs>
          <w:tab w:val="left" w:pos="-1440"/>
        </w:tabs>
        <w:ind w:left="1080"/>
        <w:rPr>
          <w:szCs w:val="22"/>
          <w:u w:val="single"/>
        </w:rPr>
      </w:pPr>
      <w:r w:rsidRPr="00CB6C23">
        <w:rPr>
          <w:szCs w:val="22"/>
        </w:rPr>
        <w:t xml:space="preserve">Interest: ____  </w:t>
      </w:r>
    </w:p>
    <w:p w:rsidR="00453CCE" w:rsidRPr="00CB6C23" w:rsidRDefault="00453CCE" w:rsidP="00CB6C23">
      <w:pPr>
        <w:tabs>
          <w:tab w:val="left" w:pos="-1440"/>
        </w:tabs>
        <w:rPr>
          <w:b/>
        </w:rPr>
      </w:pPr>
    </w:p>
    <w:p w:rsidR="00453CCE" w:rsidRPr="00CB6C23" w:rsidRDefault="00453CCE" w:rsidP="007B6EDC">
      <w:pPr>
        <w:numPr>
          <w:ilvl w:val="0"/>
          <w:numId w:val="3"/>
        </w:numPr>
        <w:rPr>
          <w:b/>
        </w:rPr>
      </w:pPr>
      <w:r w:rsidRPr="00CB6C23">
        <w:rPr>
          <w:b/>
        </w:rPr>
        <w:t>Which of the following are risks to using a home equity product to tap into your home’s equity? Select all that apply.</w:t>
      </w:r>
    </w:p>
    <w:p w:rsidR="00453CCE" w:rsidRPr="00CB6C23" w:rsidRDefault="00453CCE" w:rsidP="007B6EDC">
      <w:pPr>
        <w:numPr>
          <w:ilvl w:val="1"/>
          <w:numId w:val="3"/>
        </w:numPr>
        <w:ind w:left="1460"/>
      </w:pPr>
      <w:r w:rsidRPr="00CB6C23">
        <w:t xml:space="preserve">There is no risk as long as the homeowner stays in the home for </w:t>
      </w:r>
      <w:r w:rsidRPr="00432213">
        <w:t>five</w:t>
      </w:r>
      <w:r w:rsidRPr="00CB6C23">
        <w:t xml:space="preserve"> years</w:t>
      </w:r>
    </w:p>
    <w:p w:rsidR="00453CCE" w:rsidRPr="00CB6C23" w:rsidRDefault="00453CCE" w:rsidP="007B6EDC">
      <w:pPr>
        <w:numPr>
          <w:ilvl w:val="1"/>
          <w:numId w:val="3"/>
        </w:numPr>
        <w:ind w:left="1460"/>
      </w:pPr>
      <w:r w:rsidRPr="00CB6C23">
        <w:t>Your home is collateral for the loan. If you run into repayment difficulties, you could lose your home</w:t>
      </w:r>
    </w:p>
    <w:p w:rsidR="00453CCE" w:rsidRPr="00CB6C23" w:rsidRDefault="00453CCE" w:rsidP="007B6EDC">
      <w:pPr>
        <w:numPr>
          <w:ilvl w:val="1"/>
          <w:numId w:val="3"/>
        </w:numPr>
        <w:ind w:left="1460"/>
      </w:pPr>
      <w:r w:rsidRPr="00CB6C23">
        <w:t>The real estate values in your area may drop</w:t>
      </w:r>
    </w:p>
    <w:p w:rsidR="00453CCE" w:rsidRPr="00CB6C23" w:rsidRDefault="00453CCE" w:rsidP="007B6EDC">
      <w:pPr>
        <w:numPr>
          <w:ilvl w:val="1"/>
          <w:numId w:val="3"/>
        </w:numPr>
        <w:ind w:left="1460"/>
      </w:pPr>
      <w:r w:rsidRPr="00CB6C23">
        <w:t>Federal and state taxes may impact your loan</w:t>
      </w:r>
    </w:p>
    <w:p w:rsidR="00453CCE" w:rsidRPr="00CB6C23" w:rsidRDefault="00453CCE" w:rsidP="00CB6C23">
      <w:pPr>
        <w:rPr>
          <w:b/>
        </w:rPr>
      </w:pPr>
    </w:p>
    <w:p w:rsidR="00453CCE" w:rsidRPr="00CB6C23" w:rsidRDefault="00453CCE" w:rsidP="007B6EDC">
      <w:pPr>
        <w:numPr>
          <w:ilvl w:val="0"/>
          <w:numId w:val="3"/>
        </w:numPr>
        <w:rPr>
          <w:b/>
        </w:rPr>
      </w:pPr>
      <w:r w:rsidRPr="00CB6C23">
        <w:rPr>
          <w:b/>
        </w:rPr>
        <w:t>Which document are you required by law to receive one day before settlement?</w:t>
      </w:r>
    </w:p>
    <w:p w:rsidR="00453CCE" w:rsidRPr="00CB6C23" w:rsidRDefault="00453CCE" w:rsidP="007B6EDC">
      <w:pPr>
        <w:pStyle w:val="ListParagraph"/>
        <w:numPr>
          <w:ilvl w:val="1"/>
          <w:numId w:val="3"/>
        </w:numPr>
        <w:ind w:left="1460"/>
        <w:contextualSpacing/>
      </w:pPr>
      <w:r w:rsidRPr="00CB6C23">
        <w:t>Notice of approval or denial and reason for denial</w:t>
      </w:r>
    </w:p>
    <w:p w:rsidR="00453CCE" w:rsidRPr="00CB6C23" w:rsidRDefault="00453CCE" w:rsidP="007B6EDC">
      <w:pPr>
        <w:pStyle w:val="ListParagraph"/>
        <w:numPr>
          <w:ilvl w:val="1"/>
          <w:numId w:val="3"/>
        </w:numPr>
        <w:ind w:left="1460"/>
        <w:contextualSpacing/>
      </w:pPr>
      <w:r w:rsidRPr="00CB6C23">
        <w:t>Good Faith Estimate</w:t>
      </w:r>
      <w:r>
        <w:t xml:space="preserve"> (GFE)</w:t>
      </w:r>
    </w:p>
    <w:p w:rsidR="00453CCE" w:rsidRPr="00CB6C23" w:rsidRDefault="00453CCE" w:rsidP="007B6EDC">
      <w:pPr>
        <w:pStyle w:val="ListParagraph"/>
        <w:numPr>
          <w:ilvl w:val="1"/>
          <w:numId w:val="3"/>
        </w:numPr>
        <w:ind w:left="1460"/>
        <w:contextualSpacing/>
      </w:pPr>
      <w:r w:rsidRPr="00CB6C23">
        <w:t>HUD Settlement Statement</w:t>
      </w:r>
    </w:p>
    <w:p w:rsidR="00453CCE" w:rsidRPr="00CB6C23" w:rsidRDefault="00453CCE" w:rsidP="007B6EDC">
      <w:pPr>
        <w:pStyle w:val="ListParagraph"/>
        <w:numPr>
          <w:ilvl w:val="1"/>
          <w:numId w:val="3"/>
        </w:numPr>
        <w:ind w:left="1460"/>
        <w:contextualSpacing/>
      </w:pPr>
      <w:r w:rsidRPr="00CB6C23">
        <w:t>Pre-approval letter</w:t>
      </w:r>
    </w:p>
    <w:p w:rsidR="00453CCE" w:rsidRPr="00CB6C23" w:rsidRDefault="00453CCE" w:rsidP="00CB6C23">
      <w:pPr>
        <w:ind w:left="720"/>
        <w:rPr>
          <w:b/>
        </w:rPr>
      </w:pPr>
    </w:p>
    <w:p w:rsidR="00453CCE" w:rsidRDefault="00453CCE">
      <w:pPr>
        <w:spacing w:line="240" w:lineRule="auto"/>
        <w:rPr>
          <w:b/>
        </w:rPr>
      </w:pPr>
      <w:r>
        <w:rPr>
          <w:b/>
        </w:rPr>
        <w:br w:type="page"/>
      </w:r>
    </w:p>
    <w:p w:rsidR="00453CCE" w:rsidRPr="00CB6C23" w:rsidRDefault="00453CCE" w:rsidP="007B6EDC">
      <w:pPr>
        <w:numPr>
          <w:ilvl w:val="0"/>
          <w:numId w:val="3"/>
        </w:numPr>
        <w:rPr>
          <w:b/>
        </w:rPr>
      </w:pPr>
      <w:r w:rsidRPr="00CB6C23">
        <w:rPr>
          <w:b/>
        </w:rPr>
        <w:t>Private mortgage insurance</w:t>
      </w:r>
      <w:r>
        <w:rPr>
          <w:b/>
        </w:rPr>
        <w:t xml:space="preserve"> (PMI)</w:t>
      </w:r>
      <w:r w:rsidRPr="00CB6C23">
        <w:rPr>
          <w:b/>
        </w:rPr>
        <w:t xml:space="preserve"> is:</w:t>
      </w:r>
    </w:p>
    <w:p w:rsidR="00453CCE" w:rsidRPr="00CB6C23" w:rsidRDefault="00453CCE" w:rsidP="007B6EDC">
      <w:pPr>
        <w:numPr>
          <w:ilvl w:val="1"/>
          <w:numId w:val="3"/>
        </w:numPr>
        <w:tabs>
          <w:tab w:val="left" w:pos="-1440"/>
        </w:tabs>
        <w:ind w:left="1460"/>
        <w:rPr>
          <w:szCs w:val="22"/>
        </w:rPr>
      </w:pPr>
      <w:r w:rsidRPr="00CB6C23">
        <w:rPr>
          <w:szCs w:val="22"/>
        </w:rPr>
        <w:t>The amount of the charge for borrowing money</w:t>
      </w:r>
      <w:r w:rsidRPr="00CB6C23">
        <w:t xml:space="preserve"> </w:t>
      </w:r>
    </w:p>
    <w:p w:rsidR="00453CCE" w:rsidRPr="00CB6C23" w:rsidRDefault="00453CCE" w:rsidP="007B6EDC">
      <w:pPr>
        <w:numPr>
          <w:ilvl w:val="1"/>
          <w:numId w:val="3"/>
        </w:numPr>
        <w:tabs>
          <w:tab w:val="left" w:pos="-1440"/>
        </w:tabs>
        <w:ind w:left="1460"/>
        <w:rPr>
          <w:szCs w:val="22"/>
        </w:rPr>
      </w:pPr>
      <w:r w:rsidRPr="00CB6C23">
        <w:rPr>
          <w:szCs w:val="22"/>
        </w:rPr>
        <w:t>Often required from homebuyers who obtain loans that are more than 80 percent of their new home’s value</w:t>
      </w:r>
      <w:r w:rsidRPr="00CB6C23">
        <w:t xml:space="preserve"> </w:t>
      </w:r>
    </w:p>
    <w:p w:rsidR="00453CCE" w:rsidRPr="00CB6C23" w:rsidRDefault="00453CCE" w:rsidP="007B6EDC">
      <w:pPr>
        <w:numPr>
          <w:ilvl w:val="1"/>
          <w:numId w:val="3"/>
        </w:numPr>
        <w:tabs>
          <w:tab w:val="left" w:pos="-1440"/>
        </w:tabs>
        <w:ind w:left="1460"/>
      </w:pPr>
      <w:r w:rsidRPr="00CB6C23">
        <w:rPr>
          <w:szCs w:val="22"/>
        </w:rPr>
        <w:t>The amount applied to the outstanding balance of the loan</w:t>
      </w:r>
    </w:p>
    <w:p w:rsidR="00453CCE" w:rsidRPr="00CB6C23" w:rsidRDefault="00453CCE" w:rsidP="007B6EDC">
      <w:pPr>
        <w:numPr>
          <w:ilvl w:val="1"/>
          <w:numId w:val="3"/>
        </w:numPr>
        <w:tabs>
          <w:tab w:val="left" w:pos="-1440"/>
        </w:tabs>
        <w:ind w:left="1460"/>
      </w:pPr>
      <w:r w:rsidRPr="00CB6C23">
        <w:rPr>
          <w:szCs w:val="22"/>
        </w:rPr>
        <w:t xml:space="preserve">Equal to 1/12th of the annual homeowner’s insurance premium </w:t>
      </w:r>
    </w:p>
    <w:p w:rsidR="00453CCE" w:rsidRPr="00CB6C23" w:rsidRDefault="00453CCE" w:rsidP="00CB6C23">
      <w:pPr>
        <w:ind w:left="720"/>
        <w:rPr>
          <w:b/>
        </w:rPr>
      </w:pPr>
    </w:p>
    <w:p w:rsidR="00453CCE" w:rsidRPr="00CB6C23" w:rsidRDefault="00A34883" w:rsidP="007B6EDC">
      <w:pPr>
        <w:numPr>
          <w:ilvl w:val="0"/>
          <w:numId w:val="3"/>
        </w:numPr>
        <w:rPr>
          <w:b/>
        </w:rPr>
      </w:pPr>
      <w:r>
        <w:rPr>
          <w:noProof/>
        </w:rPr>
        <w:pict>
          <v:shape id="Text Box 3" o:spid="_x0000_s1038" type="#_x0000_t202" style="position:absolute;left:0;text-align:left;margin-left:213.4pt;margin-top:12.05pt;width:326.95pt;height:2in;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" stroked="f">
            <v:textbox style="mso-fit-shape-to-text:t">
              <w:txbxContent>
                <w:p w:rsidR="00453CCE" w:rsidRDefault="00453CCE" w:rsidP="007B6EDC">
                  <w:pPr>
                    <w:numPr>
                      <w:ilvl w:val="0"/>
                      <w:numId w:val="10"/>
                    </w:numPr>
                    <w:ind w:left="360"/>
                    <w:rPr>
                      <w:szCs w:val="22"/>
                    </w:rPr>
                  </w:pPr>
                  <w:r>
                    <w:rPr>
                      <w:szCs w:val="22"/>
                    </w:rPr>
                    <w:t>Qualify for a Loan</w:t>
                  </w:r>
                </w:p>
                <w:p w:rsidR="00453CCE" w:rsidRDefault="00453CCE" w:rsidP="007B6EDC">
                  <w:pPr>
                    <w:numPr>
                      <w:ilvl w:val="0"/>
                      <w:numId w:val="10"/>
                    </w:numPr>
                    <w:ind w:left="360"/>
                    <w:rPr>
                      <w:szCs w:val="22"/>
                    </w:rPr>
                  </w:pPr>
                  <w:r>
                    <w:rPr>
                      <w:szCs w:val="22"/>
                    </w:rPr>
                    <w:t xml:space="preserve">Go Through Settlement </w:t>
                  </w:r>
                </w:p>
                <w:p w:rsidR="00453CCE" w:rsidRDefault="00453CCE" w:rsidP="007B6EDC">
                  <w:pPr>
                    <w:numPr>
                      <w:ilvl w:val="0"/>
                      <w:numId w:val="10"/>
                    </w:numPr>
                    <w:ind w:left="360"/>
                    <w:rPr>
                      <w:szCs w:val="22"/>
                    </w:rPr>
                  </w:pPr>
                  <w:r>
                    <w:rPr>
                      <w:szCs w:val="22"/>
                    </w:rPr>
                    <w:t>Determine If You Are Ready to Buy a House</w:t>
                  </w:r>
                </w:p>
                <w:p w:rsidR="00453CCE" w:rsidRDefault="00453CCE" w:rsidP="007B6EDC">
                  <w:pPr>
                    <w:numPr>
                      <w:ilvl w:val="0"/>
                      <w:numId w:val="10"/>
                    </w:numPr>
                    <w:ind w:left="360"/>
                    <w:rPr>
                      <w:szCs w:val="22"/>
                    </w:rPr>
                  </w:pPr>
                  <w:r>
                    <w:rPr>
                      <w:szCs w:val="22"/>
                    </w:rPr>
                    <w:t>Determine How Much Mortgage You Can Afford</w:t>
                  </w:r>
                </w:p>
                <w:p w:rsidR="00453CCE" w:rsidRDefault="00453CCE" w:rsidP="007B6EDC">
                  <w:pPr>
                    <w:numPr>
                      <w:ilvl w:val="0"/>
                      <w:numId w:val="10"/>
                    </w:numPr>
                    <w:ind w:left="360"/>
                  </w:pPr>
                  <w:r>
                    <w:rPr>
                      <w:szCs w:val="22"/>
                    </w:rPr>
                    <w:t>Determine Which Mortgage Option Is Best for You</w:t>
                  </w:r>
                </w:p>
              </w:txbxContent>
            </v:textbox>
          </v:shape>
        </w:pict>
      </w:r>
      <w:r w:rsidR="00453CCE" w:rsidRPr="00CB6C23">
        <w:rPr>
          <w:b/>
        </w:rPr>
        <w:t>Identify the five steps to owning a home by placing the letter for each step in the appropriate order.</w:t>
      </w:r>
    </w:p>
    <w:p w:rsidR="00453CCE" w:rsidRPr="00CB6C23" w:rsidRDefault="00453CCE" w:rsidP="00CB6C23">
      <w:pPr>
        <w:ind w:left="1100"/>
      </w:pPr>
      <w:r w:rsidRPr="00CB6C23">
        <w:t xml:space="preserve">Step </w:t>
      </w:r>
      <w:proofErr w:type="gramStart"/>
      <w:r w:rsidRPr="00CB6C23">
        <w:t>1  _</w:t>
      </w:r>
      <w:proofErr w:type="gramEnd"/>
      <w:r w:rsidRPr="00CB6C23">
        <w:t>____</w:t>
      </w:r>
    </w:p>
    <w:p w:rsidR="00453CCE" w:rsidRPr="00CB6C23" w:rsidRDefault="00453CCE" w:rsidP="00CB6C23">
      <w:pPr>
        <w:ind w:left="1100"/>
      </w:pPr>
      <w:r w:rsidRPr="00CB6C23">
        <w:t xml:space="preserve">Step </w:t>
      </w:r>
      <w:proofErr w:type="gramStart"/>
      <w:r w:rsidRPr="00CB6C23">
        <w:t>2  _</w:t>
      </w:r>
      <w:proofErr w:type="gramEnd"/>
      <w:r w:rsidRPr="00CB6C23">
        <w:t>____</w:t>
      </w:r>
    </w:p>
    <w:p w:rsidR="00453CCE" w:rsidRPr="00CB6C23" w:rsidRDefault="00453CCE" w:rsidP="00CB6C23">
      <w:pPr>
        <w:ind w:left="1100"/>
      </w:pPr>
      <w:r w:rsidRPr="00CB6C23">
        <w:t xml:space="preserve">Step </w:t>
      </w:r>
      <w:proofErr w:type="gramStart"/>
      <w:r w:rsidRPr="00CB6C23">
        <w:t>3  _</w:t>
      </w:r>
      <w:proofErr w:type="gramEnd"/>
      <w:r w:rsidRPr="00CB6C23">
        <w:t>____</w:t>
      </w:r>
    </w:p>
    <w:p w:rsidR="00453CCE" w:rsidRPr="00CB6C23" w:rsidRDefault="00453CCE" w:rsidP="00CB6C23">
      <w:pPr>
        <w:ind w:left="1100"/>
      </w:pPr>
      <w:r w:rsidRPr="00CB6C23">
        <w:t xml:space="preserve">Step </w:t>
      </w:r>
      <w:proofErr w:type="gramStart"/>
      <w:r w:rsidRPr="00CB6C23">
        <w:t>4  _</w:t>
      </w:r>
      <w:proofErr w:type="gramEnd"/>
      <w:r w:rsidRPr="00CB6C23">
        <w:t>____</w:t>
      </w:r>
    </w:p>
    <w:p w:rsidR="00453CCE" w:rsidRPr="00CB6C23" w:rsidRDefault="00453CCE" w:rsidP="00CB6C23">
      <w:pPr>
        <w:ind w:left="1100"/>
      </w:pPr>
      <w:r w:rsidRPr="00CB6C23">
        <w:t xml:space="preserve">Step </w:t>
      </w:r>
      <w:proofErr w:type="gramStart"/>
      <w:r w:rsidRPr="00CB6C23">
        <w:t>5  _</w:t>
      </w:r>
      <w:proofErr w:type="gramEnd"/>
      <w:r w:rsidRPr="00CB6C23">
        <w:t>____</w:t>
      </w:r>
    </w:p>
    <w:p w:rsidR="00453CCE" w:rsidRPr="00CB6C23" w:rsidRDefault="00453CCE" w:rsidP="00CB6C23">
      <w:pPr>
        <w:ind w:left="720"/>
        <w:rPr>
          <w:b/>
        </w:rPr>
      </w:pPr>
    </w:p>
    <w:p w:rsidR="00453CCE" w:rsidRPr="00CB6C23" w:rsidRDefault="00453CCE" w:rsidP="007B6EDC">
      <w:pPr>
        <w:numPr>
          <w:ilvl w:val="0"/>
          <w:numId w:val="3"/>
        </w:numPr>
        <w:rPr>
          <w:b/>
        </w:rPr>
      </w:pPr>
      <w:r w:rsidRPr="00CB6C23">
        <w:rPr>
          <w:b/>
        </w:rPr>
        <w:t>Which loan would allow you to pay off your mortgage faster?</w:t>
      </w:r>
    </w:p>
    <w:p w:rsidR="00453CCE" w:rsidRPr="00CB6C23" w:rsidRDefault="00453CCE" w:rsidP="007B6EDC">
      <w:pPr>
        <w:numPr>
          <w:ilvl w:val="1"/>
          <w:numId w:val="3"/>
        </w:numPr>
        <w:ind w:left="1460"/>
      </w:pPr>
      <w:r w:rsidRPr="00CB6C23">
        <w:t>Traditional fixed-rate mortgage</w:t>
      </w:r>
    </w:p>
    <w:p w:rsidR="00453CCE" w:rsidRPr="00CB6C23" w:rsidRDefault="00453CCE" w:rsidP="007B6EDC">
      <w:pPr>
        <w:numPr>
          <w:ilvl w:val="1"/>
          <w:numId w:val="3"/>
        </w:numPr>
        <w:ind w:left="1460"/>
      </w:pPr>
      <w:r w:rsidRPr="00CB6C23">
        <w:t>Biweekly payment mortgage</w:t>
      </w:r>
    </w:p>
    <w:p w:rsidR="00453CCE" w:rsidRPr="00CB6C23" w:rsidRDefault="00453CCE" w:rsidP="007B6EDC">
      <w:pPr>
        <w:numPr>
          <w:ilvl w:val="1"/>
          <w:numId w:val="3"/>
        </w:numPr>
        <w:ind w:left="1460"/>
      </w:pPr>
      <w:r w:rsidRPr="00CB6C23">
        <w:t>Interest-only mortgage</w:t>
      </w:r>
    </w:p>
    <w:p w:rsidR="00453CCE" w:rsidRPr="00CB6C23" w:rsidRDefault="00453CCE" w:rsidP="007B6EDC">
      <w:pPr>
        <w:numPr>
          <w:ilvl w:val="1"/>
          <w:numId w:val="3"/>
        </w:numPr>
        <w:ind w:left="1460"/>
      </w:pPr>
      <w:r w:rsidRPr="00CB6C23">
        <w:t>Adjustable-rate mortgage</w:t>
      </w:r>
      <w:r>
        <w:t xml:space="preserve"> (ARM)</w:t>
      </w:r>
    </w:p>
    <w:p w:rsidR="00453CCE" w:rsidRPr="00CB6C23" w:rsidRDefault="00453CCE" w:rsidP="00CB6C23">
      <w:pPr>
        <w:ind w:left="1460"/>
        <w:rPr>
          <w:b/>
        </w:rPr>
      </w:pPr>
    </w:p>
    <w:p w:rsidR="00453CCE" w:rsidRPr="00CB6C23" w:rsidRDefault="00453CCE" w:rsidP="007B6EDC">
      <w:pPr>
        <w:numPr>
          <w:ilvl w:val="0"/>
          <w:numId w:val="3"/>
        </w:numPr>
        <w:rPr>
          <w:b/>
        </w:rPr>
      </w:pPr>
      <w:r w:rsidRPr="00CB6C23">
        <w:rPr>
          <w:b/>
        </w:rPr>
        <w:t xml:space="preserve">Which mortgage </w:t>
      </w:r>
      <w:r w:rsidRPr="00CB6C23">
        <w:rPr>
          <w:b/>
          <w:szCs w:val="22"/>
        </w:rPr>
        <w:t>allows you to borrow more money than owed on the loan to be replaced?</w:t>
      </w:r>
    </w:p>
    <w:p w:rsidR="00453CCE" w:rsidRPr="00CB6C23" w:rsidRDefault="00453CCE" w:rsidP="007B6EDC">
      <w:pPr>
        <w:numPr>
          <w:ilvl w:val="1"/>
          <w:numId w:val="3"/>
        </w:numPr>
        <w:ind w:left="1460"/>
      </w:pPr>
      <w:r w:rsidRPr="00CB6C23">
        <w:rPr>
          <w:szCs w:val="22"/>
        </w:rPr>
        <w:t>Home equity line of credit</w:t>
      </w:r>
      <w:r>
        <w:rPr>
          <w:szCs w:val="22"/>
        </w:rPr>
        <w:t xml:space="preserve"> (HELOC)</w:t>
      </w:r>
    </w:p>
    <w:p w:rsidR="00453CCE" w:rsidRPr="00CB6C23" w:rsidRDefault="00453CCE" w:rsidP="007B6EDC">
      <w:pPr>
        <w:numPr>
          <w:ilvl w:val="1"/>
          <w:numId w:val="3"/>
        </w:numPr>
        <w:ind w:left="1460"/>
      </w:pPr>
      <w:r w:rsidRPr="00CB6C23">
        <w:t>Refinance loan</w:t>
      </w:r>
    </w:p>
    <w:p w:rsidR="00453CCE" w:rsidRPr="00CB6C23" w:rsidRDefault="00453CCE" w:rsidP="007B6EDC">
      <w:pPr>
        <w:numPr>
          <w:ilvl w:val="1"/>
          <w:numId w:val="3"/>
        </w:numPr>
        <w:ind w:left="1460"/>
      </w:pPr>
      <w:r w:rsidRPr="00CB6C23">
        <w:t xml:space="preserve">Cash-out refinancing </w:t>
      </w:r>
    </w:p>
    <w:p w:rsidR="00453CCE" w:rsidRPr="00CB6C23" w:rsidRDefault="00453CCE" w:rsidP="007B6EDC">
      <w:pPr>
        <w:numPr>
          <w:ilvl w:val="1"/>
          <w:numId w:val="3"/>
        </w:numPr>
        <w:ind w:left="1460"/>
      </w:pPr>
      <w:r w:rsidRPr="00CB6C23">
        <w:t>Reverse mortgage</w:t>
      </w:r>
    </w:p>
    <w:p w:rsidR="00453CCE" w:rsidRDefault="00453CCE" w:rsidP="00EF6988">
      <w:pPr>
        <w:pStyle w:val="Heading1Custom"/>
        <w:rPr>
          <w:szCs w:val="22"/>
        </w:rPr>
      </w:pPr>
      <w:r>
        <w:br w:type="page"/>
      </w:r>
    </w:p>
    <w:p w:rsidR="00453CCE" w:rsidRDefault="00453CCE">
      <w:pPr>
        <w:pStyle w:val="Heading1Custom"/>
      </w:pPr>
      <w:bookmarkStart w:id="61" w:name="_Toc272228610"/>
      <w:bookmarkStart w:id="62" w:name="_Toc192047461"/>
      <w:r>
        <w:t>Glossary</w:t>
      </w:r>
      <w:bookmarkEnd w:id="61"/>
    </w:p>
    <w:p w:rsidR="00453CCE" w:rsidRPr="00E722FF" w:rsidRDefault="00453CCE" w:rsidP="00EF6988">
      <w:pPr>
        <w:spacing w:after="60"/>
        <w:rPr>
          <w:bCs/>
        </w:rPr>
      </w:pPr>
      <w:bookmarkStart w:id="63" w:name="_Toc243451021"/>
      <w:bookmarkEnd w:id="62"/>
      <w:r>
        <w:rPr>
          <w:b/>
          <w:bCs/>
        </w:rPr>
        <w:t xml:space="preserve">Adjustable-rate Mortgage (ARM): </w:t>
      </w:r>
      <w:r w:rsidRPr="00E722FF">
        <w:rPr>
          <w:bCs/>
        </w:rPr>
        <w:t>A mortgage in which the interest rate can increase or decrease during the term of the loan.</w:t>
      </w:r>
    </w:p>
    <w:p w:rsidR="00453CCE" w:rsidRDefault="00453CCE" w:rsidP="00EF6988">
      <w:pPr>
        <w:spacing w:after="60"/>
      </w:pPr>
      <w:r>
        <w:rPr>
          <w:b/>
          <w:bCs/>
        </w:rPr>
        <w:t xml:space="preserve">Annual Percentage Rate (APR): </w:t>
      </w:r>
      <w:r>
        <w:t xml:space="preserve">The cost of credit as a yearly rate. The APR includes the interest rate, points, broker fees, and certain other credit charges that the borrower is required to pay.  </w:t>
      </w:r>
    </w:p>
    <w:p w:rsidR="00453CCE" w:rsidRDefault="00453CCE" w:rsidP="00EF6988">
      <w:pPr>
        <w:spacing w:after="60"/>
        <w:rPr>
          <w:b/>
          <w:bCs/>
        </w:rPr>
      </w:pPr>
      <w:r>
        <w:rPr>
          <w:b/>
          <w:bCs/>
        </w:rPr>
        <w:t xml:space="preserve">Back-end Ratio: </w:t>
      </w:r>
      <w:r w:rsidRPr="00E722FF">
        <w:rPr>
          <w:bCs/>
        </w:rPr>
        <w:t xml:space="preserve">A ratio in which </w:t>
      </w:r>
      <w:r>
        <w:rPr>
          <w:bCs/>
        </w:rPr>
        <w:t xml:space="preserve">your </w:t>
      </w:r>
      <w:r>
        <w:rPr>
          <w:szCs w:val="22"/>
        </w:rPr>
        <w:t>housing expenses plus long-term debt should be less than or equal to 33 to 36 percent of your monthly gross income.</w:t>
      </w:r>
    </w:p>
    <w:p w:rsidR="00453CCE" w:rsidRDefault="00453CCE" w:rsidP="00EF6988">
      <w:pPr>
        <w:spacing w:after="60"/>
        <w:rPr>
          <w:szCs w:val="22"/>
        </w:rPr>
      </w:pPr>
      <w:r>
        <w:rPr>
          <w:b/>
          <w:bCs/>
        </w:rPr>
        <w:t xml:space="preserve">Biweekly Mortgage: </w:t>
      </w:r>
      <w:r w:rsidRPr="00CF4B7D">
        <w:rPr>
          <w:bCs/>
        </w:rPr>
        <w:t>A f</w:t>
      </w:r>
      <w:r>
        <w:rPr>
          <w:szCs w:val="22"/>
        </w:rPr>
        <w:t xml:space="preserve">ixed-rate conventional mortgage with payment due every 2 weeks. </w:t>
      </w:r>
    </w:p>
    <w:p w:rsidR="00453CCE" w:rsidRDefault="00453CCE" w:rsidP="00EF6988">
      <w:pPr>
        <w:spacing w:after="60"/>
        <w:rPr>
          <w:szCs w:val="22"/>
        </w:rPr>
      </w:pPr>
      <w:r>
        <w:rPr>
          <w:b/>
          <w:bCs/>
        </w:rPr>
        <w:t xml:space="preserve">Cash-out Refinancing: </w:t>
      </w:r>
      <w:r w:rsidRPr="00CF4B7D">
        <w:rPr>
          <w:bCs/>
        </w:rPr>
        <w:t xml:space="preserve">A refinancing option in which </w:t>
      </w:r>
      <w:r>
        <w:rPr>
          <w:szCs w:val="22"/>
        </w:rPr>
        <w:t>you refinance your mortgage for more than you currently owe and pocket the difference.</w:t>
      </w:r>
    </w:p>
    <w:p w:rsidR="00453CCE" w:rsidRDefault="00453CCE" w:rsidP="00EF6988">
      <w:pPr>
        <w:spacing w:after="60"/>
        <w:rPr>
          <w:b/>
          <w:bCs/>
        </w:rPr>
      </w:pPr>
      <w:r>
        <w:rPr>
          <w:b/>
          <w:bCs/>
        </w:rPr>
        <w:t xml:space="preserve">Collateral: </w:t>
      </w:r>
      <w:r>
        <w:rPr>
          <w:szCs w:val="22"/>
        </w:rPr>
        <w:t>Property or assets offered to secure the loan.</w:t>
      </w:r>
    </w:p>
    <w:p w:rsidR="00453CCE" w:rsidRDefault="00453CCE" w:rsidP="00EF6988">
      <w:pPr>
        <w:spacing w:after="60"/>
        <w:rPr>
          <w:b/>
          <w:bCs/>
        </w:rPr>
      </w:pPr>
      <w:r>
        <w:rPr>
          <w:b/>
          <w:bCs/>
        </w:rPr>
        <w:t xml:space="preserve">Credit Insurance: </w:t>
      </w:r>
      <w:r w:rsidRPr="00E722FF">
        <w:rPr>
          <w:bCs/>
        </w:rPr>
        <w:t xml:space="preserve">A form of insurance that </w:t>
      </w:r>
      <w:r>
        <w:rPr>
          <w:bCs/>
        </w:rPr>
        <w:t>covers y</w:t>
      </w:r>
      <w:r w:rsidRPr="00E722FF">
        <w:rPr>
          <w:bCs/>
        </w:rPr>
        <w:t xml:space="preserve">our </w:t>
      </w:r>
      <w:r w:rsidRPr="00281B4B">
        <w:rPr>
          <w:szCs w:val="22"/>
        </w:rPr>
        <w:t>loan payments if you die, become ill</w:t>
      </w:r>
      <w:r>
        <w:rPr>
          <w:szCs w:val="22"/>
        </w:rPr>
        <w:t>,</w:t>
      </w:r>
      <w:r w:rsidRPr="00281B4B">
        <w:rPr>
          <w:szCs w:val="22"/>
        </w:rPr>
        <w:t xml:space="preserve"> or unemployed</w:t>
      </w:r>
      <w:r>
        <w:rPr>
          <w:szCs w:val="22"/>
        </w:rPr>
        <w:t>.</w:t>
      </w:r>
    </w:p>
    <w:p w:rsidR="00453CCE" w:rsidRDefault="00453CCE" w:rsidP="00EF6988">
      <w:pPr>
        <w:spacing w:after="60"/>
        <w:rPr>
          <w:b/>
          <w:bCs/>
        </w:rPr>
      </w:pPr>
      <w:r>
        <w:rPr>
          <w:b/>
          <w:bCs/>
        </w:rPr>
        <w:t xml:space="preserve">Debt-to-income ratio (DTI): </w:t>
      </w:r>
      <w:r>
        <w:rPr>
          <w:szCs w:val="22"/>
        </w:rPr>
        <w:t>Your monthly expenses compared to your monthly gross income.</w:t>
      </w:r>
    </w:p>
    <w:p w:rsidR="00453CCE" w:rsidRDefault="00453CCE" w:rsidP="00EF6988">
      <w:pPr>
        <w:spacing w:after="60"/>
        <w:rPr>
          <w:szCs w:val="22"/>
        </w:rPr>
      </w:pPr>
      <w:proofErr w:type="gramStart"/>
      <w:r>
        <w:rPr>
          <w:b/>
          <w:bCs/>
        </w:rPr>
        <w:t xml:space="preserve">Escrow Account: </w:t>
      </w:r>
      <w:r>
        <w:rPr>
          <w:szCs w:val="22"/>
        </w:rPr>
        <w:t>An account to hold money and pay for taxes and insurance as part of your mortgage payment.</w:t>
      </w:r>
      <w:proofErr w:type="gramEnd"/>
    </w:p>
    <w:p w:rsidR="00453CCE" w:rsidRDefault="00453CCE" w:rsidP="00EF6988">
      <w:pPr>
        <w:spacing w:after="60"/>
        <w:rPr>
          <w:szCs w:val="22"/>
        </w:rPr>
      </w:pPr>
      <w:r>
        <w:rPr>
          <w:b/>
          <w:bCs/>
        </w:rPr>
        <w:t xml:space="preserve">Equity: </w:t>
      </w:r>
      <w:r>
        <w:rPr>
          <w:szCs w:val="22"/>
        </w:rPr>
        <w:t xml:space="preserve">The value of the home minus the amount you owe on it. </w:t>
      </w:r>
    </w:p>
    <w:p w:rsidR="00453CCE" w:rsidRDefault="00453CCE" w:rsidP="00EF6988">
      <w:pPr>
        <w:spacing w:after="60"/>
        <w:rPr>
          <w:szCs w:val="22"/>
        </w:rPr>
      </w:pPr>
      <w:r>
        <w:rPr>
          <w:b/>
          <w:bCs/>
        </w:rPr>
        <w:t xml:space="preserve">Fair Housing Act: </w:t>
      </w:r>
      <w:r>
        <w:rPr>
          <w:szCs w:val="22"/>
        </w:rPr>
        <w:t>An act that prohibits discrimination on the basis of race, color, religion, sex, national origin, family status (including children under the age of 18 living with parents of legal custodians, pregnant women, and people securing custody of children under the age of 18), or handicap status in housing-related transactions.</w:t>
      </w:r>
    </w:p>
    <w:p w:rsidR="00453CCE" w:rsidRPr="00E722FF" w:rsidRDefault="00453CCE" w:rsidP="00E722FF">
      <w:pPr>
        <w:tabs>
          <w:tab w:val="left" w:pos="-1440"/>
        </w:tabs>
        <w:rPr>
          <w:szCs w:val="22"/>
        </w:rPr>
      </w:pPr>
      <w:r>
        <w:rPr>
          <w:b/>
          <w:bCs/>
        </w:rPr>
        <w:t xml:space="preserve">Fixed-rate Mortgage: </w:t>
      </w:r>
      <w:r w:rsidRPr="00E722FF">
        <w:rPr>
          <w:bCs/>
        </w:rPr>
        <w:t>A mortgage in which the i</w:t>
      </w:r>
      <w:r>
        <w:rPr>
          <w:szCs w:val="22"/>
        </w:rPr>
        <w:t>nterest rate stays the same for the term of the loan.</w:t>
      </w:r>
    </w:p>
    <w:p w:rsidR="00453CCE" w:rsidRDefault="00453CCE" w:rsidP="00EF6988">
      <w:pPr>
        <w:spacing w:after="60"/>
        <w:rPr>
          <w:b/>
          <w:bCs/>
        </w:rPr>
      </w:pPr>
      <w:r>
        <w:rPr>
          <w:b/>
          <w:bCs/>
        </w:rPr>
        <w:t>Front-end Ratio:</w:t>
      </w:r>
      <w:r w:rsidRPr="00E722FF">
        <w:rPr>
          <w:szCs w:val="22"/>
        </w:rPr>
        <w:t xml:space="preserve"> </w:t>
      </w:r>
      <w:r>
        <w:rPr>
          <w:szCs w:val="22"/>
        </w:rPr>
        <w:t>A ratio in which the principal, interest, taxes, and insurance (PITI) or your total housing expenses should be less than or equal to 25 to 28 percent of your monthly gross income.</w:t>
      </w:r>
    </w:p>
    <w:p w:rsidR="00453CCE" w:rsidRDefault="00453CCE" w:rsidP="00EF6988">
      <w:pPr>
        <w:spacing w:after="60"/>
        <w:rPr>
          <w:szCs w:val="22"/>
        </w:rPr>
      </w:pPr>
      <w:r>
        <w:rPr>
          <w:b/>
          <w:bCs/>
        </w:rPr>
        <w:t xml:space="preserve">Good Faith Estimate (GFE): </w:t>
      </w:r>
      <w:r>
        <w:rPr>
          <w:szCs w:val="22"/>
        </w:rPr>
        <w:t xml:space="preserve">The law requires that lenders/brokers give you an estimate of the settlement service charges within </w:t>
      </w:r>
      <w:r w:rsidRPr="00432213">
        <w:rPr>
          <w:szCs w:val="22"/>
        </w:rPr>
        <w:t>three</w:t>
      </w:r>
      <w:r>
        <w:rPr>
          <w:szCs w:val="22"/>
        </w:rPr>
        <w:t xml:space="preserve"> days of application. </w:t>
      </w:r>
    </w:p>
    <w:p w:rsidR="00453CCE" w:rsidRDefault="00453CCE" w:rsidP="00EF6988">
      <w:pPr>
        <w:spacing w:after="60"/>
        <w:rPr>
          <w:b/>
          <w:bCs/>
        </w:rPr>
      </w:pPr>
      <w:r>
        <w:rPr>
          <w:b/>
          <w:bCs/>
        </w:rPr>
        <w:t xml:space="preserve">Home Equity Line of Credit (HELOC): </w:t>
      </w:r>
      <w:r>
        <w:rPr>
          <w:szCs w:val="22"/>
        </w:rPr>
        <w:t xml:space="preserve">A line of credit from which you can draw money. </w:t>
      </w:r>
    </w:p>
    <w:p w:rsidR="00453CCE" w:rsidRDefault="00453CCE" w:rsidP="00EF6988">
      <w:pPr>
        <w:spacing w:after="60"/>
        <w:rPr>
          <w:szCs w:val="22"/>
        </w:rPr>
      </w:pPr>
      <w:r>
        <w:rPr>
          <w:b/>
          <w:bCs/>
        </w:rPr>
        <w:t xml:space="preserve">Home Equity Loan: </w:t>
      </w:r>
      <w:r>
        <w:rPr>
          <w:szCs w:val="22"/>
        </w:rPr>
        <w:t xml:space="preserve">A one-time loan for a lump sum that is typically at a fixed interest rate. </w:t>
      </w:r>
    </w:p>
    <w:p w:rsidR="00453CCE" w:rsidRDefault="00453CCE" w:rsidP="00EF6988">
      <w:pPr>
        <w:spacing w:after="60"/>
        <w:rPr>
          <w:b/>
          <w:bCs/>
        </w:rPr>
      </w:pPr>
      <w:r>
        <w:rPr>
          <w:b/>
          <w:bCs/>
        </w:rPr>
        <w:t>Index:</w:t>
      </w:r>
      <w:r w:rsidRPr="00E722FF">
        <w:rPr>
          <w:szCs w:val="22"/>
        </w:rPr>
        <w:t xml:space="preserve"> </w:t>
      </w:r>
      <w:r>
        <w:rPr>
          <w:szCs w:val="22"/>
        </w:rPr>
        <w:t>A</w:t>
      </w:r>
      <w:r w:rsidRPr="00281B4B">
        <w:rPr>
          <w:szCs w:val="22"/>
        </w:rPr>
        <w:t xml:space="preserve"> base interest rate used to calculate the interest rate that will be charged on a variable-rate loan</w:t>
      </w:r>
    </w:p>
    <w:p w:rsidR="00453CCE" w:rsidRDefault="00453CCE" w:rsidP="00EF6988">
      <w:pPr>
        <w:spacing w:after="60"/>
        <w:rPr>
          <w:szCs w:val="22"/>
        </w:rPr>
      </w:pPr>
      <w:r>
        <w:rPr>
          <w:b/>
          <w:bCs/>
        </w:rPr>
        <w:t xml:space="preserve">Interest: </w:t>
      </w:r>
      <w:r>
        <w:rPr>
          <w:szCs w:val="22"/>
        </w:rPr>
        <w:t>The charge for, or cost of, borrowing money.</w:t>
      </w:r>
    </w:p>
    <w:p w:rsidR="00453CCE" w:rsidRDefault="00453CCE" w:rsidP="00EF6988">
      <w:pPr>
        <w:spacing w:after="60"/>
        <w:rPr>
          <w:szCs w:val="22"/>
        </w:rPr>
      </w:pPr>
      <w:r>
        <w:rPr>
          <w:b/>
          <w:bCs/>
        </w:rPr>
        <w:t xml:space="preserve">Interest-Only Mortgage: </w:t>
      </w:r>
      <w:r w:rsidRPr="00CF4B7D">
        <w:rPr>
          <w:bCs/>
        </w:rPr>
        <w:t>A m</w:t>
      </w:r>
      <w:r>
        <w:rPr>
          <w:szCs w:val="22"/>
        </w:rPr>
        <w:t xml:space="preserve">ortgage in which you pay only the interest (not the principal) on the mortgage in monthly payments for a fixed term. </w:t>
      </w:r>
    </w:p>
    <w:p w:rsidR="00453CCE" w:rsidRDefault="00453CCE" w:rsidP="00EF6988">
      <w:pPr>
        <w:spacing w:after="60"/>
        <w:rPr>
          <w:b/>
          <w:bCs/>
        </w:rPr>
      </w:pPr>
      <w:bookmarkStart w:id="64" w:name="_GoBack"/>
      <w:r>
        <w:rPr>
          <w:b/>
          <w:bCs/>
        </w:rPr>
        <w:t xml:space="preserve">Lock-in: </w:t>
      </w:r>
      <w:r>
        <w:rPr>
          <w:szCs w:val="22"/>
        </w:rPr>
        <w:t>A</w:t>
      </w:r>
      <w:r w:rsidRPr="00281B4B">
        <w:rPr>
          <w:szCs w:val="22"/>
        </w:rPr>
        <w:t xml:space="preserve"> lender’s promise to hold a certain interest rate and points for you, usually for a specified period of time, while </w:t>
      </w:r>
      <w:bookmarkEnd w:id="64"/>
      <w:r w:rsidRPr="00281B4B">
        <w:rPr>
          <w:szCs w:val="22"/>
        </w:rPr>
        <w:t>your loan application is processed</w:t>
      </w:r>
    </w:p>
    <w:p w:rsidR="00453CCE" w:rsidRDefault="00453CCE" w:rsidP="00EF6988">
      <w:pPr>
        <w:spacing w:after="60"/>
      </w:pPr>
      <w:r>
        <w:rPr>
          <w:b/>
          <w:bCs/>
        </w:rPr>
        <w:t xml:space="preserve">Mortgage: </w:t>
      </w:r>
      <w:r>
        <w:t xml:space="preserve">A loan to finance the purchase of real estate, usually with specified payment periods and interest rates. </w:t>
      </w:r>
    </w:p>
    <w:p w:rsidR="00453CCE" w:rsidRDefault="00453CCE" w:rsidP="00EF6988">
      <w:pPr>
        <w:spacing w:after="60"/>
        <w:rPr>
          <w:szCs w:val="22"/>
        </w:rPr>
      </w:pPr>
      <w:r>
        <w:rPr>
          <w:b/>
          <w:bCs/>
        </w:rPr>
        <w:t xml:space="preserve">Mortgage Insurance: </w:t>
      </w:r>
      <w:r w:rsidR="000A753D" w:rsidRPr="00403367">
        <w:rPr>
          <w:bCs/>
        </w:rPr>
        <w:t xml:space="preserve">Insurance </w:t>
      </w:r>
      <w:proofErr w:type="gramStart"/>
      <w:r w:rsidR="000A753D" w:rsidRPr="00403367">
        <w:rPr>
          <w:bCs/>
        </w:rPr>
        <w:t>that</w:t>
      </w:r>
      <w:proofErr w:type="gramEnd"/>
      <w:r w:rsidR="000A753D" w:rsidRPr="00403367">
        <w:rPr>
          <w:bCs/>
        </w:rPr>
        <w:t xml:space="preserve"> homebuyers who make less than a 20 percent down payment are usually required to purchase to help protect the lender if the mortgage is not repaid.</w:t>
      </w:r>
    </w:p>
    <w:p w:rsidR="00453CCE" w:rsidRDefault="00453CCE" w:rsidP="00A603D1">
      <w:pPr>
        <w:spacing w:after="60"/>
        <w:rPr>
          <w:szCs w:val="22"/>
        </w:rPr>
      </w:pPr>
      <w:r w:rsidRPr="00281B4B">
        <w:rPr>
          <w:b/>
          <w:szCs w:val="22"/>
        </w:rPr>
        <w:t>Points:</w:t>
      </w:r>
      <w:r>
        <w:rPr>
          <w:szCs w:val="22"/>
        </w:rPr>
        <w:t xml:space="preserve"> Charges paid by the borrower at settlement or added to the mortgage amount. One point equals 1 percent of the loan amount. </w:t>
      </w:r>
    </w:p>
    <w:p w:rsidR="00453CCE" w:rsidRDefault="00453CCE" w:rsidP="00EF6988">
      <w:pPr>
        <w:spacing w:after="60"/>
        <w:rPr>
          <w:szCs w:val="22"/>
        </w:rPr>
      </w:pPr>
      <w:r>
        <w:rPr>
          <w:b/>
          <w:bCs/>
        </w:rPr>
        <w:lastRenderedPageBreak/>
        <w:t xml:space="preserve">Pre-approval: </w:t>
      </w:r>
      <w:r w:rsidRPr="00CF4B7D">
        <w:rPr>
          <w:bCs/>
        </w:rPr>
        <w:t>A c</w:t>
      </w:r>
      <w:r>
        <w:rPr>
          <w:szCs w:val="22"/>
        </w:rPr>
        <w:t xml:space="preserve">ommitment from the lender to lend you money. </w:t>
      </w:r>
    </w:p>
    <w:p w:rsidR="00453CCE" w:rsidRDefault="00453CCE" w:rsidP="00EF6988">
      <w:pPr>
        <w:spacing w:after="60"/>
        <w:rPr>
          <w:b/>
          <w:bCs/>
        </w:rPr>
      </w:pPr>
      <w:r>
        <w:rPr>
          <w:b/>
          <w:bCs/>
        </w:rPr>
        <w:t xml:space="preserve">Pre-qualification: </w:t>
      </w:r>
      <w:r>
        <w:rPr>
          <w:szCs w:val="22"/>
        </w:rPr>
        <w:t xml:space="preserve">An informal way to find out how much mortgage you can obtain. </w:t>
      </w:r>
    </w:p>
    <w:p w:rsidR="00453CCE" w:rsidRDefault="00453CCE" w:rsidP="00EF6988">
      <w:pPr>
        <w:spacing w:after="60"/>
      </w:pPr>
      <w:r>
        <w:rPr>
          <w:b/>
          <w:bCs/>
        </w:rPr>
        <w:t xml:space="preserve">Predatory Lending: </w:t>
      </w:r>
      <w:r w:rsidRPr="00CF4B7D">
        <w:rPr>
          <w:bCs/>
        </w:rPr>
        <w:t xml:space="preserve">A practice of using </w:t>
      </w:r>
      <w:r>
        <w:t>certain marketing tactics, collection practices, and loan terms that deceive and exploit borrowers.</w:t>
      </w:r>
    </w:p>
    <w:p w:rsidR="00453CCE" w:rsidRDefault="00453CCE" w:rsidP="00EF6988">
      <w:pPr>
        <w:spacing w:after="60"/>
      </w:pPr>
      <w:r>
        <w:rPr>
          <w:b/>
          <w:bCs/>
        </w:rPr>
        <w:t xml:space="preserve">Prepayment Penalty: </w:t>
      </w:r>
      <w:r w:rsidRPr="00CF4B7D">
        <w:rPr>
          <w:bCs/>
        </w:rPr>
        <w:t>A p</w:t>
      </w:r>
      <w:r>
        <w:t>enalty for adding additional money to required payment.</w:t>
      </w:r>
    </w:p>
    <w:p w:rsidR="00453CCE" w:rsidRDefault="00453CCE" w:rsidP="00EF6988">
      <w:pPr>
        <w:spacing w:after="60"/>
        <w:rPr>
          <w:szCs w:val="22"/>
        </w:rPr>
      </w:pPr>
      <w:r>
        <w:rPr>
          <w:b/>
          <w:bCs/>
        </w:rPr>
        <w:t xml:space="preserve">Principal: </w:t>
      </w:r>
      <w:r>
        <w:rPr>
          <w:szCs w:val="22"/>
        </w:rPr>
        <w:t>The amount applied to the outstanding balance of the loan.</w:t>
      </w:r>
    </w:p>
    <w:p w:rsidR="00453CCE" w:rsidRDefault="00453CCE" w:rsidP="00EF6988">
      <w:pPr>
        <w:tabs>
          <w:tab w:val="left" w:pos="-1440"/>
        </w:tabs>
        <w:spacing w:after="60"/>
        <w:rPr>
          <w:szCs w:val="22"/>
        </w:rPr>
      </w:pPr>
      <w:r>
        <w:rPr>
          <w:b/>
          <w:bCs/>
        </w:rPr>
        <w:t xml:space="preserve">Real Estate Settlement Procedures Act (RESPA): </w:t>
      </w:r>
      <w:r w:rsidRPr="00CF4B7D">
        <w:rPr>
          <w:bCs/>
        </w:rPr>
        <w:t xml:space="preserve">An </w:t>
      </w:r>
      <w:r>
        <w:rPr>
          <w:szCs w:val="22"/>
        </w:rPr>
        <w:t xml:space="preserve">act that limits the amount of money a lender may require a borrower to hold in an escrow account for payment of taxes, insurance, etc. </w:t>
      </w:r>
    </w:p>
    <w:p w:rsidR="00453CCE" w:rsidRDefault="00453CCE" w:rsidP="00EF6988">
      <w:pPr>
        <w:spacing w:after="60"/>
        <w:rPr>
          <w:szCs w:val="22"/>
        </w:rPr>
      </w:pPr>
      <w:r>
        <w:rPr>
          <w:b/>
          <w:bCs/>
        </w:rPr>
        <w:t xml:space="preserve">Refinance: </w:t>
      </w:r>
      <w:r>
        <w:rPr>
          <w:szCs w:val="22"/>
        </w:rPr>
        <w:t>A process by which an existing home loan is paid off and replaced with a new loan.</w:t>
      </w:r>
    </w:p>
    <w:p w:rsidR="00453CCE" w:rsidRDefault="00453CCE" w:rsidP="00EF6988">
      <w:pPr>
        <w:spacing w:after="60"/>
        <w:rPr>
          <w:szCs w:val="22"/>
        </w:rPr>
      </w:pPr>
      <w:r>
        <w:rPr>
          <w:b/>
          <w:bCs/>
        </w:rPr>
        <w:t xml:space="preserve">Reverse Mortgage: </w:t>
      </w:r>
      <w:r>
        <w:rPr>
          <w:szCs w:val="22"/>
        </w:rPr>
        <w:t xml:space="preserve">A home loan that you do not have to pay back for as long as you live in your home. </w:t>
      </w:r>
    </w:p>
    <w:p w:rsidR="00453CCE" w:rsidRDefault="00453CCE" w:rsidP="00EF6988">
      <w:pPr>
        <w:spacing w:after="60"/>
        <w:rPr>
          <w:b/>
          <w:bCs/>
        </w:rPr>
      </w:pPr>
      <w:r>
        <w:rPr>
          <w:b/>
          <w:bCs/>
        </w:rPr>
        <w:t>Settlement:</w:t>
      </w:r>
      <w:r w:rsidRPr="00B77C95">
        <w:rPr>
          <w:szCs w:val="22"/>
        </w:rPr>
        <w:t xml:space="preserve"> </w:t>
      </w:r>
      <w:r>
        <w:rPr>
          <w:szCs w:val="22"/>
        </w:rPr>
        <w:t>When the borrower meets with the seller and other representatives to sign the documents that will finalize the sale of the house and any mortgage financing.</w:t>
      </w:r>
    </w:p>
    <w:p w:rsidR="00453CCE" w:rsidRDefault="00453CCE" w:rsidP="00EF6988">
      <w:pPr>
        <w:spacing w:after="60"/>
        <w:rPr>
          <w:szCs w:val="22"/>
        </w:rPr>
      </w:pPr>
      <w:r>
        <w:rPr>
          <w:b/>
          <w:bCs/>
        </w:rPr>
        <w:t xml:space="preserve">Taxes: </w:t>
      </w:r>
      <w:r w:rsidRPr="00CF4B7D">
        <w:rPr>
          <w:bCs/>
        </w:rPr>
        <w:t>An amount e</w:t>
      </w:r>
      <w:r w:rsidRPr="00CF4B7D">
        <w:rPr>
          <w:szCs w:val="22"/>
        </w:rPr>
        <w:t xml:space="preserve">qual to </w:t>
      </w:r>
      <w:r>
        <w:rPr>
          <w:szCs w:val="22"/>
        </w:rPr>
        <w:t>1/12th of the estimated annual real estate taxes on the home.</w:t>
      </w:r>
    </w:p>
    <w:p w:rsidR="00453CCE" w:rsidRDefault="00453CCE" w:rsidP="00EF6988">
      <w:pPr>
        <w:spacing w:after="60"/>
      </w:pPr>
      <w:r>
        <w:rPr>
          <w:b/>
          <w:bCs/>
        </w:rPr>
        <w:t xml:space="preserve">Traditional Mortgage: </w:t>
      </w:r>
      <w:r>
        <w:t>A 15- or 30-year mortgage with a fixed or variable interest rate.</w:t>
      </w:r>
    </w:p>
    <w:p w:rsidR="00453CCE" w:rsidRDefault="00453CCE"/>
    <w:p w:rsidR="00453CCE" w:rsidRDefault="00453CCE">
      <w:pPr>
        <w:pStyle w:val="Heading1Custom"/>
      </w:pPr>
      <w:r>
        <w:rPr>
          <w:rFonts w:cs="Arial"/>
          <w:szCs w:val="22"/>
        </w:rPr>
        <w:br w:type="page"/>
      </w:r>
      <w:bookmarkStart w:id="65" w:name="_Toc272228611"/>
      <w:r>
        <w:lastRenderedPageBreak/>
        <w:t>For Further Information</w:t>
      </w:r>
      <w:bookmarkEnd w:id="63"/>
      <w:bookmarkEnd w:id="65"/>
    </w:p>
    <w:p w:rsidR="00453CCE" w:rsidRDefault="00453CCE">
      <w:pPr>
        <w:ind w:right="660"/>
        <w:rPr>
          <w:b/>
          <w:bCs/>
          <w:szCs w:val="22"/>
        </w:rPr>
      </w:pPr>
      <w:r>
        <w:rPr>
          <w:b/>
          <w:bCs/>
          <w:szCs w:val="22"/>
        </w:rPr>
        <w:t>Federal Deposit Insurance Corporation (FDIC)</w:t>
      </w:r>
    </w:p>
    <w:p w:rsidR="00453CCE" w:rsidRDefault="00A34883">
      <w:pPr>
        <w:ind w:right="660"/>
        <w:rPr>
          <w:color w:val="0000FF"/>
          <w:u w:val="single"/>
        </w:rPr>
      </w:pPr>
      <w:hyperlink r:id="rId22" w:history="1">
        <w:proofErr w:type="gramStart"/>
        <w:r w:rsidR="00453CCE">
          <w:rPr>
            <w:color w:val="0000FF"/>
            <w:u w:val="single"/>
          </w:rPr>
          <w:t>www.fdic.gov</w:t>
        </w:r>
      </w:hyperlink>
      <w:r w:rsidR="00453CCE">
        <w:rPr>
          <w:color w:val="0000FF"/>
          <w:u w:val="single"/>
        </w:rPr>
        <w:t>/consumer</w:t>
      </w:r>
      <w:proofErr w:type="gramEnd"/>
    </w:p>
    <w:p w:rsidR="00453CCE" w:rsidRDefault="00453CCE">
      <w:pPr>
        <w:ind w:right="660"/>
        <w:rPr>
          <w:szCs w:val="22"/>
        </w:rPr>
      </w:pPr>
      <w:r>
        <w:rPr>
          <w:szCs w:val="22"/>
        </w:rPr>
        <w:t>Division of Supervision &amp; Consumer Protection</w:t>
      </w:r>
    </w:p>
    <w:p w:rsidR="00453CCE" w:rsidRDefault="00453CCE">
      <w:pPr>
        <w:ind w:right="660"/>
        <w:rPr>
          <w:szCs w:val="22"/>
        </w:rPr>
      </w:pPr>
      <w:r>
        <w:rPr>
          <w:szCs w:val="22"/>
        </w:rPr>
        <w:t>2345 Grand Boulevard, Suite 1200</w:t>
      </w:r>
    </w:p>
    <w:p w:rsidR="00453CCE" w:rsidRDefault="00453CCE">
      <w:pPr>
        <w:ind w:right="660"/>
        <w:rPr>
          <w:szCs w:val="22"/>
        </w:rPr>
      </w:pPr>
      <w:r>
        <w:rPr>
          <w:szCs w:val="22"/>
        </w:rPr>
        <w:t>Kansas City, Missouri 64108</w:t>
      </w:r>
    </w:p>
    <w:p w:rsidR="00453CCE" w:rsidRDefault="00453CCE">
      <w:pPr>
        <w:ind w:right="660"/>
        <w:rPr>
          <w:szCs w:val="22"/>
        </w:rPr>
      </w:pPr>
      <w:r>
        <w:rPr>
          <w:szCs w:val="22"/>
        </w:rPr>
        <w:t>1-877-ASK-FDIC (275-3342)</w:t>
      </w:r>
    </w:p>
    <w:p w:rsidR="00453CCE" w:rsidRDefault="00453CCE">
      <w:pPr>
        <w:ind w:right="660"/>
        <w:rPr>
          <w:szCs w:val="22"/>
        </w:rPr>
      </w:pPr>
      <w:r>
        <w:rPr>
          <w:szCs w:val="22"/>
        </w:rPr>
        <w:t xml:space="preserve">Email: </w:t>
      </w:r>
      <w:hyperlink r:id="rId23" w:history="1">
        <w:r>
          <w:rPr>
            <w:color w:val="0000FF"/>
            <w:u w:val="single"/>
          </w:rPr>
          <w:t>consumeralerts@fdic.gov</w:t>
        </w:r>
      </w:hyperlink>
    </w:p>
    <w:p w:rsidR="00453CCE" w:rsidRDefault="00453CCE">
      <w:pPr>
        <w:ind w:right="660"/>
      </w:pPr>
    </w:p>
    <w:p w:rsidR="00453CCE" w:rsidRDefault="00453CCE">
      <w:pPr>
        <w:ind w:right="660"/>
      </w:pPr>
      <w:r>
        <w:t xml:space="preserve">Visit the FDIC’s website for additional information and resources on consumer issues. For example, every issue of the quarterly </w:t>
      </w:r>
      <w:r>
        <w:rPr>
          <w:i/>
        </w:rPr>
        <w:t>FDIC Consumer News</w:t>
      </w:r>
      <w:r>
        <w:t xml:space="preserve"> provides practical hints and guidance on how to become a smarter, safer user of financial services. Also, the FDIC’s Consumer Response Center is responsible for: </w:t>
      </w:r>
    </w:p>
    <w:p w:rsidR="00453CCE" w:rsidRDefault="00453CCE" w:rsidP="00010572">
      <w:pPr>
        <w:numPr>
          <w:ilvl w:val="0"/>
          <w:numId w:val="26"/>
        </w:numPr>
        <w:ind w:right="660"/>
      </w:pPr>
      <w:r>
        <w:t xml:space="preserve">Investigating all types of consumer complaints about FDIC-supervised institutions </w:t>
      </w:r>
    </w:p>
    <w:p w:rsidR="00453CCE" w:rsidRDefault="00453CCE" w:rsidP="00010572">
      <w:pPr>
        <w:numPr>
          <w:ilvl w:val="0"/>
          <w:numId w:val="26"/>
        </w:numPr>
        <w:ind w:right="660"/>
      </w:pPr>
      <w:r>
        <w:t xml:space="preserve">Responding to consumer inquiries about consumer laws and regulations and banking practices </w:t>
      </w:r>
    </w:p>
    <w:p w:rsidR="00453CCE" w:rsidRDefault="00453CCE">
      <w:pPr>
        <w:ind w:right="660"/>
        <w:rPr>
          <w:szCs w:val="22"/>
        </w:rPr>
      </w:pPr>
    </w:p>
    <w:p w:rsidR="00453CCE" w:rsidRDefault="00453CCE" w:rsidP="00EF6988">
      <w:pPr>
        <w:ind w:right="660"/>
        <w:rPr>
          <w:szCs w:val="22"/>
        </w:rPr>
      </w:pPr>
      <w:r>
        <w:rPr>
          <w:szCs w:val="22"/>
        </w:rPr>
        <w:t>Additional FDIC Resources:</w:t>
      </w:r>
    </w:p>
    <w:p w:rsidR="00453CCE" w:rsidRDefault="00453CCE" w:rsidP="007B6EDC">
      <w:pPr>
        <w:numPr>
          <w:ilvl w:val="0"/>
          <w:numId w:val="12"/>
        </w:numPr>
        <w:ind w:right="660"/>
        <w:rPr>
          <w:szCs w:val="22"/>
        </w:rPr>
      </w:pPr>
      <w:r>
        <w:rPr>
          <w:szCs w:val="22"/>
        </w:rPr>
        <w:t xml:space="preserve">Interest-only Mortgage Payments and Option-Payment ARMs - </w:t>
      </w:r>
      <w:hyperlink r:id="rId24" w:history="1">
        <w:r>
          <w:rPr>
            <w:rStyle w:val="Hyperlink"/>
            <w:szCs w:val="22"/>
          </w:rPr>
          <w:t>www.fdic.gov/consumers/consumer/interest-only/</w:t>
        </w:r>
      </w:hyperlink>
      <w:r>
        <w:rPr>
          <w:szCs w:val="22"/>
        </w:rPr>
        <w:t xml:space="preserve"> </w:t>
      </w:r>
    </w:p>
    <w:p w:rsidR="00453CCE" w:rsidRDefault="00453CCE" w:rsidP="007B6EDC">
      <w:pPr>
        <w:numPr>
          <w:ilvl w:val="0"/>
          <w:numId w:val="12"/>
        </w:numPr>
        <w:ind w:right="660"/>
        <w:rPr>
          <w:szCs w:val="22"/>
        </w:rPr>
      </w:pPr>
      <w:r>
        <w:rPr>
          <w:rStyle w:val="Strong"/>
          <w:b w:val="0"/>
        </w:rPr>
        <w:t xml:space="preserve">FDIC Launches Foreclosure Prevention Initiative - </w:t>
      </w:r>
      <w:hyperlink r:id="rId25" w:history="1">
        <w:r>
          <w:rPr>
            <w:rStyle w:val="Hyperlink"/>
            <w:szCs w:val="22"/>
          </w:rPr>
          <w:t>www.fdic.gov/news/news/press/2009/pr09171.html</w:t>
        </w:r>
      </w:hyperlink>
      <w:r>
        <w:rPr>
          <w:szCs w:val="22"/>
        </w:rPr>
        <w:t xml:space="preserve"> </w:t>
      </w:r>
    </w:p>
    <w:p w:rsidR="00453CCE" w:rsidRDefault="00453CCE" w:rsidP="007B6EDC">
      <w:pPr>
        <w:numPr>
          <w:ilvl w:val="0"/>
          <w:numId w:val="12"/>
        </w:numPr>
        <w:ind w:right="660"/>
        <w:rPr>
          <w:szCs w:val="22"/>
        </w:rPr>
      </w:pPr>
      <w:r>
        <w:rPr>
          <w:iCs/>
          <w:szCs w:val="22"/>
        </w:rPr>
        <w:t>Putting Your Home on the Loan Line Is a Risky Business</w:t>
      </w:r>
      <w:r>
        <w:rPr>
          <w:i/>
          <w:iCs/>
          <w:szCs w:val="22"/>
        </w:rPr>
        <w:t xml:space="preserve"> </w:t>
      </w:r>
      <w:r>
        <w:rPr>
          <w:iCs/>
          <w:szCs w:val="22"/>
        </w:rPr>
        <w:t>-</w:t>
      </w:r>
      <w:r>
        <w:rPr>
          <w:i/>
          <w:iCs/>
          <w:szCs w:val="22"/>
        </w:rPr>
        <w:t xml:space="preserve"> </w:t>
      </w:r>
      <w:hyperlink r:id="rId26" w:history="1">
        <w:r>
          <w:rPr>
            <w:rStyle w:val="Hyperlink"/>
            <w:szCs w:val="22"/>
          </w:rPr>
          <w:t>www.fdic.gov/consumers/consumer/predatorylending</w:t>
        </w:r>
      </w:hyperlink>
      <w:r>
        <w:rPr>
          <w:szCs w:val="22"/>
        </w:rPr>
        <w:t xml:space="preserve"> </w:t>
      </w:r>
    </w:p>
    <w:p w:rsidR="00453CCE" w:rsidRDefault="00453CCE">
      <w:pPr>
        <w:ind w:right="660"/>
        <w:rPr>
          <w:szCs w:val="22"/>
        </w:rPr>
      </w:pPr>
    </w:p>
    <w:p w:rsidR="00453CCE" w:rsidRDefault="00453CCE">
      <w:pPr>
        <w:ind w:right="660"/>
        <w:rPr>
          <w:b/>
          <w:bCs/>
          <w:szCs w:val="22"/>
        </w:rPr>
      </w:pPr>
      <w:r>
        <w:rPr>
          <w:b/>
          <w:bCs/>
          <w:szCs w:val="22"/>
        </w:rPr>
        <w:t>U.S. Financial Literacy and Education Commission</w:t>
      </w:r>
    </w:p>
    <w:p w:rsidR="00453CCE" w:rsidRDefault="00A34883">
      <w:pPr>
        <w:ind w:right="660"/>
        <w:rPr>
          <w:szCs w:val="22"/>
        </w:rPr>
      </w:pPr>
      <w:hyperlink r:id="rId27" w:history="1">
        <w:r w:rsidR="00453CCE">
          <w:rPr>
            <w:color w:val="0000FF"/>
            <w:u w:val="single"/>
          </w:rPr>
          <w:t>www.mymoney.gov</w:t>
        </w:r>
      </w:hyperlink>
      <w:r w:rsidR="00453CCE">
        <w:rPr>
          <w:szCs w:val="22"/>
        </w:rPr>
        <w:t xml:space="preserve"> </w:t>
      </w:r>
    </w:p>
    <w:p w:rsidR="00453CCE" w:rsidRDefault="00453CCE">
      <w:pPr>
        <w:ind w:right="660"/>
        <w:rPr>
          <w:szCs w:val="22"/>
        </w:rPr>
      </w:pPr>
      <w:r>
        <w:rPr>
          <w:szCs w:val="22"/>
        </w:rPr>
        <w:t>1-888-My-Money (696-6639)</w:t>
      </w:r>
    </w:p>
    <w:p w:rsidR="00453CCE" w:rsidRDefault="00453CCE">
      <w:pPr>
        <w:ind w:right="660"/>
        <w:rPr>
          <w:szCs w:val="22"/>
        </w:rPr>
      </w:pPr>
      <w:r>
        <w:rPr>
          <w:szCs w:val="22"/>
        </w:rPr>
        <w:t>MyMoney.gov is the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453CCE" w:rsidRDefault="00453CCE">
      <w:pPr>
        <w:ind w:right="660"/>
        <w:rPr>
          <w:bCs/>
          <w:szCs w:val="22"/>
        </w:rPr>
      </w:pPr>
    </w:p>
    <w:p w:rsidR="00453CCE" w:rsidRPr="00EF6988" w:rsidRDefault="00453CCE" w:rsidP="00EF6988">
      <w:pPr>
        <w:ind w:right="660"/>
        <w:rPr>
          <w:b/>
          <w:bCs/>
          <w:szCs w:val="22"/>
        </w:rPr>
      </w:pPr>
      <w:r w:rsidRPr="00EF6988">
        <w:rPr>
          <w:b/>
          <w:bCs/>
          <w:szCs w:val="22"/>
        </w:rPr>
        <w:t>Federal Trade Commission</w:t>
      </w:r>
    </w:p>
    <w:p w:rsidR="00453CCE" w:rsidRPr="00EF6988" w:rsidRDefault="00A34883" w:rsidP="00EF6988">
      <w:pPr>
        <w:ind w:right="660"/>
        <w:rPr>
          <w:color w:val="0000FF"/>
          <w:szCs w:val="22"/>
          <w:u w:val="single"/>
        </w:rPr>
      </w:pPr>
      <w:hyperlink r:id="rId28" w:history="1">
        <w:r w:rsidR="00453CCE" w:rsidRPr="00EF6988">
          <w:rPr>
            <w:color w:val="0000FF"/>
            <w:szCs w:val="24"/>
            <w:u w:val="single"/>
          </w:rPr>
          <w:t>www.ftc.gov/credit</w:t>
        </w:r>
      </w:hyperlink>
      <w:r w:rsidR="00453CCE" w:rsidRPr="00EF6988">
        <w:rPr>
          <w:szCs w:val="22"/>
        </w:rPr>
        <w:t xml:space="preserve">  / 1-877-FTC-HELP (382-4357)</w:t>
      </w:r>
    </w:p>
    <w:p w:rsidR="00453CCE" w:rsidRPr="00EF6988" w:rsidRDefault="00453CCE" w:rsidP="00EF6988">
      <w:pPr>
        <w:ind w:right="660"/>
        <w:rPr>
          <w:szCs w:val="22"/>
        </w:rPr>
      </w:pPr>
      <w:r w:rsidRPr="00EF6988">
        <w:rPr>
          <w:szCs w:val="22"/>
        </w:rPr>
        <w:t xml:space="preserve">The Federal Trade Commission (FTC) website offers practical information on a variety of consumer topics, including </w:t>
      </w:r>
      <w:r>
        <w:rPr>
          <w:szCs w:val="22"/>
        </w:rPr>
        <w:t xml:space="preserve">privacy, </w:t>
      </w:r>
      <w:r w:rsidRPr="00EF6988">
        <w:rPr>
          <w:szCs w:val="22"/>
        </w:rPr>
        <w:t>credit</w:t>
      </w:r>
      <w:r>
        <w:rPr>
          <w:szCs w:val="22"/>
        </w:rPr>
        <w:t>,</w:t>
      </w:r>
      <w:r w:rsidRPr="00EF6988">
        <w:rPr>
          <w:szCs w:val="22"/>
        </w:rPr>
        <w:t xml:space="preserve"> and identity theft. The FTC also provides guidance and information on how to select a credit counselor.</w:t>
      </w:r>
    </w:p>
    <w:p w:rsidR="00453CCE" w:rsidRDefault="00453CCE">
      <w:pPr>
        <w:ind w:right="660"/>
        <w:rPr>
          <w:b/>
          <w:bCs/>
          <w:szCs w:val="22"/>
        </w:rPr>
      </w:pPr>
    </w:p>
    <w:p w:rsidR="00453CCE" w:rsidRDefault="00453CCE">
      <w:pPr>
        <w:ind w:right="660"/>
        <w:rPr>
          <w:b/>
          <w:bCs/>
          <w:szCs w:val="22"/>
        </w:rPr>
      </w:pPr>
      <w:r>
        <w:rPr>
          <w:b/>
          <w:bCs/>
          <w:szCs w:val="22"/>
        </w:rPr>
        <w:t>Department of Housing and Urban Development</w:t>
      </w:r>
    </w:p>
    <w:p w:rsidR="00453CCE" w:rsidRDefault="00A34883">
      <w:pPr>
        <w:ind w:right="660"/>
        <w:rPr>
          <w:rStyle w:val="Hyperlink"/>
          <w:szCs w:val="22"/>
        </w:rPr>
      </w:pPr>
      <w:hyperlink r:id="rId29" w:history="1">
        <w:r w:rsidR="00453CCE">
          <w:rPr>
            <w:rStyle w:val="Hyperlink"/>
            <w:szCs w:val="22"/>
          </w:rPr>
          <w:t>www.hud.gov</w:t>
        </w:r>
      </w:hyperlink>
    </w:p>
    <w:p w:rsidR="00453CCE" w:rsidRDefault="00453CCE">
      <w:pPr>
        <w:ind w:right="660"/>
        <w:rPr>
          <w:szCs w:val="22"/>
        </w:rPr>
      </w:pPr>
      <w:r>
        <w:rPr>
          <w:szCs w:val="22"/>
        </w:rPr>
        <w:t>1-800-669-9777</w:t>
      </w:r>
    </w:p>
    <w:p w:rsidR="00453CCE" w:rsidRDefault="00453CCE">
      <w:pPr>
        <w:ind w:right="660"/>
        <w:rPr>
          <w:szCs w:val="22"/>
        </w:rPr>
      </w:pPr>
      <w:r>
        <w:rPr>
          <w:szCs w:val="22"/>
        </w:rPr>
        <w:t>The Department of Housing and Urban Development (HUD) website offers educational resources on buying and renting homes.</w:t>
      </w:r>
    </w:p>
    <w:p w:rsidR="00453CCE" w:rsidRDefault="00453CCE">
      <w:pPr>
        <w:ind w:right="660"/>
        <w:rPr>
          <w:szCs w:val="22"/>
        </w:rPr>
      </w:pPr>
    </w:p>
    <w:p w:rsidR="00453CCE" w:rsidRDefault="00453CCE">
      <w:pPr>
        <w:spacing w:line="240" w:lineRule="auto"/>
        <w:rPr>
          <w:szCs w:val="22"/>
        </w:rPr>
      </w:pPr>
      <w:r>
        <w:rPr>
          <w:szCs w:val="22"/>
        </w:rPr>
        <w:br w:type="page"/>
      </w:r>
    </w:p>
    <w:p w:rsidR="00453CCE" w:rsidRPr="00D54645" w:rsidRDefault="00453CCE" w:rsidP="00AF560B">
      <w:pPr>
        <w:pStyle w:val="Heading1Custom"/>
      </w:pPr>
      <w:bookmarkStart w:id="66" w:name="_Toc243448997"/>
      <w:bookmarkStart w:id="67" w:name="_Toc264826668"/>
      <w:bookmarkStart w:id="68" w:name="_Toc272228612"/>
      <w:r w:rsidRPr="00D54645">
        <w:t xml:space="preserve">What Do You Know? – </w:t>
      </w:r>
      <w:bookmarkEnd w:id="66"/>
      <w:r w:rsidRPr="00D54645">
        <w:t>Your Own Home</w:t>
      </w:r>
      <w:bookmarkEnd w:id="67"/>
      <w:bookmarkEnd w:id="68"/>
    </w:p>
    <w:p w:rsidR="00453CCE" w:rsidRPr="00D54645" w:rsidRDefault="00453CCE" w:rsidP="00D54645"/>
    <w:p w:rsidR="00453CCE" w:rsidRPr="00D54645" w:rsidRDefault="00453CCE" w:rsidP="00D54645"/>
    <w:p w:rsidR="00453CCE" w:rsidRPr="00D54645" w:rsidRDefault="00453CCE" w:rsidP="00D54645">
      <w:r w:rsidRPr="00D54645">
        <w:t xml:space="preserve">Instructor: </w:t>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r>
      <w:r w:rsidRPr="00D54645">
        <w:softHyphen/>
        <w:t xml:space="preserve">___________________________________ Date: </w:t>
      </w:r>
      <w:r w:rsidRPr="00D54645">
        <w:softHyphen/>
        <w:t>____________________</w:t>
      </w:r>
    </w:p>
    <w:p w:rsidR="00453CCE" w:rsidRPr="00D54645" w:rsidRDefault="00453CCE" w:rsidP="00D54645"/>
    <w:p w:rsidR="00453CCE" w:rsidRPr="00D54645" w:rsidRDefault="00453CCE" w:rsidP="00D54645">
      <w:r w:rsidRPr="00D54645">
        <w:t>This form will allow you and the instructors to see what you know about buying and owning a home both before and after the training. Read each statement below. Please circle the number that shows how much you agree with each statement.</w:t>
      </w:r>
    </w:p>
    <w:p w:rsidR="00453CCE" w:rsidRPr="00D54645" w:rsidRDefault="00453CCE" w:rsidP="00D54645"/>
    <w:tbl>
      <w:tblPr>
        <w:tblW w:w="9627" w:type="dxa"/>
        <w:jc w:val="center"/>
        <w:tblLayout w:type="fixed"/>
        <w:tblLook w:val="0000" w:firstRow="0" w:lastRow="0" w:firstColumn="0" w:lastColumn="0" w:noHBand="0" w:noVBand="0"/>
      </w:tblPr>
      <w:tblGrid>
        <w:gridCol w:w="4718"/>
        <w:gridCol w:w="646"/>
        <w:gridCol w:w="593"/>
        <w:gridCol w:w="657"/>
        <w:gridCol w:w="534"/>
        <w:gridCol w:w="588"/>
        <w:gridCol w:w="593"/>
        <w:gridCol w:w="593"/>
        <w:gridCol w:w="694"/>
        <w:gridCol w:w="11"/>
      </w:tblGrid>
      <w:tr w:rsidR="00453CCE" w:rsidRPr="00D54645" w:rsidTr="002558F5">
        <w:trPr>
          <w:gridAfter w:val="1"/>
          <w:wAfter w:w="11" w:type="dxa"/>
          <w:cantSplit/>
          <w:trHeight w:val="368"/>
          <w:jc w:val="center"/>
        </w:trPr>
        <w:tc>
          <w:tcPr>
            <w:tcW w:w="4718" w:type="dxa"/>
          </w:tcPr>
          <w:p w:rsidR="00453CCE" w:rsidRPr="00D54645" w:rsidRDefault="00453CCE" w:rsidP="00D54645">
            <w:pPr>
              <w:spacing w:before="60" w:after="60"/>
              <w:rPr>
                <w:b/>
              </w:rPr>
            </w:pPr>
          </w:p>
        </w:tc>
        <w:tc>
          <w:tcPr>
            <w:tcW w:w="2430" w:type="dxa"/>
            <w:gridSpan w:val="4"/>
            <w:tcBorders>
              <w:top w:val="single" w:sz="4" w:space="0" w:color="auto"/>
              <w:left w:val="single" w:sz="4" w:space="0" w:color="auto"/>
              <w:right w:val="double" w:sz="12" w:space="0" w:color="auto"/>
            </w:tcBorders>
          </w:tcPr>
          <w:p w:rsidR="00453CCE" w:rsidRPr="00D54645" w:rsidRDefault="00453CCE" w:rsidP="00D54645">
            <w:pPr>
              <w:keepNext/>
              <w:spacing w:before="60" w:after="60"/>
              <w:jc w:val="center"/>
              <w:outlineLvl w:val="3"/>
              <w:rPr>
                <w:rFonts w:ascii="Arial" w:hAnsi="Arial" w:cs="Arial"/>
                <w:b/>
                <w:bCs/>
                <w:sz w:val="24"/>
                <w:szCs w:val="28"/>
              </w:rPr>
            </w:pPr>
            <w:r w:rsidRPr="00D54645">
              <w:rPr>
                <w:rFonts w:ascii="Arial" w:hAnsi="Arial" w:cs="Arial"/>
                <w:b/>
                <w:bCs/>
                <w:sz w:val="24"/>
                <w:szCs w:val="28"/>
              </w:rPr>
              <w:t>Before the Training</w:t>
            </w:r>
          </w:p>
        </w:tc>
        <w:tc>
          <w:tcPr>
            <w:tcW w:w="2468" w:type="dxa"/>
            <w:gridSpan w:val="4"/>
            <w:tcBorders>
              <w:top w:val="single" w:sz="4" w:space="0" w:color="auto"/>
              <w:left w:val="double" w:sz="12" w:space="0" w:color="auto"/>
              <w:right w:val="single" w:sz="4" w:space="0" w:color="auto"/>
            </w:tcBorders>
          </w:tcPr>
          <w:p w:rsidR="00453CCE" w:rsidRPr="00D54645" w:rsidRDefault="00453CCE" w:rsidP="00D54645">
            <w:pPr>
              <w:keepNext/>
              <w:spacing w:before="60" w:after="60"/>
              <w:jc w:val="center"/>
              <w:outlineLvl w:val="3"/>
              <w:rPr>
                <w:rFonts w:ascii="Arial" w:hAnsi="Arial" w:cs="Arial"/>
                <w:b/>
                <w:bCs/>
                <w:sz w:val="24"/>
                <w:szCs w:val="28"/>
              </w:rPr>
            </w:pPr>
            <w:r w:rsidRPr="00D54645">
              <w:rPr>
                <w:rFonts w:ascii="Arial" w:hAnsi="Arial" w:cs="Arial"/>
                <w:b/>
                <w:bCs/>
                <w:sz w:val="24"/>
                <w:szCs w:val="28"/>
              </w:rPr>
              <w:t>After the Training</w:t>
            </w:r>
          </w:p>
        </w:tc>
      </w:tr>
      <w:tr w:rsidR="00453CCE" w:rsidRPr="00D54645" w:rsidTr="002558F5">
        <w:trPr>
          <w:cantSplit/>
          <w:trHeight w:val="2079"/>
          <w:jc w:val="center"/>
        </w:trPr>
        <w:tc>
          <w:tcPr>
            <w:tcW w:w="4707" w:type="dxa"/>
            <w:tcBorders>
              <w:bottom w:val="single" w:sz="4" w:space="0" w:color="auto"/>
            </w:tcBorders>
            <w:vAlign w:val="center"/>
          </w:tcPr>
          <w:p w:rsidR="00453CCE" w:rsidRPr="00D54645" w:rsidRDefault="00453CCE" w:rsidP="00D54645">
            <w:pPr>
              <w:spacing w:before="60" w:after="60"/>
              <w:rPr>
                <w:b/>
              </w:rPr>
            </w:pPr>
          </w:p>
          <w:p w:rsidR="00453CCE" w:rsidRPr="00D54645" w:rsidRDefault="00453CCE" w:rsidP="00D54645">
            <w:pPr>
              <w:spacing w:before="60" w:after="60"/>
              <w:rPr>
                <w:b/>
              </w:rPr>
            </w:pPr>
          </w:p>
          <w:p w:rsidR="00453CCE" w:rsidRPr="00D54645" w:rsidRDefault="00453CCE" w:rsidP="00D54645">
            <w:pPr>
              <w:spacing w:before="60" w:after="60"/>
              <w:rPr>
                <w:b/>
              </w:rPr>
            </w:pPr>
          </w:p>
          <w:p w:rsidR="00453CCE" w:rsidRPr="00D54645" w:rsidRDefault="00453CCE" w:rsidP="00D54645">
            <w:pPr>
              <w:spacing w:before="60" w:after="60"/>
              <w:rPr>
                <w:b/>
              </w:rPr>
            </w:pPr>
          </w:p>
          <w:p w:rsidR="00453CCE" w:rsidRPr="00D54645" w:rsidRDefault="00453CCE" w:rsidP="00D54645">
            <w:pPr>
              <w:spacing w:before="60" w:after="60"/>
              <w:ind w:right="113"/>
              <w:rPr>
                <w:b/>
              </w:rPr>
            </w:pPr>
            <w:r w:rsidRPr="00D54645">
              <w:t>I can:</w:t>
            </w:r>
          </w:p>
        </w:tc>
        <w:tc>
          <w:tcPr>
            <w:tcW w:w="646" w:type="dxa"/>
            <w:tcBorders>
              <w:left w:val="single" w:sz="4" w:space="0" w:color="auto"/>
              <w:bottom w:val="single" w:sz="4" w:space="0" w:color="auto"/>
            </w:tcBorders>
            <w:shd w:val="clear" w:color="000000" w:fill="FFFFFF"/>
            <w:textDirection w:val="btLr"/>
            <w:vAlign w:val="center"/>
          </w:tcPr>
          <w:p w:rsidR="00453CCE" w:rsidRPr="00D54645" w:rsidRDefault="00453CCE" w:rsidP="00D54645">
            <w:pPr>
              <w:rPr>
                <w:rFonts w:ascii="Arial" w:hAnsi="Arial" w:cs="Arial"/>
                <w:b/>
              </w:rPr>
            </w:pPr>
            <w:r w:rsidRPr="00D54645">
              <w:rPr>
                <w:rFonts w:ascii="Arial" w:hAnsi="Arial" w:cs="Arial"/>
                <w:b/>
              </w:rPr>
              <w:t xml:space="preserve"> Strongly Disagree</w:t>
            </w:r>
          </w:p>
        </w:tc>
        <w:tc>
          <w:tcPr>
            <w:tcW w:w="593" w:type="dxa"/>
            <w:tcBorders>
              <w:bottom w:val="single" w:sz="4" w:space="0" w:color="auto"/>
            </w:tcBorders>
            <w:shd w:val="clear" w:color="000000" w:fill="FFFFFF"/>
            <w:textDirection w:val="btLr"/>
            <w:vAlign w:val="center"/>
          </w:tcPr>
          <w:p w:rsidR="00453CCE" w:rsidRPr="00D54645" w:rsidRDefault="00453CCE" w:rsidP="00D54645">
            <w:pPr>
              <w:spacing w:before="60" w:after="60"/>
              <w:ind w:right="72"/>
              <w:rPr>
                <w:rFonts w:ascii="Arial" w:hAnsi="Arial" w:cs="Arial"/>
                <w:b/>
              </w:rPr>
            </w:pPr>
            <w:r w:rsidRPr="00D54645">
              <w:rPr>
                <w:rFonts w:ascii="Arial" w:hAnsi="Arial" w:cs="Arial"/>
                <w:b/>
              </w:rPr>
              <w:t xml:space="preserve"> Disagree</w:t>
            </w:r>
          </w:p>
        </w:tc>
        <w:tc>
          <w:tcPr>
            <w:tcW w:w="657" w:type="dxa"/>
            <w:tcBorders>
              <w:bottom w:val="single" w:sz="4" w:space="0" w:color="auto"/>
            </w:tcBorders>
            <w:shd w:val="clear" w:color="000000" w:fill="FFFFFF"/>
            <w:textDirection w:val="btLr"/>
            <w:vAlign w:val="center"/>
          </w:tcPr>
          <w:p w:rsidR="00453CCE" w:rsidRPr="00D54645" w:rsidRDefault="00453CCE" w:rsidP="00D54645">
            <w:pPr>
              <w:spacing w:before="60" w:after="60"/>
              <w:ind w:right="72"/>
              <w:rPr>
                <w:rFonts w:ascii="Arial" w:hAnsi="Arial" w:cs="Arial"/>
                <w:b/>
              </w:rPr>
            </w:pPr>
            <w:r w:rsidRPr="00D54645">
              <w:rPr>
                <w:rFonts w:ascii="Arial" w:hAnsi="Arial" w:cs="Arial"/>
                <w:b/>
              </w:rPr>
              <w:t xml:space="preserve"> Agree</w:t>
            </w:r>
          </w:p>
        </w:tc>
        <w:tc>
          <w:tcPr>
            <w:tcW w:w="534" w:type="dxa"/>
            <w:tcBorders>
              <w:bottom w:val="single" w:sz="4" w:space="0" w:color="auto"/>
              <w:right w:val="double" w:sz="12" w:space="0" w:color="auto"/>
            </w:tcBorders>
            <w:shd w:val="clear" w:color="000000" w:fill="FFFFFF"/>
            <w:textDirection w:val="btLr"/>
            <w:vAlign w:val="center"/>
          </w:tcPr>
          <w:p w:rsidR="00453CCE" w:rsidRPr="00D54645" w:rsidRDefault="00453CCE" w:rsidP="00D54645">
            <w:pPr>
              <w:spacing w:before="60" w:after="60"/>
              <w:ind w:right="72"/>
              <w:rPr>
                <w:rFonts w:ascii="Arial" w:hAnsi="Arial" w:cs="Arial"/>
                <w:b/>
              </w:rPr>
            </w:pPr>
            <w:r w:rsidRPr="00D54645">
              <w:rPr>
                <w:rFonts w:ascii="Arial" w:hAnsi="Arial" w:cs="Arial"/>
                <w:b/>
              </w:rPr>
              <w:t xml:space="preserve"> Strongly Agree</w:t>
            </w:r>
          </w:p>
        </w:tc>
        <w:tc>
          <w:tcPr>
            <w:tcW w:w="588" w:type="dxa"/>
            <w:tcBorders>
              <w:left w:val="double" w:sz="12" w:space="0" w:color="auto"/>
              <w:bottom w:val="single" w:sz="4" w:space="0" w:color="auto"/>
            </w:tcBorders>
            <w:textDirection w:val="btLr"/>
            <w:vAlign w:val="center"/>
          </w:tcPr>
          <w:p w:rsidR="00453CCE" w:rsidRPr="00D54645" w:rsidRDefault="00453CCE" w:rsidP="00D54645">
            <w:pPr>
              <w:spacing w:before="60" w:after="60"/>
              <w:ind w:right="72"/>
              <w:rPr>
                <w:rFonts w:ascii="Arial" w:hAnsi="Arial" w:cs="Arial"/>
                <w:b/>
              </w:rPr>
            </w:pPr>
            <w:r w:rsidRPr="00D54645">
              <w:rPr>
                <w:rFonts w:ascii="Arial" w:hAnsi="Arial" w:cs="Arial"/>
                <w:b/>
              </w:rPr>
              <w:t xml:space="preserve"> Strongly Disagree</w:t>
            </w:r>
          </w:p>
        </w:tc>
        <w:tc>
          <w:tcPr>
            <w:tcW w:w="593" w:type="dxa"/>
            <w:tcBorders>
              <w:bottom w:val="single" w:sz="4" w:space="0" w:color="auto"/>
            </w:tcBorders>
            <w:textDirection w:val="btLr"/>
            <w:vAlign w:val="center"/>
          </w:tcPr>
          <w:p w:rsidR="00453CCE" w:rsidRPr="00D54645" w:rsidRDefault="00453CCE" w:rsidP="00D54645">
            <w:pPr>
              <w:spacing w:before="60" w:after="60"/>
              <w:ind w:right="72"/>
              <w:rPr>
                <w:rFonts w:ascii="Arial" w:hAnsi="Arial" w:cs="Arial"/>
                <w:b/>
              </w:rPr>
            </w:pPr>
            <w:r w:rsidRPr="00D54645">
              <w:rPr>
                <w:rFonts w:ascii="Arial" w:hAnsi="Arial" w:cs="Arial"/>
                <w:b/>
              </w:rPr>
              <w:t xml:space="preserve"> Disagree</w:t>
            </w:r>
          </w:p>
        </w:tc>
        <w:tc>
          <w:tcPr>
            <w:tcW w:w="593" w:type="dxa"/>
            <w:tcBorders>
              <w:bottom w:val="single" w:sz="4" w:space="0" w:color="auto"/>
            </w:tcBorders>
            <w:textDirection w:val="btLr"/>
            <w:vAlign w:val="center"/>
          </w:tcPr>
          <w:p w:rsidR="00453CCE" w:rsidRPr="00D54645" w:rsidRDefault="00453CCE" w:rsidP="00D54645">
            <w:pPr>
              <w:spacing w:before="60" w:after="60"/>
              <w:ind w:right="72"/>
              <w:rPr>
                <w:rFonts w:ascii="Arial" w:hAnsi="Arial" w:cs="Arial"/>
                <w:b/>
              </w:rPr>
            </w:pPr>
            <w:r w:rsidRPr="00D54645">
              <w:rPr>
                <w:rFonts w:ascii="Arial" w:hAnsi="Arial" w:cs="Arial"/>
                <w:b/>
              </w:rPr>
              <w:t xml:space="preserve"> Agree</w:t>
            </w:r>
          </w:p>
        </w:tc>
        <w:tc>
          <w:tcPr>
            <w:tcW w:w="705" w:type="dxa"/>
            <w:gridSpan w:val="2"/>
            <w:tcBorders>
              <w:bottom w:val="single" w:sz="4" w:space="0" w:color="auto"/>
              <w:right w:val="single" w:sz="4" w:space="0" w:color="auto"/>
            </w:tcBorders>
            <w:textDirection w:val="btLr"/>
            <w:vAlign w:val="center"/>
          </w:tcPr>
          <w:p w:rsidR="00453CCE" w:rsidRPr="00D54645" w:rsidRDefault="00453CCE" w:rsidP="00D54645">
            <w:pPr>
              <w:spacing w:before="60" w:after="60"/>
              <w:ind w:right="72"/>
              <w:rPr>
                <w:rFonts w:ascii="Arial" w:hAnsi="Arial" w:cs="Arial"/>
                <w:b/>
              </w:rPr>
            </w:pPr>
            <w:r w:rsidRPr="00D54645">
              <w:rPr>
                <w:rFonts w:ascii="Arial" w:hAnsi="Arial" w:cs="Arial"/>
                <w:b/>
              </w:rPr>
              <w:t xml:space="preserve"> Strongly Agree</w:t>
            </w:r>
          </w:p>
        </w:tc>
      </w:tr>
      <w:tr w:rsidR="00453CCE" w:rsidRPr="00D54645" w:rsidTr="002558F5">
        <w:trPr>
          <w:cantSplit/>
          <w:jc w:val="center"/>
        </w:trPr>
        <w:tc>
          <w:tcPr>
            <w:tcW w:w="4707" w:type="dxa"/>
            <w:tcBorders>
              <w:left w:val="single" w:sz="4" w:space="0" w:color="auto"/>
            </w:tcBorders>
          </w:tcPr>
          <w:p w:rsidR="00453CCE" w:rsidRPr="00D54645" w:rsidRDefault="00453CCE" w:rsidP="007B6EDC">
            <w:pPr>
              <w:numPr>
                <w:ilvl w:val="0"/>
                <w:numId w:val="11"/>
              </w:numPr>
            </w:pPr>
            <w:r w:rsidRPr="00D54645">
              <w:t>Explain the advantages and disadvantages of renting versus owning a home</w:t>
            </w:r>
          </w:p>
        </w:tc>
        <w:tc>
          <w:tcPr>
            <w:tcW w:w="646" w:type="dxa"/>
            <w:tcBorders>
              <w:left w:val="single" w:sz="4"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Identify questions to ask to determine my readiness to buy a home</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Identify the steps required to buy a home</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Identify basic terms and required disclosures used in a mortgage transaction</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Describe the advantages and disadvantages of different mortgage options</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 xml:space="preserve">Describe how interest rates affects the amount of house </w:t>
            </w:r>
            <w:r>
              <w:t>I</w:t>
            </w:r>
            <w:r w:rsidRPr="00D54645">
              <w:t xml:space="preserve"> can buy</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Explain how taxes and insurance affect a monthly payment and the amount of house I can buy</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Describe the advantages and disadvantages of borrowing against a home</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Explain what to do if I am having trouble making payments</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Describe the different types of refinancing options</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right w:val="single" w:sz="4" w:space="0" w:color="auto"/>
            </w:tcBorders>
          </w:tcPr>
          <w:p w:rsidR="00453CCE" w:rsidRPr="00D54645" w:rsidRDefault="00453CCE" w:rsidP="007B6EDC">
            <w:pPr>
              <w:numPr>
                <w:ilvl w:val="0"/>
                <w:numId w:val="11"/>
              </w:numPr>
            </w:pPr>
            <w:r w:rsidRPr="00D54645">
              <w:t>Explain the advantages and disadvantages of a reverse mortgage</w:t>
            </w:r>
          </w:p>
        </w:tc>
        <w:tc>
          <w:tcPr>
            <w:tcW w:w="646" w:type="dxa"/>
            <w:tcBorders>
              <w:left w:val="nil"/>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r w:rsidR="00453CCE" w:rsidRPr="00D54645" w:rsidTr="002558F5">
        <w:trPr>
          <w:cantSplit/>
          <w:jc w:val="center"/>
        </w:trPr>
        <w:tc>
          <w:tcPr>
            <w:tcW w:w="4707" w:type="dxa"/>
            <w:tcBorders>
              <w:left w:val="single" w:sz="4" w:space="0" w:color="auto"/>
              <w:bottom w:val="single" w:sz="4" w:space="0" w:color="auto"/>
              <w:right w:val="single" w:sz="4" w:space="0" w:color="auto"/>
            </w:tcBorders>
          </w:tcPr>
          <w:p w:rsidR="00453CCE" w:rsidRPr="00D54645" w:rsidRDefault="00453CCE" w:rsidP="007B6EDC">
            <w:pPr>
              <w:numPr>
                <w:ilvl w:val="0"/>
                <w:numId w:val="11"/>
              </w:numPr>
            </w:pPr>
            <w:r w:rsidRPr="00D54645">
              <w:t>Identify predatory lending practices and loan scams</w:t>
            </w:r>
          </w:p>
        </w:tc>
        <w:tc>
          <w:tcPr>
            <w:tcW w:w="646" w:type="dxa"/>
            <w:tcBorders>
              <w:left w:val="nil"/>
              <w:bottom w:val="single" w:sz="4"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tcBorders>
              <w:bottom w:val="single" w:sz="4"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657" w:type="dxa"/>
            <w:tcBorders>
              <w:bottom w:val="single" w:sz="4"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534" w:type="dxa"/>
            <w:tcBorders>
              <w:bottom w:val="single" w:sz="4" w:space="0" w:color="auto"/>
              <w:right w:val="double" w:sz="12" w:space="0" w:color="auto"/>
            </w:tcBorders>
            <w:shd w:val="clear" w:color="000000" w:fill="FFFFFF"/>
            <w:vAlign w:val="center"/>
          </w:tcPr>
          <w:p w:rsidR="00453CCE" w:rsidRPr="00D54645" w:rsidRDefault="00453CCE" w:rsidP="00D54645">
            <w:pPr>
              <w:jc w:val="center"/>
              <w:rPr>
                <w:rFonts w:ascii="Arial" w:hAnsi="Arial" w:cs="Arial"/>
                <w:b/>
              </w:rPr>
            </w:pPr>
            <w:r w:rsidRPr="00D54645">
              <w:rPr>
                <w:rFonts w:ascii="Arial" w:hAnsi="Arial" w:cs="Arial"/>
                <w:b/>
              </w:rPr>
              <w:t>4</w:t>
            </w:r>
          </w:p>
        </w:tc>
        <w:tc>
          <w:tcPr>
            <w:tcW w:w="588" w:type="dxa"/>
            <w:tcBorders>
              <w:left w:val="double" w:sz="12" w:space="0" w:color="auto"/>
              <w:bottom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1</w:t>
            </w:r>
          </w:p>
        </w:tc>
        <w:tc>
          <w:tcPr>
            <w:tcW w:w="593" w:type="dxa"/>
            <w:tcBorders>
              <w:bottom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2</w:t>
            </w:r>
          </w:p>
        </w:tc>
        <w:tc>
          <w:tcPr>
            <w:tcW w:w="593" w:type="dxa"/>
            <w:tcBorders>
              <w:bottom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3</w:t>
            </w:r>
          </w:p>
        </w:tc>
        <w:tc>
          <w:tcPr>
            <w:tcW w:w="705" w:type="dxa"/>
            <w:gridSpan w:val="2"/>
            <w:tcBorders>
              <w:bottom w:val="single" w:sz="4" w:space="0" w:color="auto"/>
              <w:right w:val="single" w:sz="4" w:space="0" w:color="auto"/>
            </w:tcBorders>
            <w:vAlign w:val="center"/>
          </w:tcPr>
          <w:p w:rsidR="00453CCE" w:rsidRPr="00D54645" w:rsidRDefault="00453CCE" w:rsidP="00D54645">
            <w:pPr>
              <w:jc w:val="center"/>
              <w:rPr>
                <w:rFonts w:ascii="Arial" w:hAnsi="Arial" w:cs="Arial"/>
                <w:b/>
              </w:rPr>
            </w:pPr>
            <w:r w:rsidRPr="00D54645">
              <w:rPr>
                <w:rFonts w:ascii="Arial" w:hAnsi="Arial" w:cs="Arial"/>
                <w:b/>
              </w:rPr>
              <w:t>4</w:t>
            </w:r>
          </w:p>
        </w:tc>
      </w:tr>
    </w:tbl>
    <w:p w:rsidR="00453CCE" w:rsidRPr="00D54645" w:rsidRDefault="00453CCE" w:rsidP="00D54645"/>
    <w:p w:rsidR="00453CCE" w:rsidRPr="00D54645" w:rsidRDefault="00453CCE" w:rsidP="00AF560B">
      <w:pPr>
        <w:pStyle w:val="Heading1Custom"/>
      </w:pPr>
      <w:r w:rsidRPr="00D54645">
        <w:br w:type="page"/>
      </w:r>
      <w:bookmarkStart w:id="69" w:name="_Toc264826669"/>
      <w:bookmarkStart w:id="70" w:name="_Toc272228613"/>
      <w:r w:rsidRPr="00D54645">
        <w:lastRenderedPageBreak/>
        <w:t>Evaluation Form</w:t>
      </w:r>
      <w:bookmarkEnd w:id="69"/>
      <w:bookmarkEnd w:id="70"/>
      <w:r w:rsidRPr="00D54645">
        <w:t xml:space="preserve"> </w:t>
      </w:r>
    </w:p>
    <w:p w:rsidR="00453CCE" w:rsidRPr="00D54645" w:rsidRDefault="00453CCE" w:rsidP="00D54645">
      <w:pPr>
        <w:rPr>
          <w:szCs w:val="22"/>
        </w:rPr>
      </w:pPr>
      <w:r w:rsidRPr="00D54645">
        <w:rPr>
          <w:szCs w:val="22"/>
        </w:rPr>
        <w:t xml:space="preserve">This evaluation will enable you to assess your observations of the </w:t>
      </w:r>
      <w:r w:rsidRPr="00D54645">
        <w:rPr>
          <w:i/>
          <w:szCs w:val="22"/>
        </w:rPr>
        <w:t>Your Own Home</w:t>
      </w:r>
      <w:r w:rsidRPr="00D54645">
        <w:rPr>
          <w:szCs w:val="22"/>
        </w:rPr>
        <w:t xml:space="preserve"> module. Please indicate the degree to which you agree with each statement by circling the appropriate number.</w:t>
      </w:r>
    </w:p>
    <w:p w:rsidR="00453CCE" w:rsidRPr="00D54645" w:rsidRDefault="00453CCE" w:rsidP="00D54645">
      <w:pPr>
        <w:spacing w:line="240" w:lineRule="auto"/>
        <w:rPr>
          <w:szCs w:val="22"/>
        </w:rPr>
      </w:pPr>
    </w:p>
    <w:tbl>
      <w:tblPr>
        <w:tblW w:w="9732" w:type="dxa"/>
        <w:tblInd w:w="218" w:type="dxa"/>
        <w:tblLayout w:type="fixed"/>
        <w:tblLook w:val="0000" w:firstRow="0" w:lastRow="0" w:firstColumn="0" w:lastColumn="0" w:noHBand="0" w:noVBand="0"/>
      </w:tblPr>
      <w:tblGrid>
        <w:gridCol w:w="7110"/>
        <w:gridCol w:w="18"/>
        <w:gridCol w:w="432"/>
        <w:gridCol w:w="88"/>
        <w:gridCol w:w="452"/>
        <w:gridCol w:w="69"/>
        <w:gridCol w:w="381"/>
        <w:gridCol w:w="140"/>
        <w:gridCol w:w="400"/>
        <w:gridCol w:w="121"/>
        <w:gridCol w:w="521"/>
      </w:tblGrid>
      <w:tr w:rsidR="00453CCE" w:rsidRPr="00D54645" w:rsidTr="002558F5">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453CCE" w:rsidRPr="00D54645" w:rsidRDefault="00453CCE" w:rsidP="007B6EDC">
            <w:pPr>
              <w:numPr>
                <w:ilvl w:val="0"/>
                <w:numId w:val="4"/>
              </w:numPr>
              <w:tabs>
                <w:tab w:val="num" w:pos="342"/>
              </w:tabs>
              <w:spacing w:after="40"/>
              <w:ind w:left="360"/>
              <w:rPr>
                <w:szCs w:val="22"/>
              </w:rPr>
            </w:pPr>
            <w:r w:rsidRPr="00D54645">
              <w:rPr>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r w:rsidRPr="00D54645">
              <w:rPr>
                <w:rFonts w:ascii="Arial" w:hAnsi="Arial"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r w:rsidRPr="00D54645">
              <w:rPr>
                <w:rFonts w:ascii="Arial" w:hAnsi="Arial"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szCs w:val="22"/>
              </w:rPr>
            </w:pPr>
            <w:r w:rsidRPr="00D54645">
              <w:rPr>
                <w:rFonts w:ascii="Arial" w:hAnsi="Arial"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r w:rsidRPr="00D54645">
              <w:rPr>
                <w:rFonts w:ascii="Arial" w:hAnsi="Arial"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r w:rsidRPr="00D54645">
              <w:rPr>
                <w:rFonts w:ascii="Arial" w:hAnsi="Arial" w:cs="Arial"/>
                <w:b/>
                <w:szCs w:val="22"/>
              </w:rPr>
              <w:t>Strongly Agree</w:t>
            </w:r>
          </w:p>
        </w:tc>
      </w:tr>
      <w:tr w:rsidR="00453CCE" w:rsidRPr="00D54645" w:rsidTr="002558F5">
        <w:trPr>
          <w:cantSplit/>
          <w:trHeight w:val="312"/>
        </w:trPr>
        <w:tc>
          <w:tcPr>
            <w:tcW w:w="7110" w:type="dxa"/>
            <w:tcBorders>
              <w:left w:val="single" w:sz="4" w:space="0" w:color="auto"/>
              <w:right w:val="single" w:sz="4" w:space="0" w:color="auto"/>
            </w:tcBorders>
            <w:tcMar>
              <w:left w:w="58" w:type="dxa"/>
              <w:right w:w="58" w:type="dxa"/>
            </w:tcMar>
          </w:tcPr>
          <w:p w:rsidR="00453CCE" w:rsidRPr="00D54645" w:rsidRDefault="00453CCE" w:rsidP="00D54645">
            <w:pPr>
              <w:spacing w:after="40"/>
              <w:ind w:left="720"/>
              <w:rPr>
                <w:b/>
                <w:szCs w:val="22"/>
              </w:rPr>
            </w:pPr>
            <w:r w:rsidRPr="00D54645">
              <w:rPr>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r>
      <w:tr w:rsidR="00453CCE" w:rsidRPr="00D54645" w:rsidTr="002558F5">
        <w:trPr>
          <w:cantSplit/>
          <w:trHeight w:val="312"/>
        </w:trPr>
        <w:tc>
          <w:tcPr>
            <w:tcW w:w="7110" w:type="dxa"/>
            <w:tcBorders>
              <w:left w:val="single" w:sz="4" w:space="0" w:color="auto"/>
              <w:right w:val="single" w:sz="4" w:space="0" w:color="auto"/>
            </w:tcBorders>
            <w:tcMar>
              <w:left w:w="58" w:type="dxa"/>
              <w:right w:w="58" w:type="dxa"/>
            </w:tcMar>
          </w:tcPr>
          <w:p w:rsidR="00453CCE" w:rsidRPr="00D54645" w:rsidRDefault="00453CCE" w:rsidP="00D54645">
            <w:pPr>
              <w:spacing w:after="40"/>
              <w:ind w:left="720"/>
              <w:rPr>
                <w:b/>
                <w:szCs w:val="22"/>
              </w:rPr>
            </w:pPr>
            <w:r w:rsidRPr="00D54645">
              <w:rPr>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r>
      <w:tr w:rsidR="00453CCE" w:rsidRPr="00D54645" w:rsidTr="002558F5">
        <w:trPr>
          <w:cantSplit/>
          <w:trHeight w:val="312"/>
        </w:trPr>
        <w:tc>
          <w:tcPr>
            <w:tcW w:w="7110" w:type="dxa"/>
            <w:tcBorders>
              <w:left w:val="single" w:sz="4" w:space="0" w:color="auto"/>
              <w:right w:val="single" w:sz="4" w:space="0" w:color="auto"/>
            </w:tcBorders>
            <w:tcMar>
              <w:left w:w="58" w:type="dxa"/>
              <w:right w:w="58" w:type="dxa"/>
            </w:tcMar>
          </w:tcPr>
          <w:p w:rsidR="00453CCE" w:rsidRPr="00D54645" w:rsidRDefault="00453CCE" w:rsidP="00D54645">
            <w:pPr>
              <w:spacing w:after="40"/>
              <w:ind w:left="720"/>
              <w:rPr>
                <w:b/>
                <w:szCs w:val="22"/>
              </w:rPr>
            </w:pPr>
            <w:r w:rsidRPr="00D54645">
              <w:rPr>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r>
      <w:tr w:rsidR="00453CCE" w:rsidRPr="00D54645" w:rsidTr="002558F5">
        <w:trPr>
          <w:cantSplit/>
          <w:trHeight w:val="312"/>
        </w:trPr>
        <w:tc>
          <w:tcPr>
            <w:tcW w:w="7110" w:type="dxa"/>
            <w:tcBorders>
              <w:left w:val="single" w:sz="4" w:space="0" w:color="auto"/>
              <w:right w:val="single" w:sz="4" w:space="0" w:color="auto"/>
            </w:tcBorders>
            <w:tcMar>
              <w:left w:w="58" w:type="dxa"/>
              <w:right w:w="58" w:type="dxa"/>
            </w:tcMar>
          </w:tcPr>
          <w:p w:rsidR="00453CCE" w:rsidRPr="00D54645" w:rsidRDefault="00453CCE" w:rsidP="00D54645">
            <w:pPr>
              <w:spacing w:after="40"/>
              <w:ind w:left="720"/>
              <w:rPr>
                <w:b/>
                <w:szCs w:val="22"/>
              </w:rPr>
            </w:pPr>
            <w:r w:rsidRPr="00D54645">
              <w:rPr>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r>
      <w:tr w:rsidR="00453CCE" w:rsidRPr="00D54645" w:rsidTr="002558F5">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453CCE" w:rsidRPr="00D54645" w:rsidRDefault="00453CCE" w:rsidP="00D54645">
            <w:pPr>
              <w:spacing w:after="40"/>
              <w:ind w:left="720"/>
              <w:rPr>
                <w:szCs w:val="22"/>
              </w:rPr>
            </w:pPr>
            <w:r w:rsidRPr="00D54645">
              <w:rPr>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53CCE" w:rsidRPr="00D54645" w:rsidRDefault="00453CCE" w:rsidP="00D54645">
            <w:pPr>
              <w:spacing w:after="40"/>
              <w:ind w:right="113"/>
              <w:rPr>
                <w:rFonts w:ascii="Arial" w:hAnsi="Arial" w:cs="Arial"/>
                <w:b/>
                <w:szCs w:val="22"/>
              </w:rPr>
            </w:pPr>
          </w:p>
        </w:tc>
      </w:tr>
      <w:tr w:rsidR="00453CCE" w:rsidRPr="00D54645" w:rsidTr="002558F5">
        <w:tc>
          <w:tcPr>
            <w:tcW w:w="7110" w:type="dxa"/>
            <w:tcBorders>
              <w:top w:val="single" w:sz="4" w:space="0" w:color="auto"/>
              <w:left w:val="single" w:sz="4" w:space="0" w:color="auto"/>
            </w:tcBorders>
            <w:tcMar>
              <w:left w:w="58" w:type="dxa"/>
              <w:right w:w="58" w:type="dxa"/>
            </w:tcMar>
          </w:tcPr>
          <w:p w:rsidR="00453CCE" w:rsidRPr="00D54645" w:rsidRDefault="00453CCE" w:rsidP="007B6EDC">
            <w:pPr>
              <w:numPr>
                <w:ilvl w:val="0"/>
                <w:numId w:val="4"/>
              </w:numPr>
              <w:tabs>
                <w:tab w:val="num" w:pos="342"/>
              </w:tabs>
              <w:spacing w:after="40"/>
              <w:ind w:left="360"/>
              <w:rPr>
                <w:szCs w:val="22"/>
              </w:rPr>
            </w:pPr>
            <w:r w:rsidRPr="00D54645">
              <w:rPr>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tcBorders>
              <w:top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tcBorders>
              <w:top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tcBorders>
              <w:top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c>
          <w:tcPr>
            <w:tcW w:w="7110" w:type="dxa"/>
            <w:tcBorders>
              <w:left w:val="single" w:sz="4" w:space="0" w:color="auto"/>
            </w:tcBorders>
            <w:tcMar>
              <w:left w:w="58" w:type="dxa"/>
              <w:right w:w="58" w:type="dxa"/>
            </w:tcMar>
          </w:tcPr>
          <w:p w:rsidR="00453CCE" w:rsidRPr="00D54645" w:rsidRDefault="00453CCE" w:rsidP="007B6EDC">
            <w:pPr>
              <w:numPr>
                <w:ilvl w:val="0"/>
                <w:numId w:val="4"/>
              </w:numPr>
              <w:spacing w:after="40"/>
              <w:ind w:left="360"/>
              <w:rPr>
                <w:szCs w:val="22"/>
              </w:rPr>
            </w:pPr>
            <w:r w:rsidRPr="00D54645">
              <w:rPr>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c>
          <w:tcPr>
            <w:tcW w:w="7110" w:type="dxa"/>
            <w:tcBorders>
              <w:left w:val="single" w:sz="4" w:space="0" w:color="auto"/>
            </w:tcBorders>
            <w:tcMar>
              <w:left w:w="58" w:type="dxa"/>
              <w:right w:w="58" w:type="dxa"/>
            </w:tcMar>
          </w:tcPr>
          <w:p w:rsidR="00453CCE" w:rsidRPr="00D54645" w:rsidRDefault="00453CCE" w:rsidP="007B6EDC">
            <w:pPr>
              <w:widowControl w:val="0"/>
              <w:numPr>
                <w:ilvl w:val="0"/>
                <w:numId w:val="4"/>
              </w:numPr>
              <w:spacing w:after="40"/>
              <w:ind w:left="360"/>
              <w:rPr>
                <w:szCs w:val="22"/>
              </w:rPr>
            </w:pPr>
            <w:r w:rsidRPr="00D54645">
              <w:rPr>
                <w:szCs w:val="22"/>
              </w:rPr>
              <w:t>The overheads were clear.</w:t>
            </w:r>
          </w:p>
        </w:tc>
        <w:tc>
          <w:tcPr>
            <w:tcW w:w="450" w:type="dxa"/>
            <w:gridSpan w:val="2"/>
            <w:tcBorders>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c>
          <w:tcPr>
            <w:tcW w:w="7110" w:type="dxa"/>
            <w:tcBorders>
              <w:left w:val="single" w:sz="4" w:space="0" w:color="auto"/>
            </w:tcBorders>
            <w:tcMar>
              <w:left w:w="58" w:type="dxa"/>
              <w:right w:w="58" w:type="dxa"/>
            </w:tcMar>
          </w:tcPr>
          <w:p w:rsidR="00453CCE" w:rsidRPr="00D54645" w:rsidRDefault="00453CCE" w:rsidP="007B6EDC">
            <w:pPr>
              <w:widowControl w:val="0"/>
              <w:numPr>
                <w:ilvl w:val="0"/>
                <w:numId w:val="4"/>
              </w:numPr>
              <w:spacing w:after="40"/>
              <w:ind w:left="360"/>
              <w:rPr>
                <w:szCs w:val="22"/>
              </w:rPr>
            </w:pPr>
            <w:r w:rsidRPr="00D54645">
              <w:rPr>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c>
          <w:tcPr>
            <w:tcW w:w="7110" w:type="dxa"/>
            <w:tcBorders>
              <w:left w:val="single" w:sz="4" w:space="0" w:color="auto"/>
            </w:tcBorders>
            <w:tcMar>
              <w:left w:w="58" w:type="dxa"/>
              <w:right w:w="58" w:type="dxa"/>
            </w:tcMar>
          </w:tcPr>
          <w:p w:rsidR="00453CCE" w:rsidRPr="00D54645" w:rsidRDefault="00453CCE" w:rsidP="007B6EDC">
            <w:pPr>
              <w:numPr>
                <w:ilvl w:val="0"/>
                <w:numId w:val="4"/>
              </w:numPr>
              <w:spacing w:after="40"/>
              <w:ind w:left="360"/>
              <w:rPr>
                <w:szCs w:val="22"/>
              </w:rPr>
            </w:pPr>
            <w:r w:rsidRPr="00D54645">
              <w:rPr>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c>
          <w:tcPr>
            <w:tcW w:w="7110" w:type="dxa"/>
            <w:tcBorders>
              <w:left w:val="single" w:sz="4" w:space="0" w:color="auto"/>
            </w:tcBorders>
            <w:tcMar>
              <w:left w:w="58" w:type="dxa"/>
              <w:right w:w="58" w:type="dxa"/>
            </w:tcMar>
          </w:tcPr>
          <w:p w:rsidR="00453CCE" w:rsidRPr="00D54645" w:rsidRDefault="00453CCE" w:rsidP="007B6EDC">
            <w:pPr>
              <w:numPr>
                <w:ilvl w:val="0"/>
                <w:numId w:val="4"/>
              </w:numPr>
              <w:spacing w:after="40"/>
              <w:ind w:left="360"/>
              <w:rPr>
                <w:szCs w:val="22"/>
              </w:rPr>
            </w:pPr>
            <w:r w:rsidRPr="00D54645">
              <w:rPr>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c>
          <w:tcPr>
            <w:tcW w:w="7110" w:type="dxa"/>
            <w:tcBorders>
              <w:left w:val="single" w:sz="4" w:space="0" w:color="auto"/>
            </w:tcBorders>
            <w:tcMar>
              <w:left w:w="58" w:type="dxa"/>
              <w:right w:w="58" w:type="dxa"/>
            </w:tcMar>
          </w:tcPr>
          <w:p w:rsidR="00453CCE" w:rsidRPr="00D54645" w:rsidRDefault="00453CCE" w:rsidP="007B6EDC">
            <w:pPr>
              <w:numPr>
                <w:ilvl w:val="0"/>
                <w:numId w:val="4"/>
              </w:numPr>
              <w:spacing w:after="40"/>
              <w:ind w:left="360"/>
              <w:rPr>
                <w:szCs w:val="22"/>
              </w:rPr>
            </w:pPr>
            <w:r w:rsidRPr="00D54645">
              <w:rPr>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c>
          <w:tcPr>
            <w:tcW w:w="7110" w:type="dxa"/>
            <w:tcBorders>
              <w:left w:val="single" w:sz="4" w:space="0" w:color="auto"/>
            </w:tcBorders>
            <w:tcMar>
              <w:left w:w="58" w:type="dxa"/>
              <w:right w:w="58" w:type="dxa"/>
            </w:tcMar>
          </w:tcPr>
          <w:p w:rsidR="00453CCE" w:rsidRPr="00D54645" w:rsidRDefault="00453CCE" w:rsidP="007B6EDC">
            <w:pPr>
              <w:numPr>
                <w:ilvl w:val="0"/>
                <w:numId w:val="4"/>
              </w:numPr>
              <w:spacing w:after="40"/>
              <w:ind w:left="360"/>
              <w:rPr>
                <w:szCs w:val="22"/>
              </w:rPr>
            </w:pPr>
            <w:r w:rsidRPr="00D54645">
              <w:rPr>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c>
          <w:tcPr>
            <w:tcW w:w="7110" w:type="dxa"/>
            <w:tcBorders>
              <w:left w:val="single" w:sz="4" w:space="0" w:color="auto"/>
            </w:tcBorders>
            <w:tcMar>
              <w:left w:w="58" w:type="dxa"/>
              <w:right w:w="58" w:type="dxa"/>
            </w:tcMar>
          </w:tcPr>
          <w:p w:rsidR="00453CCE" w:rsidRPr="00D54645" w:rsidRDefault="00453CCE" w:rsidP="007B6EDC">
            <w:pPr>
              <w:numPr>
                <w:ilvl w:val="0"/>
                <w:numId w:val="4"/>
              </w:numPr>
              <w:spacing w:after="40"/>
              <w:ind w:left="360"/>
              <w:rPr>
                <w:szCs w:val="22"/>
              </w:rPr>
            </w:pPr>
            <w:r w:rsidRPr="00D54645">
              <w:rPr>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c>
          <w:tcPr>
            <w:tcW w:w="7110" w:type="dxa"/>
            <w:tcBorders>
              <w:left w:val="single" w:sz="4" w:space="0" w:color="auto"/>
            </w:tcBorders>
            <w:tcMar>
              <w:left w:w="58" w:type="dxa"/>
              <w:right w:w="58" w:type="dxa"/>
            </w:tcMar>
          </w:tcPr>
          <w:p w:rsidR="00453CCE" w:rsidRPr="00D54645" w:rsidRDefault="00453CCE" w:rsidP="007B6EDC">
            <w:pPr>
              <w:numPr>
                <w:ilvl w:val="0"/>
                <w:numId w:val="4"/>
              </w:numPr>
              <w:spacing w:after="40"/>
              <w:ind w:left="360"/>
              <w:rPr>
                <w:szCs w:val="22"/>
              </w:rPr>
            </w:pPr>
            <w:r w:rsidRPr="00D54645">
              <w:rPr>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45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40" w:type="dxa"/>
            <w:gridSpan w:val="2"/>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453CCE" w:rsidRPr="00D54645" w:rsidRDefault="00453CCE" w:rsidP="00D54645">
            <w:pPr>
              <w:spacing w:after="40"/>
              <w:rPr>
                <w:szCs w:val="22"/>
              </w:rPr>
            </w:pPr>
          </w:p>
          <w:p w:rsidR="00453CCE" w:rsidRPr="00D54645" w:rsidRDefault="00453CCE" w:rsidP="007B6EDC">
            <w:pPr>
              <w:numPr>
                <w:ilvl w:val="0"/>
                <w:numId w:val="4"/>
              </w:numPr>
              <w:spacing w:after="40"/>
              <w:ind w:left="360"/>
              <w:rPr>
                <w:szCs w:val="22"/>
              </w:rPr>
            </w:pPr>
            <w:r w:rsidRPr="00D54645">
              <w:rPr>
                <w:szCs w:val="22"/>
              </w:rPr>
              <w:t>My knowledge/skill level of the subject matter before taking the module.</w:t>
            </w:r>
          </w:p>
          <w:p w:rsidR="00453CCE" w:rsidRPr="00D54645" w:rsidRDefault="00453CCE" w:rsidP="00D54645">
            <w:pPr>
              <w:spacing w:after="40"/>
              <w:rPr>
                <w:szCs w:val="22"/>
              </w:rPr>
            </w:pPr>
          </w:p>
          <w:p w:rsidR="00453CCE" w:rsidRPr="00D54645" w:rsidRDefault="00453CCE" w:rsidP="007B6EDC">
            <w:pPr>
              <w:numPr>
                <w:ilvl w:val="0"/>
                <w:numId w:val="4"/>
              </w:numPr>
              <w:spacing w:after="40"/>
              <w:ind w:left="360"/>
              <w:rPr>
                <w:szCs w:val="22"/>
              </w:rPr>
            </w:pPr>
            <w:r w:rsidRPr="00D54645">
              <w:rPr>
                <w:szCs w:val="22"/>
              </w:rPr>
              <w:t>My knowledge/skill level of the subject matter upon completion of the module.</w:t>
            </w:r>
          </w:p>
        </w:tc>
        <w:tc>
          <w:tcPr>
            <w:tcW w:w="2604" w:type="dxa"/>
            <w:gridSpan w:val="9"/>
            <w:tcMar>
              <w:left w:w="58" w:type="dxa"/>
              <w:right w:w="58" w:type="dxa"/>
            </w:tcMar>
          </w:tcPr>
          <w:p w:rsidR="00453CCE" w:rsidRPr="00D54645" w:rsidRDefault="00453CCE" w:rsidP="00D54645">
            <w:pPr>
              <w:spacing w:after="40"/>
              <w:rPr>
                <w:rFonts w:ascii="Arial" w:hAnsi="Arial" w:cs="Arial"/>
                <w:b/>
                <w:color w:val="000000"/>
                <w:szCs w:val="22"/>
              </w:rPr>
            </w:pPr>
            <w:r w:rsidRPr="00D54645">
              <w:rPr>
                <w:rFonts w:ascii="Arial" w:hAnsi="Arial" w:cs="Arial"/>
                <w:b/>
                <w:color w:val="000000"/>
                <w:szCs w:val="22"/>
              </w:rPr>
              <w:t xml:space="preserve">None </w:t>
            </w:r>
            <w:r w:rsidRPr="00D54645">
              <w:rPr>
                <w:rFonts w:ascii="Arial" w:hAnsi="Arial" w:cs="Arial"/>
                <w:b/>
                <w:color w:val="000000"/>
                <w:szCs w:val="22"/>
              </w:rPr>
              <w:tab/>
              <w:t xml:space="preserve">          Advanced</w:t>
            </w:r>
          </w:p>
        </w:tc>
      </w:tr>
      <w:tr w:rsidR="00453CCE" w:rsidRPr="00D54645" w:rsidTr="00255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453CCE" w:rsidRPr="00D54645" w:rsidRDefault="00453CCE" w:rsidP="00D54645">
            <w:pPr>
              <w:spacing w:after="40"/>
              <w:rPr>
                <w:szCs w:val="22"/>
              </w:rPr>
            </w:pPr>
          </w:p>
        </w:tc>
        <w:tc>
          <w:tcPr>
            <w:tcW w:w="520" w:type="dxa"/>
            <w:gridSpan w:val="2"/>
            <w:tcBorders>
              <w:bottom w:val="nil"/>
              <w:right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521" w:type="dxa"/>
            <w:tcBorders>
              <w:left w:val="nil"/>
              <w:bottom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453CCE" w:rsidRPr="00D54645" w:rsidRDefault="00453CCE" w:rsidP="00D54645">
            <w:pPr>
              <w:spacing w:after="40"/>
              <w:rPr>
                <w:szCs w:val="22"/>
              </w:rPr>
            </w:pPr>
          </w:p>
        </w:tc>
        <w:tc>
          <w:tcPr>
            <w:tcW w:w="520" w:type="dxa"/>
            <w:gridSpan w:val="2"/>
            <w:tcBorders>
              <w:top w:val="nil"/>
              <w:right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521" w:type="dxa"/>
            <w:tcBorders>
              <w:top w:val="nil"/>
              <w:left w:val="nil"/>
            </w:tcBorders>
            <w:shd w:val="pct20" w:color="auto" w:fill="auto"/>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453CCE" w:rsidRPr="00D54645" w:rsidRDefault="00453CCE" w:rsidP="007B6EDC">
            <w:pPr>
              <w:numPr>
                <w:ilvl w:val="0"/>
                <w:numId w:val="4"/>
              </w:numPr>
              <w:spacing w:after="40"/>
              <w:ind w:left="360"/>
              <w:rPr>
                <w:szCs w:val="22"/>
              </w:rPr>
            </w:pPr>
            <w:r w:rsidRPr="00D54645">
              <w:rPr>
                <w:color w:val="000000"/>
                <w:szCs w:val="22"/>
              </w:rPr>
              <w:t>Name of Instructor:</w:t>
            </w:r>
          </w:p>
          <w:p w:rsidR="00453CCE" w:rsidRPr="00D54645" w:rsidRDefault="00453CCE" w:rsidP="00D54645">
            <w:pPr>
              <w:spacing w:after="40"/>
              <w:ind w:left="360"/>
              <w:rPr>
                <w:szCs w:val="22"/>
              </w:rPr>
            </w:pPr>
          </w:p>
          <w:p w:rsidR="00453CCE" w:rsidRPr="00D54645" w:rsidRDefault="00453CCE" w:rsidP="00D54645">
            <w:pPr>
              <w:spacing w:after="40"/>
              <w:ind w:left="360"/>
              <w:rPr>
                <w:szCs w:val="22"/>
              </w:rPr>
            </w:pPr>
          </w:p>
          <w:p w:rsidR="00453CCE" w:rsidRPr="00D54645" w:rsidRDefault="00453CCE" w:rsidP="00D54645">
            <w:pPr>
              <w:spacing w:after="40"/>
              <w:ind w:left="360"/>
              <w:rPr>
                <w:szCs w:val="22"/>
              </w:rPr>
            </w:pPr>
            <w:r w:rsidRPr="00D54645">
              <w:rPr>
                <w:szCs w:val="22"/>
              </w:rPr>
              <w:t>Instructor Rating:</w:t>
            </w:r>
          </w:p>
          <w:p w:rsidR="00453CCE" w:rsidRPr="00D54645" w:rsidRDefault="00453CCE" w:rsidP="00D54645">
            <w:pPr>
              <w:spacing w:after="40"/>
              <w:ind w:left="360"/>
              <w:rPr>
                <w:szCs w:val="22"/>
              </w:rPr>
            </w:pPr>
            <w:r w:rsidRPr="00D54645">
              <w:rPr>
                <w:szCs w:val="22"/>
              </w:rPr>
              <w:t xml:space="preserve">Please use the response scale and circle the appropriate number. </w:t>
            </w:r>
          </w:p>
          <w:p w:rsidR="00453CCE" w:rsidRPr="00D54645" w:rsidRDefault="00453CCE" w:rsidP="00D54645">
            <w:pPr>
              <w:spacing w:after="40"/>
              <w:ind w:left="360"/>
              <w:rPr>
                <w:szCs w:val="22"/>
              </w:rPr>
            </w:pPr>
          </w:p>
        </w:tc>
        <w:tc>
          <w:tcPr>
            <w:tcW w:w="2604" w:type="dxa"/>
            <w:gridSpan w:val="9"/>
            <w:tcMar>
              <w:left w:w="58" w:type="dxa"/>
              <w:right w:w="58" w:type="dxa"/>
            </w:tcMar>
          </w:tcPr>
          <w:p w:rsidR="00453CCE" w:rsidRPr="00D54645" w:rsidRDefault="00453CCE" w:rsidP="00D54645">
            <w:pPr>
              <w:spacing w:after="40"/>
              <w:rPr>
                <w:rFonts w:ascii="Arial" w:hAnsi="Arial" w:cs="Arial"/>
                <w:b/>
                <w:szCs w:val="22"/>
              </w:rPr>
            </w:pPr>
            <w:r w:rsidRPr="00D54645">
              <w:rPr>
                <w:rFonts w:ascii="Arial" w:hAnsi="Arial" w:cs="Arial"/>
                <w:b/>
                <w:szCs w:val="22"/>
              </w:rPr>
              <w:t>Response Scale:</w:t>
            </w:r>
          </w:p>
          <w:p w:rsidR="00453CCE" w:rsidRPr="00D54645" w:rsidRDefault="00453CCE" w:rsidP="00D54645">
            <w:pPr>
              <w:tabs>
                <w:tab w:val="left" w:pos="422"/>
              </w:tabs>
              <w:spacing w:after="40"/>
              <w:ind w:left="422"/>
              <w:rPr>
                <w:rFonts w:ascii="Arial" w:hAnsi="Arial" w:cs="Arial"/>
                <w:b/>
                <w:szCs w:val="22"/>
              </w:rPr>
            </w:pPr>
            <w:r w:rsidRPr="00D54645">
              <w:rPr>
                <w:rFonts w:ascii="Arial" w:hAnsi="Arial" w:cs="Arial"/>
                <w:b/>
                <w:szCs w:val="22"/>
              </w:rPr>
              <w:t>5  Excellent</w:t>
            </w:r>
          </w:p>
          <w:p w:rsidR="00453CCE" w:rsidRPr="00D54645" w:rsidRDefault="00453CCE" w:rsidP="00D54645">
            <w:pPr>
              <w:spacing w:after="40"/>
              <w:ind w:left="422"/>
              <w:rPr>
                <w:rFonts w:ascii="Arial" w:hAnsi="Arial" w:cs="Arial"/>
                <w:b/>
                <w:szCs w:val="22"/>
              </w:rPr>
            </w:pPr>
            <w:r w:rsidRPr="00D54645">
              <w:rPr>
                <w:rFonts w:ascii="Arial" w:hAnsi="Arial" w:cs="Arial"/>
                <w:b/>
                <w:szCs w:val="22"/>
              </w:rPr>
              <w:t>4  Very Good</w:t>
            </w:r>
          </w:p>
          <w:p w:rsidR="00453CCE" w:rsidRPr="00D54645" w:rsidRDefault="00453CCE" w:rsidP="00D54645">
            <w:pPr>
              <w:spacing w:after="40"/>
              <w:ind w:left="422"/>
              <w:rPr>
                <w:rFonts w:ascii="Arial" w:hAnsi="Arial" w:cs="Arial"/>
                <w:b/>
                <w:szCs w:val="22"/>
              </w:rPr>
            </w:pPr>
            <w:r w:rsidRPr="00D54645">
              <w:rPr>
                <w:rFonts w:ascii="Arial" w:hAnsi="Arial" w:cs="Arial"/>
                <w:b/>
                <w:szCs w:val="22"/>
              </w:rPr>
              <w:t>3  Good</w:t>
            </w:r>
          </w:p>
          <w:p w:rsidR="00453CCE" w:rsidRPr="00D54645" w:rsidRDefault="00453CCE" w:rsidP="00D54645">
            <w:pPr>
              <w:spacing w:after="40"/>
              <w:ind w:left="422"/>
              <w:rPr>
                <w:rFonts w:ascii="Arial" w:hAnsi="Arial" w:cs="Arial"/>
                <w:b/>
                <w:szCs w:val="22"/>
              </w:rPr>
            </w:pPr>
            <w:r w:rsidRPr="00D54645">
              <w:rPr>
                <w:rFonts w:ascii="Arial" w:hAnsi="Arial" w:cs="Arial"/>
                <w:b/>
                <w:szCs w:val="22"/>
              </w:rPr>
              <w:t>2  Fair</w:t>
            </w:r>
          </w:p>
          <w:p w:rsidR="00453CCE" w:rsidRPr="00D54645" w:rsidRDefault="00453CCE" w:rsidP="00D54645">
            <w:pPr>
              <w:spacing w:after="40"/>
              <w:ind w:left="422"/>
              <w:rPr>
                <w:rFonts w:ascii="Arial" w:hAnsi="Arial" w:cs="Arial"/>
                <w:b/>
                <w:color w:val="000000"/>
                <w:szCs w:val="22"/>
              </w:rPr>
            </w:pPr>
            <w:r w:rsidRPr="00D54645">
              <w:rPr>
                <w:rFonts w:ascii="Arial" w:hAnsi="Arial" w:cs="Arial"/>
                <w:b/>
                <w:szCs w:val="22"/>
              </w:rPr>
              <w:t>1  Poor</w:t>
            </w:r>
          </w:p>
        </w:tc>
      </w:tr>
      <w:tr w:rsidR="00453CCE" w:rsidRPr="00D54645" w:rsidTr="00255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453CCE" w:rsidRPr="00D54645" w:rsidRDefault="00453CCE" w:rsidP="00D54645">
            <w:pPr>
              <w:spacing w:after="40"/>
              <w:rPr>
                <w:szCs w:val="22"/>
              </w:rPr>
            </w:pPr>
            <w:r w:rsidRPr="00D54645">
              <w:t>Objectives were clear &amp; attainable</w:t>
            </w:r>
          </w:p>
        </w:tc>
        <w:tc>
          <w:tcPr>
            <w:tcW w:w="520"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521" w:type="dxa"/>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453CCE" w:rsidRPr="00D54645" w:rsidRDefault="00453CCE" w:rsidP="00D54645">
            <w:pPr>
              <w:spacing w:after="40"/>
            </w:pPr>
            <w:r w:rsidRPr="00D54645">
              <w:t>Made the subject understandable</w:t>
            </w:r>
          </w:p>
        </w:tc>
        <w:tc>
          <w:tcPr>
            <w:tcW w:w="520"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521" w:type="dxa"/>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453CCE" w:rsidRPr="00D54645" w:rsidRDefault="00453CCE" w:rsidP="00D54645">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pPr>
            <w:r w:rsidRPr="00D54645">
              <w:rPr>
                <w:szCs w:val="22"/>
              </w:rPr>
              <w:t xml:space="preserve">Encouraged questions      </w:t>
            </w:r>
          </w:p>
        </w:tc>
        <w:tc>
          <w:tcPr>
            <w:tcW w:w="520"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521" w:type="dxa"/>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r w:rsidR="00453CCE" w:rsidRPr="00D54645" w:rsidTr="002558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453CCE" w:rsidRPr="00D54645" w:rsidRDefault="00453CCE" w:rsidP="00D54645">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pPr>
            <w:r w:rsidRPr="00D54645">
              <w:t xml:space="preserve">Had technical knowledge </w:t>
            </w:r>
          </w:p>
        </w:tc>
        <w:tc>
          <w:tcPr>
            <w:tcW w:w="520"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1</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2</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3</w:t>
            </w:r>
          </w:p>
        </w:tc>
        <w:tc>
          <w:tcPr>
            <w:tcW w:w="521" w:type="dxa"/>
            <w:gridSpan w:val="2"/>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4</w:t>
            </w:r>
          </w:p>
        </w:tc>
        <w:tc>
          <w:tcPr>
            <w:tcW w:w="521" w:type="dxa"/>
            <w:shd w:val="pct20" w:color="auto" w:fill="FFFFFF"/>
            <w:tcMar>
              <w:left w:w="58" w:type="dxa"/>
              <w:right w:w="58" w:type="dxa"/>
            </w:tcMar>
            <w:vAlign w:val="center"/>
          </w:tcPr>
          <w:p w:rsidR="00453CCE" w:rsidRPr="00D54645" w:rsidRDefault="00453CCE" w:rsidP="00D54645">
            <w:pPr>
              <w:spacing w:after="40"/>
              <w:jc w:val="center"/>
              <w:rPr>
                <w:rFonts w:ascii="Arial" w:hAnsi="Arial" w:cs="Arial"/>
                <w:b/>
                <w:szCs w:val="22"/>
              </w:rPr>
            </w:pPr>
            <w:r w:rsidRPr="00D54645">
              <w:rPr>
                <w:rFonts w:ascii="Arial" w:hAnsi="Arial" w:cs="Arial"/>
                <w:b/>
                <w:szCs w:val="22"/>
              </w:rPr>
              <w:t>5</w:t>
            </w:r>
          </w:p>
        </w:tc>
      </w:tr>
    </w:tbl>
    <w:p w:rsidR="00453CCE" w:rsidRPr="00D54645" w:rsidRDefault="00453CCE" w:rsidP="00D54645">
      <w:pPr>
        <w:spacing w:line="240" w:lineRule="auto"/>
        <w:ind w:left="-270"/>
        <w:rPr>
          <w:rFonts w:ascii="Arial" w:hAnsi="Arial" w:cs="Arial"/>
          <w:szCs w:val="22"/>
        </w:rPr>
      </w:pPr>
    </w:p>
    <w:p w:rsidR="00453CCE" w:rsidRPr="00D54645" w:rsidRDefault="00453CCE" w:rsidP="00D54645">
      <w:pPr>
        <w:rPr>
          <w:szCs w:val="22"/>
        </w:rPr>
      </w:pPr>
    </w:p>
    <w:p w:rsidR="00453CCE" w:rsidRPr="00D54645" w:rsidRDefault="00453CCE" w:rsidP="00D54645">
      <w:pPr>
        <w:rPr>
          <w:szCs w:val="22"/>
        </w:rPr>
      </w:pPr>
      <w:r w:rsidRPr="00D54645">
        <w:rPr>
          <w:szCs w:val="22"/>
        </w:rPr>
        <w:lastRenderedPageBreak/>
        <w:t xml:space="preserve">What was the most useful part of the training? </w:t>
      </w:r>
    </w:p>
    <w:p w:rsidR="00453CCE" w:rsidRPr="00D54645" w:rsidRDefault="00453CCE" w:rsidP="00D54645">
      <w:pPr>
        <w:rPr>
          <w:szCs w:val="22"/>
        </w:rPr>
      </w:pPr>
      <w:r w:rsidRPr="00D54645">
        <w:rPr>
          <w:szCs w:val="22"/>
        </w:rPr>
        <w:t>_____________________________________________________________________________________________________________________________________________________________________________________________________________________________________________________________</w:t>
      </w:r>
      <w:r w:rsidRPr="00D54645">
        <w:rPr>
          <w:szCs w:val="22"/>
          <w:u w:val="single"/>
        </w:rPr>
        <w:tab/>
      </w:r>
      <w:r w:rsidRPr="00D54645">
        <w:rPr>
          <w:szCs w:val="22"/>
          <w:u w:val="single"/>
        </w:rPr>
        <w:tab/>
      </w:r>
      <w:r w:rsidRPr="00D54645">
        <w:rPr>
          <w:szCs w:val="22"/>
          <w:u w:val="single"/>
        </w:rPr>
        <w:tab/>
      </w:r>
      <w:r w:rsidRPr="00D54645">
        <w:rPr>
          <w:szCs w:val="22"/>
          <w:u w:val="single"/>
        </w:rPr>
        <w:tab/>
      </w:r>
      <w:r w:rsidRPr="00D54645">
        <w:rPr>
          <w:szCs w:val="22"/>
          <w:u w:val="single"/>
        </w:rPr>
        <w:tab/>
        <w:t xml:space="preserve">   </w:t>
      </w:r>
      <w:r w:rsidRPr="00D54645">
        <w:rPr>
          <w:szCs w:val="22"/>
        </w:rPr>
        <w:t>___________</w:t>
      </w:r>
    </w:p>
    <w:p w:rsidR="00453CCE" w:rsidRPr="00D54645" w:rsidRDefault="00453CCE" w:rsidP="00D54645">
      <w:pPr>
        <w:rPr>
          <w:szCs w:val="22"/>
        </w:rPr>
      </w:pPr>
    </w:p>
    <w:p w:rsidR="00453CCE" w:rsidRPr="00D54645" w:rsidRDefault="00453CCE" w:rsidP="00D54645">
      <w:pPr>
        <w:rPr>
          <w:szCs w:val="22"/>
        </w:rPr>
      </w:pPr>
      <w:r w:rsidRPr="00D54645">
        <w:rPr>
          <w:szCs w:val="22"/>
        </w:rPr>
        <w:t>What was the least useful part of the training and how could it be improved?</w:t>
      </w:r>
    </w:p>
    <w:p w:rsidR="00453CCE" w:rsidRPr="00D54645" w:rsidRDefault="00453CCE" w:rsidP="00D54645">
      <w:pPr>
        <w:rPr>
          <w:szCs w:val="22"/>
        </w:rPr>
      </w:pPr>
      <w:r w:rsidRPr="00D54645">
        <w:rPr>
          <w:szCs w:val="22"/>
        </w:rPr>
        <w:t>_____________________________________________________________________________________________________________________________________________________________________________________________________________________________________________________________</w:t>
      </w:r>
      <w:r w:rsidRPr="00D54645">
        <w:rPr>
          <w:szCs w:val="22"/>
          <w:u w:val="single"/>
        </w:rPr>
        <w:tab/>
      </w:r>
      <w:r w:rsidRPr="00D54645">
        <w:rPr>
          <w:szCs w:val="22"/>
          <w:u w:val="single"/>
        </w:rPr>
        <w:tab/>
      </w:r>
      <w:r w:rsidRPr="00D54645">
        <w:rPr>
          <w:szCs w:val="22"/>
          <w:u w:val="single"/>
        </w:rPr>
        <w:tab/>
      </w:r>
      <w:r w:rsidRPr="00D54645">
        <w:rPr>
          <w:szCs w:val="22"/>
          <w:u w:val="single"/>
        </w:rPr>
        <w:tab/>
      </w:r>
      <w:r w:rsidRPr="00D54645">
        <w:rPr>
          <w:szCs w:val="22"/>
          <w:u w:val="single"/>
        </w:rPr>
        <w:tab/>
        <w:t xml:space="preserve">   </w:t>
      </w:r>
      <w:r w:rsidRPr="00D54645">
        <w:rPr>
          <w:szCs w:val="22"/>
        </w:rPr>
        <w:t>___________</w:t>
      </w:r>
    </w:p>
    <w:p w:rsidR="00453CCE" w:rsidRDefault="00453CCE">
      <w:pPr>
        <w:rPr>
          <w:szCs w:val="22"/>
        </w:rPr>
      </w:pPr>
    </w:p>
    <w:sectPr w:rsidR="00453CCE" w:rsidSect="00993FE2">
      <w:headerReference w:type="default" r:id="rId30"/>
      <w:footerReference w:type="default" r:id="rId31"/>
      <w:pgSz w:w="12240" w:h="15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883" w:rsidRDefault="00A34883">
      <w:pPr>
        <w:spacing w:line="240" w:lineRule="auto"/>
      </w:pPr>
      <w:r>
        <w:separator/>
      </w:r>
    </w:p>
  </w:endnote>
  <w:endnote w:type="continuationSeparator" w:id="0">
    <w:p w:rsidR="00A34883" w:rsidRDefault="00A348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CE" w:rsidRDefault="00453CCE">
    <w:pPr>
      <w:pStyle w:val="Footer"/>
      <w:jc w:val="right"/>
      <w:rPr>
        <w:rFonts w:ascii="Arial" w:hAnsi="Arial" w:cs="Arial"/>
        <w:color w:val="252E4E"/>
        <w:sz w:val="16"/>
      </w:rPr>
    </w:pPr>
    <w:r>
      <w:rPr>
        <w:i/>
      </w:rPr>
      <w:t xml:space="preserve"> </w:t>
    </w:r>
    <w:r>
      <w:rPr>
        <w:rFonts w:ascii="Arial" w:hAnsi="Arial" w:cs="Arial"/>
        <w:color w:val="B08830"/>
        <w:sz w:val="16"/>
      </w:rPr>
      <w:t>Money Smart for Adults Curriculum</w:t>
    </w:r>
    <w:r>
      <w:rPr>
        <w:rFonts w:ascii="Arial" w:hAnsi="Arial" w:cs="Arial"/>
        <w:color w:val="B08830"/>
        <w:sz w:val="16"/>
      </w:rPr>
      <w:tab/>
    </w:r>
    <w:r>
      <w:rPr>
        <w:rFonts w:ascii="Arial" w:hAnsi="Arial" w:cs="Arial"/>
        <w:color w:val="B08830"/>
        <w:sz w:val="16"/>
      </w:rPr>
      <w:tab/>
    </w:r>
    <w:r>
      <w:rPr>
        <w:rFonts w:ascii="Arial" w:hAnsi="Arial" w:cs="Arial"/>
        <w:color w:val="B08830"/>
        <w:sz w:val="16"/>
      </w:rPr>
      <w:tab/>
      <w:t xml:space="preserve">    </w:t>
    </w:r>
    <w:r>
      <w:rPr>
        <w:rFonts w:ascii="Arial" w:hAnsi="Arial" w:cs="Arial"/>
        <w:sz w:val="16"/>
      </w:rPr>
      <w:t xml:space="preserve"> </w:t>
    </w:r>
    <w:r>
      <w:rPr>
        <w:rFonts w:ascii="Arial" w:hAnsi="Arial" w:cs="Arial"/>
        <w:color w:val="252E4E"/>
        <w:sz w:val="16"/>
      </w:rPr>
      <w:t xml:space="preserve">Page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sidR="00403367">
      <w:rPr>
        <w:rFonts w:ascii="Arial" w:hAnsi="Arial" w:cs="Arial"/>
        <w:noProof/>
        <w:color w:val="252E4E"/>
        <w:sz w:val="16"/>
      </w:rPr>
      <w:t>28</w:t>
    </w:r>
    <w:r>
      <w:rPr>
        <w:rFonts w:ascii="Arial" w:hAnsi="Arial" w:cs="Arial"/>
        <w:color w:val="252E4E"/>
        <w:sz w:val="16"/>
      </w:rPr>
      <w:fldChar w:fldCharType="end"/>
    </w:r>
    <w:r>
      <w:rPr>
        <w:rFonts w:ascii="Arial" w:hAnsi="Arial" w:cs="Arial"/>
        <w:color w:val="252E4E"/>
        <w:sz w:val="16"/>
      </w:rPr>
      <w:t xml:space="preserve"> of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sidR="00403367">
      <w:rPr>
        <w:rFonts w:ascii="Arial" w:hAnsi="Arial" w:cs="Arial"/>
        <w:noProof/>
        <w:color w:val="252E4E"/>
        <w:sz w:val="16"/>
      </w:rPr>
      <w:t>33</w:t>
    </w:r>
    <w:r>
      <w:rPr>
        <w:rFonts w:ascii="Arial" w:hAnsi="Arial" w:cs="Arial"/>
        <w:color w:val="252E4E"/>
        <w:sz w:val="16"/>
      </w:rPr>
      <w:fldChar w:fldCharType="end"/>
    </w:r>
    <w:r w:rsidR="00A34883">
      <w:rPr>
        <w:noProof/>
      </w:rPr>
      <w:pict>
        <v:shapetype id="_x0000_t202" coordsize="21600,21600" o:spt="202" path="m,l,21600r21600,l21600,xe">
          <v:stroke joinstyle="miter"/>
          <v:path gradientshapeok="t" o:connecttype="rect"/>
        </v:shapetype>
        <v:shape id="Text Box 24" o:spid="_x0000_s2050" type="#_x0000_t202" style="position:absolute;left:0;text-align:left;margin-left:0;margin-top:0;width:2in;height:2in;z-index: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" filled="f" stroked="f">
          <v:textbox inset=",7.2pt,,7.2pt">
            <w:txbxContent>
              <w:p w:rsidR="00453CCE" w:rsidRDefault="00453CCE">
                <w:r>
                  <w:rPr>
                    <w:rFonts w:ascii="Arial Bold" w:hAnsi="Arial Bold"/>
                    <w:color w:val="252E4E"/>
                    <w:sz w:val="20"/>
                  </w:rPr>
                  <w:tab/>
                </w:r>
              </w:p>
            </w:txbxContent>
          </v:textbox>
          <w10:wrap type="square"/>
        </v:shape>
      </w:pict>
    </w:r>
    <w:r>
      <w:rPr>
        <w:rFonts w:ascii="Arial" w:hAnsi="Arial" w:cs="Arial"/>
        <w:color w:val="252E4E"/>
        <w:sz w:val="16"/>
      </w:rPr>
      <w:tab/>
    </w:r>
    <w:r w:rsidR="00CB763A">
      <w:rPr>
        <w:rFonts w:ascii="Arial" w:hAnsi="Arial" w:cs="Arial"/>
        <w:noProof/>
        <w:color w:val="252E4E"/>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alt="fdic_logo" style="width:540pt;height:698.25pt;visibility:visible">
          <v:imagedata r:id="rId1" o:title=""/>
        </v:shape>
      </w:pict>
    </w:r>
  </w:p>
  <w:p w:rsidR="00453CCE" w:rsidRDefault="00453CCE">
    <w:pPr>
      <w:pStyle w:val="Footer"/>
      <w:rPr>
        <w: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883" w:rsidRDefault="00A34883">
      <w:pPr>
        <w:spacing w:line="240" w:lineRule="auto"/>
      </w:pPr>
      <w:r>
        <w:separator/>
      </w:r>
    </w:p>
  </w:footnote>
  <w:footnote w:type="continuationSeparator" w:id="0">
    <w:p w:rsidR="00A34883" w:rsidRDefault="00A348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CE" w:rsidRDefault="00453CCE" w:rsidP="0029135E">
    <w:pPr>
      <w:tabs>
        <w:tab w:val="left" w:pos="270"/>
      </w:tabs>
      <w:rPr>
        <w:rFonts w:ascii="Arial" w:hAnsi="Arial" w:cs="Arial"/>
        <w:b/>
        <w:color w:val="B08830"/>
        <w:sz w:val="16"/>
      </w:rPr>
    </w:pPr>
    <w:r>
      <w:rPr>
        <w:rFonts w:ascii="Arial" w:hAnsi="Arial" w:cs="Arial"/>
        <w:b/>
        <w:color w:val="252E4E"/>
        <w:sz w:val="16"/>
      </w:rPr>
      <w:t xml:space="preserve">Module 10: Your Own Home </w:t>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t xml:space="preserve">  </w:t>
    </w:r>
    <w:r>
      <w:rPr>
        <w:rFonts w:ascii="Arial" w:hAnsi="Arial" w:cs="Arial"/>
        <w:b/>
        <w:color w:val="B08830"/>
        <w:sz w:val="16"/>
      </w:rPr>
      <w:t xml:space="preserve">Participant Guide </w:t>
    </w:r>
  </w:p>
  <w:p w:rsidR="00453CCE" w:rsidRDefault="00A34883">
    <w:pPr>
      <w:tabs>
        <w:tab w:val="left" w:pos="4652"/>
      </w:tabs>
      <w:rPr>
        <w:b/>
      </w:rPr>
    </w:pPr>
    <w:r>
      <w:rPr>
        <w:noProof/>
      </w:rPr>
      <w:pict>
        <v:shapetype id="_x0000_t32" coordsize="21600,21600" o:spt="32" o:oned="t" path="m,l21600,21600e" filled="f">
          <v:path arrowok="t" fillok="f" o:connecttype="none"/>
          <o:lock v:ext="edit" shapetype="t"/>
        </v:shapetype>
        <v:shape id="AutoShape 23" o:spid="_x0000_s2049" type="#_x0000_t32" style="position:absolute;margin-left:1.2pt;margin-top:7.25pt;width:539.65pt;height:0;z-index:1;visibility:visible" wrapcoords="1 1 721 1 72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" strokecolor="#0f243e" strokeweight=".5pt">
          <v:shadow color="#ffc000" opacity=".5"/>
          <w10:wrap type="tight"/>
        </v:shape>
      </w:pict>
    </w:r>
    <w:r w:rsidR="00453CCE">
      <w:rPr>
        <w: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1BDB"/>
    <w:multiLevelType w:val="hybridMultilevel"/>
    <w:tmpl w:val="DC30A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605CD0"/>
    <w:multiLevelType w:val="hybridMultilevel"/>
    <w:tmpl w:val="44C25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103E08"/>
    <w:multiLevelType w:val="hybridMultilevel"/>
    <w:tmpl w:val="0F6CE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F21DC8"/>
    <w:multiLevelType w:val="hybridMultilevel"/>
    <w:tmpl w:val="FFD65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F753A9"/>
    <w:multiLevelType w:val="hybridMultilevel"/>
    <w:tmpl w:val="C98441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D65FCF"/>
    <w:multiLevelType w:val="hybridMultilevel"/>
    <w:tmpl w:val="96D63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A42870"/>
    <w:multiLevelType w:val="hybridMultilevel"/>
    <w:tmpl w:val="084EF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E0661B"/>
    <w:multiLevelType w:val="hybridMultilevel"/>
    <w:tmpl w:val="AA92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1165E2"/>
    <w:multiLevelType w:val="hybridMultilevel"/>
    <w:tmpl w:val="C83E9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C91960"/>
    <w:multiLevelType w:val="hybridMultilevel"/>
    <w:tmpl w:val="7E109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D949D1"/>
    <w:multiLevelType w:val="hybridMultilevel"/>
    <w:tmpl w:val="313C5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0618D5"/>
    <w:multiLevelType w:val="hybridMultilevel"/>
    <w:tmpl w:val="D5CEB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79594D"/>
    <w:multiLevelType w:val="hybridMultilevel"/>
    <w:tmpl w:val="CCB4C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CA7637"/>
    <w:multiLevelType w:val="hybridMultilevel"/>
    <w:tmpl w:val="F86CD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C87340"/>
    <w:multiLevelType w:val="singleLevel"/>
    <w:tmpl w:val="0409000F"/>
    <w:lvl w:ilvl="0">
      <w:start w:val="1"/>
      <w:numFmt w:val="decimal"/>
      <w:lvlText w:val="%1."/>
      <w:lvlJc w:val="left"/>
      <w:pPr>
        <w:ind w:left="720" w:hanging="360"/>
      </w:pPr>
      <w:rPr>
        <w:rFonts w:cs="Times New Roman"/>
      </w:rPr>
    </w:lvl>
  </w:abstractNum>
  <w:abstractNum w:abstractNumId="16">
    <w:nsid w:val="36CC7E8C"/>
    <w:multiLevelType w:val="hybridMultilevel"/>
    <w:tmpl w:val="35A6862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3AB74104"/>
    <w:multiLevelType w:val="hybridMultilevel"/>
    <w:tmpl w:val="4E1E4CA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nsid w:val="3BF13A43"/>
    <w:multiLevelType w:val="hybridMultilevel"/>
    <w:tmpl w:val="02F6FE3E"/>
    <w:lvl w:ilvl="0" w:tplc="FFFFFFFF">
      <w:start w:val="1"/>
      <w:numFmt w:val="bullet"/>
      <w:pStyle w:val="InstructionText2nd"/>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nsid w:val="3D8E2AD5"/>
    <w:multiLevelType w:val="hybridMultilevel"/>
    <w:tmpl w:val="B1A0B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F47CA1"/>
    <w:multiLevelType w:val="hybridMultilevel"/>
    <w:tmpl w:val="99CEE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8F6737"/>
    <w:multiLevelType w:val="hybridMultilevel"/>
    <w:tmpl w:val="CBE0C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30063A"/>
    <w:multiLevelType w:val="hybridMultilevel"/>
    <w:tmpl w:val="0EBCA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692574"/>
    <w:multiLevelType w:val="hybridMultilevel"/>
    <w:tmpl w:val="3454C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3472ACA"/>
    <w:multiLevelType w:val="hybridMultilevel"/>
    <w:tmpl w:val="7AF43DE4"/>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5">
    <w:nsid w:val="452C7517"/>
    <w:multiLevelType w:val="hybridMultilevel"/>
    <w:tmpl w:val="5B38EE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9AE65FF"/>
    <w:multiLevelType w:val="hybridMultilevel"/>
    <w:tmpl w:val="61C406A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nsid w:val="4B860A8F"/>
    <w:multiLevelType w:val="hybridMultilevel"/>
    <w:tmpl w:val="5F049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666F70"/>
    <w:multiLevelType w:val="hybridMultilevel"/>
    <w:tmpl w:val="EAF08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321FFE"/>
    <w:multiLevelType w:val="singleLevel"/>
    <w:tmpl w:val="8B4A2B96"/>
    <w:lvl w:ilvl="0">
      <w:start w:val="1"/>
      <w:numFmt w:val="bullet"/>
      <w:pStyle w:val="Style1"/>
      <w:lvlText w:val=""/>
      <w:lvlJc w:val="left"/>
      <w:pPr>
        <w:tabs>
          <w:tab w:val="num" w:pos="360"/>
        </w:tabs>
        <w:ind w:left="360" w:hanging="360"/>
      </w:pPr>
      <w:rPr>
        <w:rFonts w:ascii="Wingdings" w:hAnsi="Wingdings" w:hint="default"/>
      </w:rPr>
    </w:lvl>
  </w:abstractNum>
  <w:abstractNum w:abstractNumId="30">
    <w:nsid w:val="598878EC"/>
    <w:multiLevelType w:val="hybridMultilevel"/>
    <w:tmpl w:val="A6F0F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C44991"/>
    <w:multiLevelType w:val="hybridMultilevel"/>
    <w:tmpl w:val="13483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30327A"/>
    <w:multiLevelType w:val="hybridMultilevel"/>
    <w:tmpl w:val="47CE2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A255EF"/>
    <w:multiLevelType w:val="hybridMultilevel"/>
    <w:tmpl w:val="CD8E5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D46E3B"/>
    <w:multiLevelType w:val="hybridMultilevel"/>
    <w:tmpl w:val="76FC3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2F2FD4"/>
    <w:multiLevelType w:val="hybridMultilevel"/>
    <w:tmpl w:val="4D087B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D426BC"/>
    <w:multiLevelType w:val="hybridMultilevel"/>
    <w:tmpl w:val="EB4C5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497E3D"/>
    <w:multiLevelType w:val="hybridMultilevel"/>
    <w:tmpl w:val="A0882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7F0E77"/>
    <w:multiLevelType w:val="hybridMultilevel"/>
    <w:tmpl w:val="2C064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0B0C56"/>
    <w:multiLevelType w:val="hybridMultilevel"/>
    <w:tmpl w:val="BE0455A2"/>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0">
    <w:nsid w:val="7C714B3E"/>
    <w:multiLevelType w:val="hybridMultilevel"/>
    <w:tmpl w:val="3EEE814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CAB787C"/>
    <w:multiLevelType w:val="hybridMultilevel"/>
    <w:tmpl w:val="9B00F4B6"/>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E33338D"/>
    <w:multiLevelType w:val="hybridMultilevel"/>
    <w:tmpl w:val="B42CA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40"/>
  </w:num>
  <w:num w:numId="4">
    <w:abstractNumId w:val="15"/>
  </w:num>
  <w:num w:numId="5">
    <w:abstractNumId w:val="29"/>
  </w:num>
  <w:num w:numId="6">
    <w:abstractNumId w:val="18"/>
  </w:num>
  <w:num w:numId="7">
    <w:abstractNumId w:val="34"/>
  </w:num>
  <w:num w:numId="8">
    <w:abstractNumId w:val="10"/>
  </w:num>
  <w:num w:numId="9">
    <w:abstractNumId w:val="31"/>
  </w:num>
  <w:num w:numId="10">
    <w:abstractNumId w:val="24"/>
  </w:num>
  <w:num w:numId="11">
    <w:abstractNumId w:val="26"/>
  </w:num>
  <w:num w:numId="12">
    <w:abstractNumId w:val="30"/>
  </w:num>
  <w:num w:numId="13">
    <w:abstractNumId w:val="2"/>
  </w:num>
  <w:num w:numId="14">
    <w:abstractNumId w:val="22"/>
  </w:num>
  <w:num w:numId="15">
    <w:abstractNumId w:val="36"/>
  </w:num>
  <w:num w:numId="16">
    <w:abstractNumId w:val="27"/>
  </w:num>
  <w:num w:numId="17">
    <w:abstractNumId w:val="37"/>
  </w:num>
  <w:num w:numId="18">
    <w:abstractNumId w:val="13"/>
  </w:num>
  <w:num w:numId="19">
    <w:abstractNumId w:val="5"/>
  </w:num>
  <w:num w:numId="20">
    <w:abstractNumId w:val="39"/>
  </w:num>
  <w:num w:numId="21">
    <w:abstractNumId w:val="0"/>
  </w:num>
  <w:num w:numId="22">
    <w:abstractNumId w:val="1"/>
  </w:num>
  <w:num w:numId="23">
    <w:abstractNumId w:val="20"/>
  </w:num>
  <w:num w:numId="24">
    <w:abstractNumId w:val="23"/>
  </w:num>
  <w:num w:numId="25">
    <w:abstractNumId w:val="4"/>
  </w:num>
  <w:num w:numId="26">
    <w:abstractNumId w:val="28"/>
  </w:num>
  <w:num w:numId="27">
    <w:abstractNumId w:val="16"/>
  </w:num>
  <w:num w:numId="28">
    <w:abstractNumId w:val="6"/>
  </w:num>
  <w:num w:numId="29">
    <w:abstractNumId w:val="7"/>
  </w:num>
  <w:num w:numId="30">
    <w:abstractNumId w:val="8"/>
  </w:num>
  <w:num w:numId="31">
    <w:abstractNumId w:val="3"/>
  </w:num>
  <w:num w:numId="32">
    <w:abstractNumId w:val="38"/>
  </w:num>
  <w:num w:numId="33">
    <w:abstractNumId w:val="21"/>
  </w:num>
  <w:num w:numId="34">
    <w:abstractNumId w:val="11"/>
  </w:num>
  <w:num w:numId="35">
    <w:abstractNumId w:val="19"/>
  </w:num>
  <w:num w:numId="36">
    <w:abstractNumId w:val="12"/>
  </w:num>
  <w:num w:numId="37">
    <w:abstractNumId w:val="32"/>
  </w:num>
  <w:num w:numId="38">
    <w:abstractNumId w:val="41"/>
  </w:num>
  <w:num w:numId="39">
    <w:abstractNumId w:val="14"/>
  </w:num>
  <w:num w:numId="40">
    <w:abstractNumId w:val="17"/>
  </w:num>
  <w:num w:numId="41">
    <w:abstractNumId w:val="33"/>
  </w:num>
  <w:num w:numId="42">
    <w:abstractNumId w:val="42"/>
  </w:num>
  <w:num w:numId="43">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rules v:ext="edit">
        <o:r id="V:Rule1" type="connector" idref="#AutoShape 23"/>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C90"/>
    <w:rsid w:val="00010572"/>
    <w:rsid w:val="00051E52"/>
    <w:rsid w:val="000A3039"/>
    <w:rsid w:val="000A5676"/>
    <w:rsid w:val="000A753D"/>
    <w:rsid w:val="000C70DD"/>
    <w:rsid w:val="0013107C"/>
    <w:rsid w:val="00137B6A"/>
    <w:rsid w:val="001501EA"/>
    <w:rsid w:val="00177C47"/>
    <w:rsid w:val="001E436B"/>
    <w:rsid w:val="001E48CA"/>
    <w:rsid w:val="001F0D40"/>
    <w:rsid w:val="00210334"/>
    <w:rsid w:val="00253734"/>
    <w:rsid w:val="002558F5"/>
    <w:rsid w:val="002575F7"/>
    <w:rsid w:val="00281B4B"/>
    <w:rsid w:val="0029135E"/>
    <w:rsid w:val="002A3640"/>
    <w:rsid w:val="002B51A4"/>
    <w:rsid w:val="002B77A4"/>
    <w:rsid w:val="002C34B5"/>
    <w:rsid w:val="00306A97"/>
    <w:rsid w:val="00307B0D"/>
    <w:rsid w:val="00340B5E"/>
    <w:rsid w:val="003453C5"/>
    <w:rsid w:val="003477B4"/>
    <w:rsid w:val="00371125"/>
    <w:rsid w:val="0037420E"/>
    <w:rsid w:val="00395DB0"/>
    <w:rsid w:val="003E5ADB"/>
    <w:rsid w:val="003E7291"/>
    <w:rsid w:val="00403367"/>
    <w:rsid w:val="0042651C"/>
    <w:rsid w:val="00432213"/>
    <w:rsid w:val="00441B39"/>
    <w:rsid w:val="00453CCE"/>
    <w:rsid w:val="00473F5A"/>
    <w:rsid w:val="00476A4C"/>
    <w:rsid w:val="00497594"/>
    <w:rsid w:val="004C7949"/>
    <w:rsid w:val="004D4B90"/>
    <w:rsid w:val="004E06E8"/>
    <w:rsid w:val="0058019D"/>
    <w:rsid w:val="006518A5"/>
    <w:rsid w:val="00654C7B"/>
    <w:rsid w:val="00657F50"/>
    <w:rsid w:val="00662991"/>
    <w:rsid w:val="006A2698"/>
    <w:rsid w:val="006F2217"/>
    <w:rsid w:val="00724AE6"/>
    <w:rsid w:val="00787C90"/>
    <w:rsid w:val="007B6EDC"/>
    <w:rsid w:val="007D5EA7"/>
    <w:rsid w:val="007F0B58"/>
    <w:rsid w:val="008677B9"/>
    <w:rsid w:val="008879DB"/>
    <w:rsid w:val="008C70D7"/>
    <w:rsid w:val="009051C2"/>
    <w:rsid w:val="00991E6F"/>
    <w:rsid w:val="00993FE2"/>
    <w:rsid w:val="009A1F94"/>
    <w:rsid w:val="009C6153"/>
    <w:rsid w:val="009E393D"/>
    <w:rsid w:val="00A071EF"/>
    <w:rsid w:val="00A07EEC"/>
    <w:rsid w:val="00A12C03"/>
    <w:rsid w:val="00A34883"/>
    <w:rsid w:val="00A47258"/>
    <w:rsid w:val="00A603D1"/>
    <w:rsid w:val="00A71E66"/>
    <w:rsid w:val="00A90407"/>
    <w:rsid w:val="00AA0293"/>
    <w:rsid w:val="00AF560B"/>
    <w:rsid w:val="00B22038"/>
    <w:rsid w:val="00B71A5D"/>
    <w:rsid w:val="00B77C95"/>
    <w:rsid w:val="00B873B3"/>
    <w:rsid w:val="00C2043F"/>
    <w:rsid w:val="00C37DFB"/>
    <w:rsid w:val="00C8309E"/>
    <w:rsid w:val="00CB12AF"/>
    <w:rsid w:val="00CB6C23"/>
    <w:rsid w:val="00CB763A"/>
    <w:rsid w:val="00CF2C22"/>
    <w:rsid w:val="00CF4B7D"/>
    <w:rsid w:val="00D201A1"/>
    <w:rsid w:val="00D467E8"/>
    <w:rsid w:val="00D54645"/>
    <w:rsid w:val="00D57626"/>
    <w:rsid w:val="00DC71C5"/>
    <w:rsid w:val="00E722FF"/>
    <w:rsid w:val="00EA256B"/>
    <w:rsid w:val="00EF6988"/>
    <w:rsid w:val="00F02F48"/>
    <w:rsid w:val="00F847C6"/>
    <w:rsid w:val="00FB5318"/>
    <w:rsid w:val="00FC3AA5"/>
    <w:rsid w:val="00FD1281"/>
    <w:rsid w:val="00FE7F5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FE2"/>
    <w:pPr>
      <w:spacing w:line="300" w:lineRule="auto"/>
    </w:pPr>
    <w:rPr>
      <w:sz w:val="22"/>
    </w:rPr>
  </w:style>
  <w:style w:type="paragraph" w:styleId="Heading1">
    <w:name w:val="heading 1"/>
    <w:basedOn w:val="Normal"/>
    <w:next w:val="Normal"/>
    <w:link w:val="Heading1Char"/>
    <w:uiPriority w:val="99"/>
    <w:qFormat/>
    <w:rsid w:val="00993FE2"/>
    <w:pPr>
      <w:keepNext/>
      <w:spacing w:after="120" w:line="240" w:lineRule="auto"/>
      <w:outlineLvl w:val="0"/>
    </w:pPr>
    <w:rPr>
      <w:rFonts w:ascii="Arial" w:hAnsi="Arial"/>
      <w:b/>
      <w:color w:val="1A2D59"/>
      <w:kern w:val="32"/>
      <w:sz w:val="32"/>
      <w:szCs w:val="32"/>
    </w:rPr>
  </w:style>
  <w:style w:type="paragraph" w:styleId="Heading2">
    <w:name w:val="heading 2"/>
    <w:basedOn w:val="Heading1"/>
    <w:next w:val="Normal"/>
    <w:link w:val="Heading2Char"/>
    <w:autoRedefine/>
    <w:uiPriority w:val="99"/>
    <w:qFormat/>
    <w:rsid w:val="00991E6F"/>
    <w:pPr>
      <w:spacing w:after="20"/>
      <w:outlineLvl w:val="1"/>
    </w:pPr>
    <w:rPr>
      <w:color w:val="132F5A"/>
      <w:sz w:val="28"/>
      <w:szCs w:val="28"/>
    </w:rPr>
  </w:style>
  <w:style w:type="paragraph" w:styleId="Heading3">
    <w:name w:val="heading 3"/>
    <w:basedOn w:val="Normal"/>
    <w:next w:val="Normal"/>
    <w:link w:val="Heading3Char"/>
    <w:autoRedefine/>
    <w:uiPriority w:val="99"/>
    <w:qFormat/>
    <w:rsid w:val="00993FE2"/>
    <w:pPr>
      <w:keepNext/>
      <w:spacing w:after="120" w:line="240" w:lineRule="auto"/>
      <w:outlineLvl w:val="2"/>
    </w:pPr>
    <w:rPr>
      <w:rFonts w:ascii="Arial" w:hAnsi="Arial"/>
      <w:b/>
      <w:color w:val="132F5A"/>
      <w:kern w:val="32"/>
      <w:sz w:val="28"/>
      <w:szCs w:val="26"/>
    </w:rPr>
  </w:style>
  <w:style w:type="paragraph" w:styleId="Heading4">
    <w:name w:val="heading 4"/>
    <w:basedOn w:val="Normal"/>
    <w:next w:val="Normal"/>
    <w:link w:val="Heading4Char"/>
    <w:uiPriority w:val="99"/>
    <w:qFormat/>
    <w:rsid w:val="00993FE2"/>
    <w:pPr>
      <w:keepNext/>
      <w:spacing w:before="240" w:after="60"/>
      <w:outlineLvl w:val="3"/>
    </w:pPr>
    <w:rPr>
      <w:rFonts w:ascii="Calibri" w:hAnsi="Calibri"/>
      <w:b/>
      <w:bCs/>
      <w:sz w:val="28"/>
      <w:szCs w:val="28"/>
    </w:rPr>
  </w:style>
  <w:style w:type="paragraph" w:styleId="Heading9">
    <w:name w:val="heading 9"/>
    <w:basedOn w:val="Normal"/>
    <w:next w:val="Normal"/>
    <w:link w:val="Heading9Char"/>
    <w:uiPriority w:val="99"/>
    <w:qFormat/>
    <w:rsid w:val="00993FE2"/>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93FE2"/>
    <w:rPr>
      <w:rFonts w:ascii="Arial" w:hAnsi="Arial" w:cs="Times New Roman"/>
      <w:b/>
      <w:color w:val="1A2D59"/>
      <w:kern w:val="32"/>
      <w:sz w:val="32"/>
      <w:szCs w:val="32"/>
      <w:lang w:val="en-US" w:eastAsia="en-US" w:bidi="ar-SA"/>
    </w:rPr>
  </w:style>
  <w:style w:type="character" w:customStyle="1" w:styleId="Heading2Char">
    <w:name w:val="Heading 2 Char"/>
    <w:link w:val="Heading2"/>
    <w:uiPriority w:val="99"/>
    <w:locked/>
    <w:rsid w:val="00991E6F"/>
    <w:rPr>
      <w:rFonts w:ascii="Arial" w:hAnsi="Arial" w:cs="Times New Roman"/>
      <w:b/>
      <w:color w:val="132F5A"/>
      <w:kern w:val="32"/>
      <w:sz w:val="28"/>
      <w:szCs w:val="28"/>
    </w:rPr>
  </w:style>
  <w:style w:type="character" w:customStyle="1" w:styleId="Heading3Char">
    <w:name w:val="Heading 3 Char"/>
    <w:link w:val="Heading3"/>
    <w:uiPriority w:val="9"/>
    <w:semiHidden/>
    <w:rsid w:val="00FB2485"/>
    <w:rPr>
      <w:rFonts w:ascii="Cambria" w:eastAsia="Times New Roman" w:hAnsi="Cambria" w:cs="Times New Roman"/>
      <w:b/>
      <w:bCs/>
      <w:sz w:val="26"/>
      <w:szCs w:val="26"/>
    </w:rPr>
  </w:style>
  <w:style w:type="character" w:customStyle="1" w:styleId="Heading4Char">
    <w:name w:val="Heading 4 Char"/>
    <w:link w:val="Heading4"/>
    <w:uiPriority w:val="99"/>
    <w:semiHidden/>
    <w:locked/>
    <w:rsid w:val="00993FE2"/>
    <w:rPr>
      <w:rFonts w:ascii="Calibri" w:hAnsi="Calibri" w:cs="Times New Roman"/>
      <w:b/>
      <w:bCs/>
      <w:sz w:val="28"/>
      <w:szCs w:val="28"/>
    </w:rPr>
  </w:style>
  <w:style w:type="character" w:customStyle="1" w:styleId="Heading9Char">
    <w:name w:val="Heading 9 Char"/>
    <w:link w:val="Heading9"/>
    <w:uiPriority w:val="99"/>
    <w:semiHidden/>
    <w:locked/>
    <w:rsid w:val="00993FE2"/>
    <w:rPr>
      <w:rFonts w:ascii="Cambria" w:hAnsi="Cambria" w:cs="Times New Roman"/>
      <w:sz w:val="22"/>
      <w:szCs w:val="22"/>
    </w:rPr>
  </w:style>
  <w:style w:type="paragraph" w:customStyle="1" w:styleId="HDRDocumentinformation">
    <w:name w:val="HDR: Document information"/>
    <w:uiPriority w:val="99"/>
    <w:rsid w:val="00993FE2"/>
    <w:rPr>
      <w:rFonts w:ascii="Arial" w:hAnsi="Arial"/>
      <w:b/>
      <w:noProof/>
      <w:color w:val="595959"/>
      <w:sz w:val="18"/>
    </w:rPr>
  </w:style>
  <w:style w:type="table" w:styleId="TableGrid">
    <w:name w:val="Table Grid"/>
    <w:basedOn w:val="TableNormal"/>
    <w:uiPriority w:val="99"/>
    <w:rsid w:val="00993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051E52"/>
    <w:pPr>
      <w:tabs>
        <w:tab w:val="right" w:leader="dot" w:pos="10800"/>
      </w:tabs>
      <w:spacing w:line="360" w:lineRule="auto"/>
    </w:pPr>
    <w:rPr>
      <w:b/>
      <w:bCs/>
      <w:noProof/>
      <w:color w:val="132F5A"/>
    </w:rPr>
  </w:style>
  <w:style w:type="paragraph" w:styleId="TOC2">
    <w:name w:val="toc 2"/>
    <w:basedOn w:val="Normal"/>
    <w:next w:val="Normal"/>
    <w:autoRedefine/>
    <w:uiPriority w:val="99"/>
    <w:rsid w:val="00993FE2"/>
    <w:pPr>
      <w:ind w:left="202"/>
    </w:pPr>
    <w:rPr>
      <w:iCs/>
      <w:color w:val="132F5A"/>
    </w:rPr>
  </w:style>
  <w:style w:type="paragraph" w:styleId="TOC3">
    <w:name w:val="toc 3"/>
    <w:basedOn w:val="Normal"/>
    <w:next w:val="Normal"/>
    <w:autoRedefine/>
    <w:uiPriority w:val="99"/>
    <w:rsid w:val="00993FE2"/>
    <w:pPr>
      <w:tabs>
        <w:tab w:val="right" w:leader="dot" w:pos="8630"/>
      </w:tabs>
      <w:spacing w:line="240" w:lineRule="auto"/>
      <w:ind w:left="403"/>
    </w:pPr>
    <w:rPr>
      <w:color w:val="252E4E"/>
    </w:rPr>
  </w:style>
  <w:style w:type="paragraph" w:styleId="TOC4">
    <w:name w:val="toc 4"/>
    <w:basedOn w:val="Normal"/>
    <w:next w:val="Normal"/>
    <w:autoRedefine/>
    <w:uiPriority w:val="99"/>
    <w:semiHidden/>
    <w:rsid w:val="00993FE2"/>
    <w:pPr>
      <w:ind w:left="600"/>
    </w:pPr>
    <w:rPr>
      <w:rFonts w:ascii="Calibri" w:hAnsi="Calibri"/>
    </w:rPr>
  </w:style>
  <w:style w:type="paragraph" w:styleId="TOC5">
    <w:name w:val="toc 5"/>
    <w:basedOn w:val="Normal"/>
    <w:next w:val="Normal"/>
    <w:autoRedefine/>
    <w:uiPriority w:val="99"/>
    <w:semiHidden/>
    <w:rsid w:val="00993FE2"/>
    <w:pPr>
      <w:ind w:left="800"/>
    </w:pPr>
    <w:rPr>
      <w:rFonts w:ascii="Calibri" w:hAnsi="Calibri"/>
    </w:rPr>
  </w:style>
  <w:style w:type="paragraph" w:styleId="TOC6">
    <w:name w:val="toc 6"/>
    <w:basedOn w:val="Normal"/>
    <w:next w:val="Normal"/>
    <w:autoRedefine/>
    <w:uiPriority w:val="99"/>
    <w:semiHidden/>
    <w:rsid w:val="00993FE2"/>
    <w:pPr>
      <w:ind w:left="1000"/>
    </w:pPr>
    <w:rPr>
      <w:rFonts w:ascii="Calibri" w:hAnsi="Calibri"/>
    </w:rPr>
  </w:style>
  <w:style w:type="paragraph" w:styleId="TOC7">
    <w:name w:val="toc 7"/>
    <w:basedOn w:val="Normal"/>
    <w:next w:val="Normal"/>
    <w:autoRedefine/>
    <w:uiPriority w:val="99"/>
    <w:semiHidden/>
    <w:rsid w:val="00993FE2"/>
    <w:pPr>
      <w:ind w:left="1200"/>
    </w:pPr>
    <w:rPr>
      <w:rFonts w:ascii="Calibri" w:hAnsi="Calibri"/>
    </w:rPr>
  </w:style>
  <w:style w:type="paragraph" w:styleId="TOC8">
    <w:name w:val="toc 8"/>
    <w:basedOn w:val="Normal"/>
    <w:next w:val="Normal"/>
    <w:autoRedefine/>
    <w:uiPriority w:val="99"/>
    <w:semiHidden/>
    <w:rsid w:val="00993FE2"/>
    <w:pPr>
      <w:ind w:left="1400"/>
    </w:pPr>
    <w:rPr>
      <w:rFonts w:ascii="Calibri" w:hAnsi="Calibri"/>
    </w:rPr>
  </w:style>
  <w:style w:type="paragraph" w:styleId="TOC9">
    <w:name w:val="toc 9"/>
    <w:basedOn w:val="Normal"/>
    <w:next w:val="Normal"/>
    <w:autoRedefine/>
    <w:uiPriority w:val="99"/>
    <w:semiHidden/>
    <w:rsid w:val="00993FE2"/>
    <w:pPr>
      <w:ind w:left="1600"/>
    </w:pPr>
    <w:rPr>
      <w:rFonts w:ascii="Calibri" w:hAnsi="Calibri"/>
    </w:rPr>
  </w:style>
  <w:style w:type="paragraph" w:styleId="Title">
    <w:name w:val="Title"/>
    <w:basedOn w:val="Normal"/>
    <w:link w:val="TitleChar"/>
    <w:uiPriority w:val="99"/>
    <w:qFormat/>
    <w:rsid w:val="00993FE2"/>
    <w:pPr>
      <w:spacing w:line="240" w:lineRule="auto"/>
      <w:outlineLvl w:val="0"/>
    </w:pPr>
    <w:rPr>
      <w:rFonts w:ascii="Arial" w:hAnsi="Arial"/>
      <w:b/>
      <w:color w:val="1A2D59"/>
      <w:kern w:val="28"/>
      <w:sz w:val="40"/>
      <w:szCs w:val="32"/>
    </w:rPr>
  </w:style>
  <w:style w:type="character" w:customStyle="1" w:styleId="TitleChar">
    <w:name w:val="Title Char"/>
    <w:link w:val="Title"/>
    <w:uiPriority w:val="10"/>
    <w:rsid w:val="00FB2485"/>
    <w:rPr>
      <w:rFonts w:ascii="Cambria" w:eastAsia="Times New Roman" w:hAnsi="Cambria" w:cs="Times New Roman"/>
      <w:b/>
      <w:bCs/>
      <w:kern w:val="28"/>
      <w:sz w:val="32"/>
      <w:szCs w:val="32"/>
    </w:rPr>
  </w:style>
  <w:style w:type="paragraph" w:styleId="Header">
    <w:name w:val="header"/>
    <w:basedOn w:val="Normal"/>
    <w:link w:val="HeaderChar"/>
    <w:uiPriority w:val="99"/>
    <w:rsid w:val="00993FE2"/>
    <w:pPr>
      <w:tabs>
        <w:tab w:val="center" w:pos="4320"/>
        <w:tab w:val="right" w:pos="8640"/>
      </w:tabs>
    </w:pPr>
  </w:style>
  <w:style w:type="character" w:customStyle="1" w:styleId="HeaderChar">
    <w:name w:val="Header Char"/>
    <w:link w:val="Header"/>
    <w:uiPriority w:val="99"/>
    <w:semiHidden/>
    <w:rsid w:val="00FB2485"/>
    <w:rPr>
      <w:szCs w:val="20"/>
    </w:rPr>
  </w:style>
  <w:style w:type="paragraph" w:styleId="Footer">
    <w:name w:val="footer"/>
    <w:basedOn w:val="Normal"/>
    <w:link w:val="FooterChar"/>
    <w:uiPriority w:val="99"/>
    <w:rsid w:val="00993FE2"/>
    <w:pPr>
      <w:tabs>
        <w:tab w:val="center" w:pos="4320"/>
        <w:tab w:val="right" w:pos="8640"/>
      </w:tabs>
    </w:pPr>
  </w:style>
  <w:style w:type="character" w:customStyle="1" w:styleId="FooterChar">
    <w:name w:val="Footer Char"/>
    <w:link w:val="Footer"/>
    <w:uiPriority w:val="99"/>
    <w:locked/>
    <w:rsid w:val="00993FE2"/>
    <w:rPr>
      <w:rFonts w:ascii="Times" w:hAnsi="Times" w:cs="Times New Roman"/>
      <w:color w:val="808080"/>
    </w:rPr>
  </w:style>
  <w:style w:type="paragraph" w:customStyle="1" w:styleId="TitleModule">
    <w:name w:val="Title: Module"/>
    <w:basedOn w:val="Title"/>
    <w:uiPriority w:val="99"/>
    <w:rsid w:val="00993FE2"/>
    <w:rPr>
      <w:b w:val="0"/>
      <w:color w:val="999999"/>
      <w:sz w:val="32"/>
    </w:rPr>
  </w:style>
  <w:style w:type="paragraph" w:customStyle="1" w:styleId="TitleDate">
    <w:name w:val="Title: Date"/>
    <w:basedOn w:val="TitleModule"/>
    <w:uiPriority w:val="99"/>
    <w:rsid w:val="00993FE2"/>
    <w:rPr>
      <w:sz w:val="28"/>
    </w:rPr>
  </w:style>
  <w:style w:type="paragraph" w:customStyle="1" w:styleId="TitleProgram">
    <w:name w:val="Title: Program"/>
    <w:basedOn w:val="TitleModule"/>
    <w:uiPriority w:val="99"/>
    <w:rsid w:val="00993FE2"/>
    <w:rPr>
      <w:b/>
      <w:color w:val="808080"/>
    </w:rPr>
  </w:style>
  <w:style w:type="character" w:styleId="Hyperlink">
    <w:name w:val="Hyperlink"/>
    <w:uiPriority w:val="99"/>
    <w:rsid w:val="00993FE2"/>
    <w:rPr>
      <w:rFonts w:cs="Times New Roman"/>
      <w:color w:val="0000FF"/>
      <w:u w:val="single"/>
    </w:rPr>
  </w:style>
  <w:style w:type="paragraph" w:styleId="BalloonText">
    <w:name w:val="Balloon Text"/>
    <w:basedOn w:val="Normal"/>
    <w:link w:val="BalloonTextChar"/>
    <w:uiPriority w:val="99"/>
    <w:semiHidden/>
    <w:rsid w:val="00993FE2"/>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993FE2"/>
    <w:rPr>
      <w:rFonts w:ascii="Tahoma" w:hAnsi="Tahoma" w:cs="Tahoma"/>
      <w:color w:val="808080"/>
      <w:sz w:val="16"/>
      <w:szCs w:val="16"/>
    </w:rPr>
  </w:style>
  <w:style w:type="paragraph" w:styleId="BodyText">
    <w:name w:val="Body Text"/>
    <w:basedOn w:val="Normal"/>
    <w:link w:val="BodyTextChar"/>
    <w:uiPriority w:val="99"/>
    <w:semiHidden/>
    <w:rsid w:val="00993FE2"/>
    <w:pPr>
      <w:autoSpaceDE w:val="0"/>
      <w:autoSpaceDN w:val="0"/>
      <w:adjustRightInd w:val="0"/>
      <w:spacing w:line="240" w:lineRule="auto"/>
    </w:pPr>
    <w:rPr>
      <w:i/>
      <w:color w:val="000000"/>
    </w:rPr>
  </w:style>
  <w:style w:type="character" w:customStyle="1" w:styleId="BodyTextChar">
    <w:name w:val="Body Text Char"/>
    <w:link w:val="BodyText"/>
    <w:uiPriority w:val="99"/>
    <w:semiHidden/>
    <w:locked/>
    <w:rsid w:val="00993FE2"/>
    <w:rPr>
      <w:rFonts w:ascii="Times" w:hAnsi="Times" w:cs="Times New Roman"/>
      <w:i/>
      <w:color w:val="000000"/>
      <w:sz w:val="24"/>
    </w:rPr>
  </w:style>
  <w:style w:type="paragraph" w:customStyle="1" w:styleId="Heading2Italics">
    <w:name w:val="Heading 2 Italics"/>
    <w:basedOn w:val="Heading2"/>
    <w:uiPriority w:val="99"/>
    <w:rsid w:val="00993FE2"/>
    <w:rPr>
      <w:b w:val="0"/>
      <w:i/>
    </w:rPr>
  </w:style>
  <w:style w:type="character" w:customStyle="1" w:styleId="Heading2ItalicsChar">
    <w:name w:val="Heading 2 Italics Char"/>
    <w:uiPriority w:val="99"/>
    <w:rsid w:val="00993FE2"/>
    <w:rPr>
      <w:rFonts w:ascii="Arial" w:hAnsi="Arial" w:cs="Times New Roman"/>
      <w:b/>
      <w:i/>
      <w:color w:val="132F5A"/>
      <w:kern w:val="32"/>
      <w:sz w:val="28"/>
      <w:szCs w:val="28"/>
    </w:rPr>
  </w:style>
  <w:style w:type="paragraph" w:customStyle="1" w:styleId="Heading1Custom">
    <w:name w:val="Heading 1 + Custom"/>
    <w:basedOn w:val="Heading1"/>
    <w:link w:val="Heading1CustomChar"/>
    <w:autoRedefine/>
    <w:uiPriority w:val="99"/>
    <w:rsid w:val="00993FE2"/>
    <w:rPr>
      <w:color w:val="C1961C"/>
      <w:sz w:val="40"/>
    </w:rPr>
  </w:style>
  <w:style w:type="character" w:customStyle="1" w:styleId="Heading1CustomChar">
    <w:name w:val="Heading 1 + Custom Char"/>
    <w:link w:val="Heading1Custom"/>
    <w:uiPriority w:val="99"/>
    <w:locked/>
    <w:rsid w:val="00993FE2"/>
    <w:rPr>
      <w:rFonts w:ascii="Arial" w:hAnsi="Arial" w:cs="Times New Roman"/>
      <w:b/>
      <w:color w:val="C1961C"/>
      <w:kern w:val="32"/>
      <w:sz w:val="32"/>
      <w:szCs w:val="32"/>
    </w:rPr>
  </w:style>
  <w:style w:type="paragraph" w:customStyle="1" w:styleId="Minutes">
    <w:name w:val="Minutes"/>
    <w:basedOn w:val="Normal"/>
    <w:uiPriority w:val="99"/>
    <w:rsid w:val="00993FE2"/>
    <w:rPr>
      <w:b/>
      <w:color w:val="0F243E"/>
      <w:sz w:val="28"/>
    </w:rPr>
  </w:style>
  <w:style w:type="character" w:styleId="CommentReference">
    <w:name w:val="annotation reference"/>
    <w:uiPriority w:val="99"/>
    <w:rsid w:val="00993FE2"/>
    <w:rPr>
      <w:rFonts w:cs="Times New Roman"/>
      <w:sz w:val="16"/>
      <w:szCs w:val="16"/>
    </w:rPr>
  </w:style>
  <w:style w:type="paragraph" w:styleId="CommentText">
    <w:name w:val="annotation text"/>
    <w:basedOn w:val="Normal"/>
    <w:link w:val="CommentTextChar"/>
    <w:uiPriority w:val="99"/>
    <w:rsid w:val="00993FE2"/>
    <w:rPr>
      <w:sz w:val="20"/>
    </w:rPr>
  </w:style>
  <w:style w:type="character" w:customStyle="1" w:styleId="CommentTextChar">
    <w:name w:val="Comment Text Char"/>
    <w:link w:val="CommentText"/>
    <w:uiPriority w:val="99"/>
    <w:locked/>
    <w:rsid w:val="00993FE2"/>
    <w:rPr>
      <w:rFonts w:ascii="Times" w:hAnsi="Times" w:cs="Times New Roman"/>
    </w:rPr>
  </w:style>
  <w:style w:type="paragraph" w:styleId="CommentSubject">
    <w:name w:val="annotation subject"/>
    <w:basedOn w:val="CommentText"/>
    <w:next w:val="CommentText"/>
    <w:link w:val="CommentSubjectChar"/>
    <w:uiPriority w:val="99"/>
    <w:rsid w:val="00993FE2"/>
    <w:rPr>
      <w:b/>
      <w:bCs/>
    </w:rPr>
  </w:style>
  <w:style w:type="character" w:customStyle="1" w:styleId="CommentSubjectChar">
    <w:name w:val="Comment Subject Char"/>
    <w:link w:val="CommentSubject"/>
    <w:uiPriority w:val="99"/>
    <w:locked/>
    <w:rsid w:val="00993FE2"/>
    <w:rPr>
      <w:rFonts w:ascii="Times" w:hAnsi="Times" w:cs="Times New Roman"/>
      <w:b/>
      <w:bCs/>
    </w:rPr>
  </w:style>
  <w:style w:type="paragraph" w:customStyle="1" w:styleId="InstructorNotes">
    <w:name w:val="Instructor Notes"/>
    <w:basedOn w:val="Normal"/>
    <w:uiPriority w:val="99"/>
    <w:rsid w:val="00993FE2"/>
    <w:pPr>
      <w:spacing w:line="240" w:lineRule="auto"/>
    </w:pPr>
    <w:rPr>
      <w:i/>
      <w:sz w:val="18"/>
    </w:rPr>
  </w:style>
  <w:style w:type="paragraph" w:styleId="BodyTextIndent2">
    <w:name w:val="Body Text Indent 2"/>
    <w:basedOn w:val="Normal"/>
    <w:link w:val="BodyTextIndent2Char"/>
    <w:uiPriority w:val="99"/>
    <w:rsid w:val="00993FE2"/>
    <w:pPr>
      <w:spacing w:after="120" w:line="480" w:lineRule="auto"/>
      <w:ind w:left="360"/>
    </w:pPr>
  </w:style>
  <w:style w:type="character" w:customStyle="1" w:styleId="BodyTextIndent2Char">
    <w:name w:val="Body Text Indent 2 Char"/>
    <w:link w:val="BodyTextIndent2"/>
    <w:uiPriority w:val="99"/>
    <w:locked/>
    <w:rsid w:val="00993FE2"/>
    <w:rPr>
      <w:rFonts w:ascii="Arial" w:hAnsi="Arial" w:cs="Times New Roman"/>
      <w:sz w:val="22"/>
    </w:rPr>
  </w:style>
  <w:style w:type="paragraph" w:customStyle="1" w:styleId="StudentText">
    <w:name w:val="StudentText"/>
    <w:basedOn w:val="Normal"/>
    <w:uiPriority w:val="99"/>
    <w:rsid w:val="00993FE2"/>
    <w:pPr>
      <w:spacing w:after="360" w:line="400" w:lineRule="exact"/>
      <w:ind w:left="3067"/>
    </w:pPr>
    <w:rPr>
      <w:sz w:val="28"/>
    </w:rPr>
  </w:style>
  <w:style w:type="paragraph" w:customStyle="1" w:styleId="CueText">
    <w:name w:val="CueText"/>
    <w:basedOn w:val="Normal"/>
    <w:uiPriority w:val="99"/>
    <w:rsid w:val="00993FE2"/>
    <w:pPr>
      <w:spacing w:line="240" w:lineRule="auto"/>
    </w:pPr>
    <w:rPr>
      <w:sz w:val="20"/>
    </w:rPr>
  </w:style>
  <w:style w:type="character" w:customStyle="1" w:styleId="CueTextChar">
    <w:name w:val="CueText Char"/>
    <w:uiPriority w:val="99"/>
    <w:rsid w:val="00993FE2"/>
    <w:rPr>
      <w:rFonts w:ascii="Arial" w:hAnsi="Arial" w:cs="Times New Roman"/>
      <w:lang w:val="en-US" w:eastAsia="en-US" w:bidi="ar-SA"/>
    </w:rPr>
  </w:style>
  <w:style w:type="paragraph" w:customStyle="1" w:styleId="Style3">
    <w:name w:val="Style3"/>
    <w:basedOn w:val="Normal"/>
    <w:autoRedefine/>
    <w:uiPriority w:val="99"/>
    <w:rsid w:val="00993FE2"/>
    <w:pPr>
      <w:spacing w:after="120" w:line="240" w:lineRule="auto"/>
    </w:pPr>
    <w:rPr>
      <w:sz w:val="24"/>
      <w:szCs w:val="24"/>
    </w:rPr>
  </w:style>
  <w:style w:type="character" w:styleId="Strong">
    <w:name w:val="Strong"/>
    <w:uiPriority w:val="99"/>
    <w:qFormat/>
    <w:rsid w:val="00993FE2"/>
    <w:rPr>
      <w:rFonts w:cs="Times New Roman"/>
      <w:b/>
      <w:bCs/>
    </w:rPr>
  </w:style>
  <w:style w:type="paragraph" w:customStyle="1" w:styleId="Style1">
    <w:name w:val="Style1"/>
    <w:basedOn w:val="Normal"/>
    <w:uiPriority w:val="99"/>
    <w:rsid w:val="00993FE2"/>
    <w:pPr>
      <w:numPr>
        <w:numId w:val="5"/>
      </w:numPr>
      <w:spacing w:after="240" w:line="240" w:lineRule="auto"/>
    </w:pPr>
    <w:rPr>
      <w:sz w:val="28"/>
      <w:szCs w:val="28"/>
    </w:rPr>
  </w:style>
  <w:style w:type="paragraph" w:customStyle="1" w:styleId="StudentText0">
    <w:name w:val="~StudentText"/>
    <w:basedOn w:val="Normal"/>
    <w:uiPriority w:val="99"/>
    <w:rsid w:val="00993FE2"/>
    <w:pPr>
      <w:spacing w:after="360" w:line="240" w:lineRule="auto"/>
    </w:pPr>
    <w:rPr>
      <w:sz w:val="24"/>
      <w:szCs w:val="24"/>
    </w:rPr>
  </w:style>
  <w:style w:type="paragraph" w:customStyle="1" w:styleId="tablemoney">
    <w:name w:val="tablemoney"/>
    <w:basedOn w:val="Normal"/>
    <w:autoRedefine/>
    <w:uiPriority w:val="99"/>
    <w:rsid w:val="00993FE2"/>
    <w:pPr>
      <w:spacing w:line="240" w:lineRule="auto"/>
      <w:jc w:val="center"/>
    </w:pPr>
    <w:rPr>
      <w:b/>
      <w:bCs/>
      <w:sz w:val="24"/>
      <w:szCs w:val="28"/>
    </w:rPr>
  </w:style>
  <w:style w:type="paragraph" w:customStyle="1" w:styleId="moneyarial-12">
    <w:name w:val="moneyarial-12"/>
    <w:basedOn w:val="Normal"/>
    <w:autoRedefine/>
    <w:uiPriority w:val="99"/>
    <w:rsid w:val="00993FE2"/>
    <w:pPr>
      <w:spacing w:before="120" w:after="120" w:line="240" w:lineRule="auto"/>
    </w:pPr>
    <w:rPr>
      <w:sz w:val="24"/>
      <w:szCs w:val="24"/>
    </w:rPr>
  </w:style>
  <w:style w:type="paragraph" w:customStyle="1" w:styleId="InstructionText2nd">
    <w:name w:val="InstructionText2nd"/>
    <w:basedOn w:val="Normal"/>
    <w:autoRedefine/>
    <w:uiPriority w:val="99"/>
    <w:rsid w:val="00993FE2"/>
    <w:pPr>
      <w:keepNext/>
      <w:keepLines/>
      <w:numPr>
        <w:numId w:val="6"/>
      </w:numPr>
      <w:spacing w:after="60" w:line="240" w:lineRule="auto"/>
    </w:pPr>
    <w:rPr>
      <w:sz w:val="24"/>
      <w:szCs w:val="24"/>
    </w:rPr>
  </w:style>
  <w:style w:type="paragraph" w:customStyle="1" w:styleId="Default">
    <w:name w:val="Default"/>
    <w:uiPriority w:val="99"/>
    <w:rsid w:val="00993FE2"/>
    <w:pPr>
      <w:autoSpaceDE w:val="0"/>
      <w:autoSpaceDN w:val="0"/>
      <w:adjustRightInd w:val="0"/>
    </w:pPr>
    <w:rPr>
      <w:rFonts w:ascii="Arial" w:hAnsi="Arial" w:cs="Arial"/>
      <w:color w:val="000000"/>
      <w:sz w:val="24"/>
      <w:szCs w:val="24"/>
    </w:rPr>
  </w:style>
  <w:style w:type="character" w:customStyle="1" w:styleId="yellowfadeinnerspan">
    <w:name w:val="yellowfadeinnerspan"/>
    <w:uiPriority w:val="99"/>
    <w:rsid w:val="00993FE2"/>
    <w:rPr>
      <w:rFonts w:cs="Times New Roman"/>
    </w:rPr>
  </w:style>
  <w:style w:type="paragraph" w:styleId="NormalWeb">
    <w:name w:val="Normal (Web)"/>
    <w:basedOn w:val="Normal"/>
    <w:uiPriority w:val="99"/>
    <w:rsid w:val="00993FE2"/>
    <w:pPr>
      <w:spacing w:before="100" w:beforeAutospacing="1" w:after="100" w:afterAutospacing="1" w:line="240" w:lineRule="auto"/>
    </w:pPr>
    <w:rPr>
      <w:sz w:val="24"/>
      <w:szCs w:val="24"/>
    </w:rPr>
  </w:style>
  <w:style w:type="paragraph" w:styleId="ListParagraph">
    <w:name w:val="List Paragraph"/>
    <w:basedOn w:val="Normal"/>
    <w:uiPriority w:val="99"/>
    <w:qFormat/>
    <w:rsid w:val="00993FE2"/>
    <w:pPr>
      <w:ind w:left="720"/>
    </w:pPr>
  </w:style>
  <w:style w:type="paragraph" w:customStyle="1" w:styleId="Head">
    <w:name w:val="Head"/>
    <w:basedOn w:val="Heading1"/>
    <w:uiPriority w:val="99"/>
    <w:rsid w:val="00993FE2"/>
    <w:pPr>
      <w:spacing w:after="0" w:line="360" w:lineRule="auto"/>
    </w:pPr>
    <w:rPr>
      <w:color w:val="C1961C"/>
      <w:sz w:val="40"/>
    </w:rPr>
  </w:style>
  <w:style w:type="character" w:styleId="Emphasis">
    <w:name w:val="Emphasis"/>
    <w:qFormat/>
    <w:locked/>
    <w:rsid w:val="000A753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ady.gov" TargetMode="External"/><Relationship Id="rId18" Type="http://schemas.openxmlformats.org/officeDocument/2006/relationships/hyperlink" Target="http://www.nw.org" TargetMode="External"/><Relationship Id="rId26" Type="http://schemas.openxmlformats.org/officeDocument/2006/relationships/hyperlink" Target="http://www.fdic.gov/consumers/consumer/predatorylending"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www.fema.gov" TargetMode="External"/><Relationship Id="rId17" Type="http://schemas.openxmlformats.org/officeDocument/2006/relationships/image" Target="media/image7.jpeg"/><Relationship Id="rId25" Type="http://schemas.openxmlformats.org/officeDocument/2006/relationships/hyperlink" Target="http://www.fdic.gov/news/news/press/2009/pr09171.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www.fdic.gov/consumers/consumer/predatorylending" TargetMode="External"/><Relationship Id="rId29" Type="http://schemas.openxmlformats.org/officeDocument/2006/relationships/hyperlink" Target="http://www.hud.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fdic.gov/consumers/consumer/interest-onl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mailto:consumeralerts@fdic.gov" TargetMode="External"/><Relationship Id="rId28" Type="http://schemas.openxmlformats.org/officeDocument/2006/relationships/hyperlink" Target="http://www.ftc.gov/credit" TargetMode="External"/><Relationship Id="rId10" Type="http://schemas.openxmlformats.org/officeDocument/2006/relationships/image" Target="media/image2.png"/><Relationship Id="rId19" Type="http://schemas.openxmlformats.org/officeDocument/2006/relationships/hyperlink" Target="http://www.hud.gov/offices/hsg/sfh/hcc/hcs.cfm"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hyperlink" Target="http://www.fdic.gov" TargetMode="External"/><Relationship Id="rId27" Type="http://schemas.openxmlformats.org/officeDocument/2006/relationships/hyperlink" Target="http://www.mymoney.gov"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23600-39B3-4600-B67C-9C1B537B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8182</Words>
  <Characters>44430</Characters>
  <Application>Microsoft Office Word</Application>
  <DocSecurity>0</DocSecurity>
  <Lines>1083</Lines>
  <Paragraphs>434</Paragraphs>
  <ScaleCrop>false</ScaleCrop>
  <HeadingPairs>
    <vt:vector size="2" baseType="variant">
      <vt:variant>
        <vt:lpstr>Title</vt:lpstr>
      </vt:variant>
      <vt:variant>
        <vt:i4>1</vt:i4>
      </vt:variant>
    </vt:vector>
  </HeadingPairs>
  <TitlesOfParts>
    <vt:vector size="1" baseType="lpstr">
      <vt:lpstr>(Icon 1)</vt:lpstr>
    </vt:vector>
  </TitlesOfParts>
  <Company>Hewlett-Packard</Company>
  <LinksUpToDate>false</LinksUpToDate>
  <CharactersWithSpaces>52178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 </cp:lastModifiedBy>
  <cp:revision>3</cp:revision>
  <cp:lastPrinted>2010-09-27T13:00:00Z</cp:lastPrinted>
  <dcterms:created xsi:type="dcterms:W3CDTF">2011-01-13T17:57:00Z</dcterms:created>
  <dcterms:modified xsi:type="dcterms:W3CDTF">2011-01-13T17:58:00Z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0x010100F39A119390EE2E43A4E19FA973347658</vt:lpwstr>
  </property>
</Properties>
</file>