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6339" w:rsidRDefault="00BF6339">
      <w:pPr>
        <w:jc w:val="center"/>
        <w:rPr>
          <w:b/>
          <w:color w:val="002060"/>
          <w:sz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0;text-align:left;margin-left:-38.35pt;margin-top:-38.1pt;width:613.25pt;height:793.7pt;z-index:-251658240;visibility:visible" wrapcoords="-26 0 -26 21580 21600 21580 21600 0 -26 0">
            <v:imagedata r:id="rId7" o:title=""/>
            <w10:wrap type="tight"/>
          </v:shape>
        </w:pict>
      </w:r>
    </w:p>
    <w:p w:rsidR="00BF6339" w:rsidRDefault="00BF6339" w:rsidP="003269EE">
      <w:pPr>
        <w:pStyle w:val="Head"/>
        <w:rPr>
          <w:noProof/>
        </w:rPr>
      </w:pPr>
      <w:r>
        <w:t>Table of Contents</w:t>
      </w:r>
      <w:r>
        <w:fldChar w:fldCharType="begin"/>
      </w:r>
      <w:r>
        <w:instrText xml:space="preserve"> TOC \o "1-1" \h \z \u </w:instrText>
      </w:r>
      <w:r>
        <w:fldChar w:fldCharType="separate"/>
      </w:r>
    </w:p>
    <w:p w:rsidR="00BF6339" w:rsidRDefault="00BF6339">
      <w:pPr>
        <w:pStyle w:val="TOC1"/>
        <w:rPr>
          <w:rFonts w:ascii="Calibri" w:hAnsi="Calibri"/>
          <w:b w:val="0"/>
          <w:bCs w:val="0"/>
          <w:noProof/>
          <w:color w:val="auto"/>
          <w:szCs w:val="22"/>
        </w:rPr>
      </w:pPr>
      <w:hyperlink w:anchor="_Toc271616156" w:history="1">
        <w:r w:rsidRPr="00813979">
          <w:rPr>
            <w:rStyle w:val="Hyperlink"/>
            <w:noProof/>
          </w:rPr>
          <w:t>Getting Started</w:t>
        </w:r>
        <w:r>
          <w:rPr>
            <w:noProof/>
            <w:webHidden/>
          </w:rPr>
          <w:tab/>
        </w:r>
        <w:r>
          <w:rPr>
            <w:noProof/>
            <w:webHidden/>
          </w:rPr>
          <w:fldChar w:fldCharType="begin"/>
        </w:r>
        <w:r>
          <w:rPr>
            <w:noProof/>
            <w:webHidden/>
          </w:rPr>
          <w:instrText xml:space="preserve"> PAGEREF _Toc271616156 \h </w:instrText>
        </w:r>
        <w:r>
          <w:rPr>
            <w:noProof/>
            <w:webHidden/>
          </w:rPr>
        </w:r>
        <w:r>
          <w:rPr>
            <w:noProof/>
            <w:webHidden/>
          </w:rPr>
          <w:fldChar w:fldCharType="separate"/>
        </w:r>
        <w:r>
          <w:rPr>
            <w:noProof/>
            <w:webHidden/>
          </w:rPr>
          <w:t>3</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57" w:history="1">
        <w:r w:rsidRPr="00813979">
          <w:rPr>
            <w:rStyle w:val="Hyperlink"/>
            <w:noProof/>
          </w:rPr>
          <w:t>Module 5: Pay Yourself First Layering Table</w:t>
        </w:r>
        <w:r>
          <w:rPr>
            <w:noProof/>
            <w:webHidden/>
          </w:rPr>
          <w:tab/>
        </w:r>
        <w:r>
          <w:rPr>
            <w:noProof/>
            <w:webHidden/>
          </w:rPr>
          <w:fldChar w:fldCharType="begin"/>
        </w:r>
        <w:r>
          <w:rPr>
            <w:noProof/>
            <w:webHidden/>
          </w:rPr>
          <w:instrText xml:space="preserve"> PAGEREF _Toc271616157 \h </w:instrText>
        </w:r>
        <w:r>
          <w:rPr>
            <w:noProof/>
            <w:webHidden/>
          </w:rPr>
        </w:r>
        <w:r>
          <w:rPr>
            <w:noProof/>
            <w:webHidden/>
          </w:rPr>
          <w:fldChar w:fldCharType="separate"/>
        </w:r>
        <w:r>
          <w:rPr>
            <w:noProof/>
            <w:webHidden/>
          </w:rPr>
          <w:t>4</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58" w:history="1">
        <w:r w:rsidRPr="00813979">
          <w:rPr>
            <w:rStyle w:val="Hyperlink"/>
            <w:noProof/>
          </w:rPr>
          <w:t>Icons Guide</w:t>
        </w:r>
        <w:r>
          <w:rPr>
            <w:noProof/>
            <w:webHidden/>
          </w:rPr>
          <w:tab/>
        </w:r>
        <w:r>
          <w:rPr>
            <w:noProof/>
            <w:webHidden/>
          </w:rPr>
          <w:fldChar w:fldCharType="begin"/>
        </w:r>
        <w:r>
          <w:rPr>
            <w:noProof/>
            <w:webHidden/>
          </w:rPr>
          <w:instrText xml:space="preserve"> PAGEREF _Toc271616158 \h </w:instrText>
        </w:r>
        <w:r>
          <w:rPr>
            <w:noProof/>
            <w:webHidden/>
          </w:rPr>
        </w:r>
        <w:r>
          <w:rPr>
            <w:noProof/>
            <w:webHidden/>
          </w:rPr>
          <w:fldChar w:fldCharType="separate"/>
        </w:r>
        <w:r>
          <w:rPr>
            <w:noProof/>
            <w:webHidden/>
          </w:rPr>
          <w:t>5</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59" w:history="1">
        <w:r w:rsidRPr="00813979">
          <w:rPr>
            <w:rStyle w:val="Hyperlink"/>
            <w:noProof/>
          </w:rPr>
          <w:t>Module Overview</w:t>
        </w:r>
        <w:r>
          <w:rPr>
            <w:noProof/>
            <w:webHidden/>
          </w:rPr>
          <w:tab/>
        </w:r>
        <w:r>
          <w:rPr>
            <w:noProof/>
            <w:webHidden/>
          </w:rPr>
          <w:fldChar w:fldCharType="begin"/>
        </w:r>
        <w:r>
          <w:rPr>
            <w:noProof/>
            <w:webHidden/>
          </w:rPr>
          <w:instrText xml:space="preserve"> PAGEREF _Toc271616159 \h </w:instrText>
        </w:r>
        <w:r>
          <w:rPr>
            <w:noProof/>
            <w:webHidden/>
          </w:rPr>
        </w:r>
        <w:r>
          <w:rPr>
            <w:noProof/>
            <w:webHidden/>
          </w:rPr>
          <w:fldChar w:fldCharType="separate"/>
        </w:r>
        <w:r>
          <w:rPr>
            <w:noProof/>
            <w:webHidden/>
          </w:rPr>
          <w:t>6</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0" w:history="1">
        <w:r w:rsidRPr="00813979">
          <w:rPr>
            <w:rStyle w:val="Hyperlink"/>
            <w:noProof/>
          </w:rPr>
          <w:t>Checking In</w:t>
        </w:r>
        <w:r>
          <w:rPr>
            <w:noProof/>
            <w:webHidden/>
          </w:rPr>
          <w:tab/>
        </w:r>
        <w:r>
          <w:rPr>
            <w:noProof/>
            <w:webHidden/>
          </w:rPr>
          <w:fldChar w:fldCharType="begin"/>
        </w:r>
        <w:r>
          <w:rPr>
            <w:noProof/>
            <w:webHidden/>
          </w:rPr>
          <w:instrText xml:space="preserve"> PAGEREF _Toc271616160 \h </w:instrText>
        </w:r>
        <w:r>
          <w:rPr>
            <w:noProof/>
            <w:webHidden/>
          </w:rPr>
        </w:r>
        <w:r>
          <w:rPr>
            <w:noProof/>
            <w:webHidden/>
          </w:rPr>
          <w:fldChar w:fldCharType="separate"/>
        </w:r>
        <w:r>
          <w:rPr>
            <w:noProof/>
            <w:webHidden/>
          </w:rPr>
          <w:t>7</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1" w:history="1">
        <w:r w:rsidRPr="00813979">
          <w:rPr>
            <w:rStyle w:val="Hyperlink"/>
            <w:noProof/>
          </w:rPr>
          <w:t>Pre-Test</w:t>
        </w:r>
        <w:r>
          <w:rPr>
            <w:noProof/>
            <w:webHidden/>
          </w:rPr>
          <w:tab/>
        </w:r>
        <w:r>
          <w:rPr>
            <w:noProof/>
            <w:webHidden/>
          </w:rPr>
          <w:fldChar w:fldCharType="begin"/>
        </w:r>
        <w:r>
          <w:rPr>
            <w:noProof/>
            <w:webHidden/>
          </w:rPr>
          <w:instrText xml:space="preserve"> PAGEREF _Toc271616161 \h </w:instrText>
        </w:r>
        <w:r>
          <w:rPr>
            <w:noProof/>
            <w:webHidden/>
          </w:rPr>
        </w:r>
        <w:r>
          <w:rPr>
            <w:noProof/>
            <w:webHidden/>
          </w:rPr>
          <w:fldChar w:fldCharType="separate"/>
        </w:r>
        <w:r>
          <w:rPr>
            <w:noProof/>
            <w:webHidden/>
          </w:rPr>
          <w:t>9</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2" w:history="1">
        <w:r w:rsidRPr="00813979">
          <w:rPr>
            <w:rStyle w:val="Hyperlink"/>
            <w:noProof/>
          </w:rPr>
          <w:t>Overview of Saving</w:t>
        </w:r>
        <w:r>
          <w:rPr>
            <w:noProof/>
            <w:webHidden/>
          </w:rPr>
          <w:tab/>
        </w:r>
        <w:r>
          <w:rPr>
            <w:noProof/>
            <w:webHidden/>
          </w:rPr>
          <w:fldChar w:fldCharType="begin"/>
        </w:r>
        <w:r>
          <w:rPr>
            <w:noProof/>
            <w:webHidden/>
          </w:rPr>
          <w:instrText xml:space="preserve"> PAGEREF _Toc271616162 \h </w:instrText>
        </w:r>
        <w:r>
          <w:rPr>
            <w:noProof/>
            <w:webHidden/>
          </w:rPr>
        </w:r>
        <w:r>
          <w:rPr>
            <w:noProof/>
            <w:webHidden/>
          </w:rPr>
          <w:fldChar w:fldCharType="separate"/>
        </w:r>
        <w:r>
          <w:rPr>
            <w:noProof/>
            <w:webHidden/>
          </w:rPr>
          <w:t>11</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3" w:history="1">
        <w:r w:rsidRPr="00813979">
          <w:rPr>
            <w:rStyle w:val="Hyperlink"/>
            <w:noProof/>
          </w:rPr>
          <w:t>Savings Tips</w:t>
        </w:r>
        <w:r>
          <w:rPr>
            <w:noProof/>
            <w:webHidden/>
          </w:rPr>
          <w:tab/>
        </w:r>
        <w:r>
          <w:rPr>
            <w:noProof/>
            <w:webHidden/>
          </w:rPr>
          <w:fldChar w:fldCharType="begin"/>
        </w:r>
        <w:r>
          <w:rPr>
            <w:noProof/>
            <w:webHidden/>
          </w:rPr>
          <w:instrText xml:space="preserve"> PAGEREF _Toc271616163 \h </w:instrText>
        </w:r>
        <w:r>
          <w:rPr>
            <w:noProof/>
            <w:webHidden/>
          </w:rPr>
        </w:r>
        <w:r>
          <w:rPr>
            <w:noProof/>
            <w:webHidden/>
          </w:rPr>
          <w:fldChar w:fldCharType="separate"/>
        </w:r>
        <w:r>
          <w:rPr>
            <w:noProof/>
            <w:webHidden/>
          </w:rPr>
          <w:t>12</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4" w:history="1">
        <w:r w:rsidRPr="00813979">
          <w:rPr>
            <w:rStyle w:val="Hyperlink"/>
            <w:noProof/>
          </w:rPr>
          <w:t>How Your Money Can Grow</w:t>
        </w:r>
        <w:r>
          <w:rPr>
            <w:noProof/>
            <w:webHidden/>
          </w:rPr>
          <w:tab/>
        </w:r>
        <w:r>
          <w:rPr>
            <w:noProof/>
            <w:webHidden/>
          </w:rPr>
          <w:fldChar w:fldCharType="begin"/>
        </w:r>
        <w:r>
          <w:rPr>
            <w:noProof/>
            <w:webHidden/>
          </w:rPr>
          <w:instrText xml:space="preserve"> PAGEREF _Toc271616164 \h </w:instrText>
        </w:r>
        <w:r>
          <w:rPr>
            <w:noProof/>
            <w:webHidden/>
          </w:rPr>
        </w:r>
        <w:r>
          <w:rPr>
            <w:noProof/>
            <w:webHidden/>
          </w:rPr>
          <w:fldChar w:fldCharType="separate"/>
        </w:r>
        <w:r>
          <w:rPr>
            <w:noProof/>
            <w:webHidden/>
          </w:rPr>
          <w:t>15</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5" w:history="1">
        <w:r w:rsidRPr="00813979">
          <w:rPr>
            <w:rStyle w:val="Hyperlink"/>
            <w:noProof/>
          </w:rPr>
          <w:t>Saving Options</w:t>
        </w:r>
        <w:r>
          <w:rPr>
            <w:noProof/>
            <w:webHidden/>
          </w:rPr>
          <w:tab/>
        </w:r>
        <w:r>
          <w:rPr>
            <w:noProof/>
            <w:webHidden/>
          </w:rPr>
          <w:fldChar w:fldCharType="begin"/>
        </w:r>
        <w:r>
          <w:rPr>
            <w:noProof/>
            <w:webHidden/>
          </w:rPr>
          <w:instrText xml:space="preserve"> PAGEREF _Toc271616165 \h </w:instrText>
        </w:r>
        <w:r>
          <w:rPr>
            <w:noProof/>
            <w:webHidden/>
          </w:rPr>
        </w:r>
        <w:r>
          <w:rPr>
            <w:noProof/>
            <w:webHidden/>
          </w:rPr>
          <w:fldChar w:fldCharType="separate"/>
        </w:r>
        <w:r>
          <w:rPr>
            <w:noProof/>
            <w:webHidden/>
          </w:rPr>
          <w:t>20</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6" w:history="1">
        <w:r w:rsidRPr="00813979">
          <w:rPr>
            <w:rStyle w:val="Hyperlink"/>
            <w:noProof/>
          </w:rPr>
          <w:t>How to Create a Savings Action Plan</w:t>
        </w:r>
        <w:r>
          <w:rPr>
            <w:noProof/>
            <w:webHidden/>
          </w:rPr>
          <w:tab/>
        </w:r>
        <w:r>
          <w:rPr>
            <w:noProof/>
            <w:webHidden/>
          </w:rPr>
          <w:fldChar w:fldCharType="begin"/>
        </w:r>
        <w:r>
          <w:rPr>
            <w:noProof/>
            <w:webHidden/>
          </w:rPr>
          <w:instrText xml:space="preserve"> PAGEREF _Toc271616166 \h </w:instrText>
        </w:r>
        <w:r>
          <w:rPr>
            <w:noProof/>
            <w:webHidden/>
          </w:rPr>
        </w:r>
        <w:r>
          <w:rPr>
            <w:noProof/>
            <w:webHidden/>
          </w:rPr>
          <w:fldChar w:fldCharType="separate"/>
        </w:r>
        <w:r>
          <w:rPr>
            <w:noProof/>
            <w:webHidden/>
          </w:rPr>
          <w:t>35</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7" w:history="1">
        <w:r w:rsidRPr="00813979">
          <w:rPr>
            <w:rStyle w:val="Hyperlink"/>
            <w:noProof/>
          </w:rPr>
          <w:t>Wrap-Up</w:t>
        </w:r>
        <w:r>
          <w:rPr>
            <w:noProof/>
            <w:webHidden/>
          </w:rPr>
          <w:tab/>
        </w:r>
        <w:r>
          <w:rPr>
            <w:noProof/>
            <w:webHidden/>
          </w:rPr>
          <w:fldChar w:fldCharType="begin"/>
        </w:r>
        <w:r>
          <w:rPr>
            <w:noProof/>
            <w:webHidden/>
          </w:rPr>
          <w:instrText xml:space="preserve"> PAGEREF _Toc271616167 \h </w:instrText>
        </w:r>
        <w:r>
          <w:rPr>
            <w:noProof/>
            <w:webHidden/>
          </w:rPr>
        </w:r>
        <w:r>
          <w:rPr>
            <w:noProof/>
            <w:webHidden/>
          </w:rPr>
          <w:fldChar w:fldCharType="separate"/>
        </w:r>
        <w:r>
          <w:rPr>
            <w:noProof/>
            <w:webHidden/>
          </w:rPr>
          <w:t>37</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8" w:history="1">
        <w:r w:rsidRPr="00813979">
          <w:rPr>
            <w:rStyle w:val="Hyperlink"/>
            <w:noProof/>
          </w:rPr>
          <w:t>Post-Test</w:t>
        </w:r>
        <w:r>
          <w:rPr>
            <w:noProof/>
            <w:webHidden/>
          </w:rPr>
          <w:tab/>
        </w:r>
        <w:r>
          <w:rPr>
            <w:noProof/>
            <w:webHidden/>
          </w:rPr>
          <w:fldChar w:fldCharType="begin"/>
        </w:r>
        <w:r>
          <w:rPr>
            <w:noProof/>
            <w:webHidden/>
          </w:rPr>
          <w:instrText xml:space="preserve"> PAGEREF _Toc271616168 \h </w:instrText>
        </w:r>
        <w:r>
          <w:rPr>
            <w:noProof/>
            <w:webHidden/>
          </w:rPr>
        </w:r>
        <w:r>
          <w:rPr>
            <w:noProof/>
            <w:webHidden/>
          </w:rPr>
          <w:fldChar w:fldCharType="separate"/>
        </w:r>
        <w:r>
          <w:rPr>
            <w:noProof/>
            <w:webHidden/>
          </w:rPr>
          <w:t>38</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69" w:history="1">
        <w:r w:rsidRPr="00813979">
          <w:rPr>
            <w:rStyle w:val="Hyperlink"/>
            <w:noProof/>
          </w:rPr>
          <w:t>What Do You Know? – Pay Yourself First</w:t>
        </w:r>
        <w:r>
          <w:rPr>
            <w:noProof/>
            <w:webHidden/>
          </w:rPr>
          <w:tab/>
        </w:r>
        <w:r>
          <w:rPr>
            <w:noProof/>
            <w:webHidden/>
          </w:rPr>
          <w:fldChar w:fldCharType="begin"/>
        </w:r>
        <w:r>
          <w:rPr>
            <w:noProof/>
            <w:webHidden/>
          </w:rPr>
          <w:instrText xml:space="preserve"> PAGEREF _Toc271616169 \h </w:instrText>
        </w:r>
        <w:r>
          <w:rPr>
            <w:noProof/>
            <w:webHidden/>
          </w:rPr>
        </w:r>
        <w:r>
          <w:rPr>
            <w:noProof/>
            <w:webHidden/>
          </w:rPr>
          <w:fldChar w:fldCharType="separate"/>
        </w:r>
        <w:r>
          <w:rPr>
            <w:noProof/>
            <w:webHidden/>
          </w:rPr>
          <w:t>40</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70" w:history="1">
        <w:r w:rsidRPr="00813979">
          <w:rPr>
            <w:rStyle w:val="Hyperlink"/>
            <w:noProof/>
          </w:rPr>
          <w:t>Evaluation Form</w:t>
        </w:r>
        <w:r>
          <w:rPr>
            <w:noProof/>
            <w:webHidden/>
          </w:rPr>
          <w:tab/>
        </w:r>
        <w:r>
          <w:rPr>
            <w:noProof/>
            <w:webHidden/>
          </w:rPr>
          <w:fldChar w:fldCharType="begin"/>
        </w:r>
        <w:r>
          <w:rPr>
            <w:noProof/>
            <w:webHidden/>
          </w:rPr>
          <w:instrText xml:space="preserve"> PAGEREF _Toc271616170 \h </w:instrText>
        </w:r>
        <w:r>
          <w:rPr>
            <w:noProof/>
            <w:webHidden/>
          </w:rPr>
        </w:r>
        <w:r>
          <w:rPr>
            <w:noProof/>
            <w:webHidden/>
          </w:rPr>
          <w:fldChar w:fldCharType="separate"/>
        </w:r>
        <w:r>
          <w:rPr>
            <w:noProof/>
            <w:webHidden/>
          </w:rPr>
          <w:t>41</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71" w:history="1">
        <w:r w:rsidRPr="00813979">
          <w:rPr>
            <w:rStyle w:val="Hyperlink"/>
            <w:noProof/>
          </w:rPr>
          <w:t>Glossary</w:t>
        </w:r>
        <w:r>
          <w:rPr>
            <w:noProof/>
            <w:webHidden/>
          </w:rPr>
          <w:tab/>
        </w:r>
        <w:r>
          <w:rPr>
            <w:noProof/>
            <w:webHidden/>
          </w:rPr>
          <w:fldChar w:fldCharType="begin"/>
        </w:r>
        <w:r>
          <w:rPr>
            <w:noProof/>
            <w:webHidden/>
          </w:rPr>
          <w:instrText xml:space="preserve"> PAGEREF _Toc271616171 \h </w:instrText>
        </w:r>
        <w:r>
          <w:rPr>
            <w:noProof/>
            <w:webHidden/>
          </w:rPr>
        </w:r>
        <w:r>
          <w:rPr>
            <w:noProof/>
            <w:webHidden/>
          </w:rPr>
          <w:fldChar w:fldCharType="separate"/>
        </w:r>
        <w:r>
          <w:rPr>
            <w:noProof/>
            <w:webHidden/>
          </w:rPr>
          <w:t>43</w:t>
        </w:r>
        <w:r>
          <w:rPr>
            <w:noProof/>
            <w:webHidden/>
          </w:rPr>
          <w:fldChar w:fldCharType="end"/>
        </w:r>
      </w:hyperlink>
    </w:p>
    <w:p w:rsidR="00BF6339" w:rsidRDefault="00BF6339">
      <w:pPr>
        <w:pStyle w:val="TOC1"/>
        <w:rPr>
          <w:rFonts w:ascii="Calibri" w:hAnsi="Calibri"/>
          <w:b w:val="0"/>
          <w:bCs w:val="0"/>
          <w:noProof/>
          <w:color w:val="auto"/>
          <w:szCs w:val="22"/>
        </w:rPr>
      </w:pPr>
      <w:hyperlink w:anchor="_Toc271616172" w:history="1">
        <w:r w:rsidRPr="00813979">
          <w:rPr>
            <w:rStyle w:val="Hyperlink"/>
            <w:noProof/>
          </w:rPr>
          <w:t>For Further Information</w:t>
        </w:r>
        <w:r>
          <w:rPr>
            <w:noProof/>
            <w:webHidden/>
          </w:rPr>
          <w:tab/>
        </w:r>
        <w:r>
          <w:rPr>
            <w:noProof/>
            <w:webHidden/>
          </w:rPr>
          <w:fldChar w:fldCharType="begin"/>
        </w:r>
        <w:r>
          <w:rPr>
            <w:noProof/>
            <w:webHidden/>
          </w:rPr>
          <w:instrText xml:space="preserve"> PAGEREF _Toc271616172 \h </w:instrText>
        </w:r>
        <w:r>
          <w:rPr>
            <w:noProof/>
            <w:webHidden/>
          </w:rPr>
        </w:r>
        <w:r>
          <w:rPr>
            <w:noProof/>
            <w:webHidden/>
          </w:rPr>
          <w:fldChar w:fldCharType="separate"/>
        </w:r>
        <w:r>
          <w:rPr>
            <w:noProof/>
            <w:webHidden/>
          </w:rPr>
          <w:t>45</w:t>
        </w:r>
        <w:r>
          <w:rPr>
            <w:noProof/>
            <w:webHidden/>
          </w:rPr>
          <w:fldChar w:fldCharType="end"/>
        </w:r>
      </w:hyperlink>
    </w:p>
    <w:p w:rsidR="00BF6339" w:rsidRDefault="00BF6339" w:rsidP="003269EE">
      <w:pPr>
        <w:pStyle w:val="Head"/>
        <w:rPr>
          <w:rFonts w:cs="Arial"/>
          <w:b w:val="0"/>
          <w:sz w:val="28"/>
          <w:szCs w:val="28"/>
        </w:rPr>
      </w:pPr>
      <w:r>
        <w:fldChar w:fldCharType="end"/>
      </w:r>
    </w:p>
    <w:p w:rsidR="00BF6339" w:rsidRDefault="00BF6339">
      <w:pPr>
        <w:pStyle w:val="Heading1Custom"/>
      </w:pPr>
      <w:r>
        <w:rPr>
          <w:rFonts w:cs="Arial"/>
          <w:sz w:val="28"/>
          <w:szCs w:val="28"/>
        </w:rPr>
        <w:br w:type="page"/>
      </w:r>
      <w:bookmarkStart w:id="0" w:name="_Toc271616156"/>
      <w:r>
        <w:t>Getting Started</w:t>
      </w:r>
      <w:bookmarkEnd w:id="0"/>
    </w:p>
    <w:tbl>
      <w:tblPr>
        <w:tblW w:w="0" w:type="auto"/>
        <w:tblLook w:val="00BF"/>
      </w:tblPr>
      <w:tblGrid>
        <w:gridCol w:w="3978"/>
        <w:gridCol w:w="7038"/>
      </w:tblGrid>
      <w:tr w:rsidR="00BF6339">
        <w:tc>
          <w:tcPr>
            <w:tcW w:w="3978" w:type="dxa"/>
          </w:tcPr>
          <w:p w:rsidR="00BF6339" w:rsidRDefault="00BF6339">
            <w:pPr>
              <w:rPr>
                <w:rFonts w:ascii="Helvetica Neue" w:hAnsi="Helvetica Neue"/>
                <w:szCs w:val="22"/>
              </w:rPr>
            </w:pPr>
            <w:r w:rsidRPr="000E6A9A">
              <w:rPr>
                <w:noProof/>
                <w:szCs w:val="22"/>
              </w:rPr>
              <w:pict>
                <v:shape id="Picture 1" o:spid="_x0000_i1025" type="#_x0000_t75" alt="MPj04433160000[1]" style="width:177pt;height:111.75pt;visibility:visible">
                  <v:imagedata r:id="rId8" o:title=""/>
                </v:shape>
              </w:pict>
            </w:r>
          </w:p>
        </w:tc>
        <w:tc>
          <w:tcPr>
            <w:tcW w:w="7038" w:type="dxa"/>
          </w:tcPr>
          <w:p w:rsidR="00BF6339" w:rsidRPr="00845ED7" w:rsidRDefault="00BF6339" w:rsidP="00845ED7">
            <w:pPr>
              <w:rPr>
                <w:szCs w:val="22"/>
              </w:rPr>
            </w:pPr>
            <w:r w:rsidRPr="00845ED7">
              <w:rPr>
                <w:szCs w:val="22"/>
              </w:rPr>
              <w:t>Use this guide to help you teach this module in an informative, engaging, and effective manner.</w:t>
            </w:r>
          </w:p>
          <w:p w:rsidR="00BF6339" w:rsidRPr="00845ED7" w:rsidRDefault="00BF6339" w:rsidP="00845ED7">
            <w:pPr>
              <w:rPr>
                <w:szCs w:val="22"/>
              </w:rPr>
            </w:pPr>
          </w:p>
          <w:p w:rsidR="00BF6339" w:rsidRDefault="00BF6339" w:rsidP="00845ED7">
            <w:pPr>
              <w:pStyle w:val="Body"/>
              <w:spacing w:line="300" w:lineRule="auto"/>
              <w:rPr>
                <w:sz w:val="22"/>
              </w:rPr>
            </w:pPr>
            <w:r w:rsidRPr="00845ED7">
              <w:rPr>
                <w:sz w:val="22"/>
                <w:szCs w:val="20"/>
              </w:rPr>
              <w:t xml:space="preserve">You can customize the information in </w:t>
            </w:r>
            <w:r w:rsidRPr="00845ED7">
              <w:rPr>
                <w:i/>
                <w:sz w:val="22"/>
                <w:szCs w:val="20"/>
              </w:rPr>
              <w:t>Money Smart</w:t>
            </w:r>
            <w:r w:rsidRPr="00845ED7">
              <w:rPr>
                <w:sz w:val="22"/>
                <w:szCs w:val="20"/>
              </w:rPr>
              <w:t xml:space="preserve"> to meet the needs of your audience. The layering table on page 4 can help you choose the most relevant module sections. However, it is usually a good idea to include:</w:t>
            </w:r>
          </w:p>
        </w:tc>
      </w:tr>
    </w:tbl>
    <w:p w:rsidR="00BF6339" w:rsidRDefault="00BF6339">
      <w:pPr>
        <w:rPr>
          <w:rFonts w:ascii="Helvetica Neue" w:hAnsi="Helvetica Neue"/>
          <w:szCs w:val="22"/>
        </w:rPr>
      </w:pPr>
    </w:p>
    <w:p w:rsidR="00BF6339" w:rsidRDefault="00BF6339" w:rsidP="00845ED7">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BF6339" w:rsidRDefault="00BF6339" w:rsidP="00845ED7">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BF6339" w:rsidRDefault="00BF6339" w:rsidP="00845ED7">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BF6339" w:rsidRDefault="00BF6339" w:rsidP="00845ED7">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BF6339" w:rsidRDefault="00BF6339" w:rsidP="00845ED7">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BF6339" w:rsidRPr="005E0CF4" w:rsidRDefault="00BF6339" w:rsidP="00845ED7">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BF6339" w:rsidRDefault="00BF6339" w:rsidP="00845ED7">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BF6339" w:rsidRDefault="00BF6339" w:rsidP="00845ED7">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BF6339" w:rsidRDefault="00BF6339">
      <w:pPr>
        <w:rPr>
          <w:sz w:val="24"/>
          <w:szCs w:val="24"/>
        </w:rPr>
      </w:pPr>
    </w:p>
    <w:p w:rsidR="00BF6339" w:rsidRDefault="00BF6339">
      <w:pPr>
        <w:pStyle w:val="Heading1Custom"/>
      </w:pPr>
      <w:r>
        <w:br w:type="page"/>
      </w:r>
      <w:bookmarkStart w:id="1" w:name="_Toc271616157"/>
      <w:r>
        <w:t>Module 5: Pay Yourself First Layering Table</w:t>
      </w:r>
      <w:bookmarkEnd w:id="1"/>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13"/>
        <w:gridCol w:w="971"/>
        <w:gridCol w:w="2179"/>
        <w:gridCol w:w="3330"/>
        <w:gridCol w:w="3172"/>
      </w:tblGrid>
      <w:tr w:rsidR="00BF6339" w:rsidTr="00BA7ADE">
        <w:trPr>
          <w:trHeight w:val="557"/>
          <w:tblHeader/>
          <w:jc w:val="center"/>
        </w:trPr>
        <w:tc>
          <w:tcPr>
            <w:tcW w:w="10665" w:type="dxa"/>
            <w:gridSpan w:val="5"/>
            <w:shd w:val="clear" w:color="auto" w:fill="C1961C"/>
            <w:tcMar>
              <w:left w:w="58" w:type="dxa"/>
              <w:right w:w="58" w:type="dxa"/>
            </w:tcMar>
            <w:vAlign w:val="center"/>
          </w:tcPr>
          <w:p w:rsidR="00BF6339" w:rsidRDefault="00BF6339" w:rsidP="00BA7ADE">
            <w:pPr>
              <w:spacing w:line="288" w:lineRule="auto"/>
              <w:rPr>
                <w:b/>
                <w:color w:val="FFFFFF"/>
                <w:szCs w:val="22"/>
              </w:rPr>
            </w:pPr>
            <w:r>
              <w:rPr>
                <w:b/>
                <w:color w:val="FFFFFF"/>
                <w:szCs w:val="22"/>
              </w:rPr>
              <w:t xml:space="preserve">Please read the Layering Table Instructions in the </w:t>
            </w:r>
            <w:r>
              <w:rPr>
                <w:b/>
                <w:color w:val="FFFFFF"/>
                <w:szCs w:val="22"/>
                <w:u w:val="single"/>
              </w:rPr>
              <w:t>Guide to Presenting Money Smart for Adults</w:t>
            </w:r>
            <w:r>
              <w:rPr>
                <w:b/>
                <w:color w:val="FFFFFF"/>
                <w:szCs w:val="22"/>
              </w:rPr>
              <w:t>.</w:t>
            </w:r>
          </w:p>
        </w:tc>
      </w:tr>
      <w:tr w:rsidR="00BF6339" w:rsidTr="00BA7ADE">
        <w:trPr>
          <w:trHeight w:val="557"/>
          <w:tblHeader/>
          <w:jc w:val="center"/>
        </w:trPr>
        <w:tc>
          <w:tcPr>
            <w:tcW w:w="1013" w:type="dxa"/>
            <w:tcMar>
              <w:left w:w="58" w:type="dxa"/>
              <w:right w:w="58" w:type="dxa"/>
            </w:tcMar>
            <w:vAlign w:val="center"/>
          </w:tcPr>
          <w:p w:rsidR="00BF6339" w:rsidRDefault="00BF6339" w:rsidP="00BA7ADE">
            <w:pPr>
              <w:spacing w:line="288" w:lineRule="auto"/>
              <w:jc w:val="center"/>
              <w:rPr>
                <w:b/>
                <w:color w:val="132F5A"/>
                <w:szCs w:val="22"/>
              </w:rPr>
            </w:pPr>
            <w:r>
              <w:rPr>
                <w:b/>
                <w:color w:val="132F5A"/>
                <w:szCs w:val="22"/>
              </w:rPr>
              <w:t>Pages</w:t>
            </w:r>
          </w:p>
        </w:tc>
        <w:tc>
          <w:tcPr>
            <w:tcW w:w="971" w:type="dxa"/>
            <w:tcMar>
              <w:left w:w="58" w:type="dxa"/>
              <w:right w:w="58" w:type="dxa"/>
            </w:tcMar>
            <w:vAlign w:val="center"/>
          </w:tcPr>
          <w:p w:rsidR="00BF6339" w:rsidRDefault="00BF6339" w:rsidP="00BA7ADE">
            <w:pPr>
              <w:spacing w:line="288" w:lineRule="auto"/>
              <w:jc w:val="center"/>
              <w:rPr>
                <w:b/>
                <w:color w:val="132F5A"/>
                <w:szCs w:val="22"/>
              </w:rPr>
            </w:pPr>
            <w:r>
              <w:rPr>
                <w:b/>
                <w:color w:val="132F5A"/>
                <w:szCs w:val="22"/>
              </w:rPr>
              <w:t>Time (Min.)</w:t>
            </w:r>
          </w:p>
        </w:tc>
        <w:tc>
          <w:tcPr>
            <w:tcW w:w="2179" w:type="dxa"/>
            <w:tcMar>
              <w:left w:w="58" w:type="dxa"/>
              <w:right w:w="58" w:type="dxa"/>
            </w:tcMar>
            <w:vAlign w:val="center"/>
          </w:tcPr>
          <w:p w:rsidR="00BF6339" w:rsidRDefault="00BF6339" w:rsidP="00BA7ADE">
            <w:pPr>
              <w:spacing w:line="288" w:lineRule="auto"/>
              <w:jc w:val="center"/>
              <w:rPr>
                <w:b/>
                <w:color w:val="132F5A"/>
                <w:szCs w:val="22"/>
              </w:rPr>
            </w:pPr>
            <w:r>
              <w:rPr>
                <w:b/>
                <w:color w:val="132F5A"/>
                <w:szCs w:val="22"/>
              </w:rPr>
              <w:t>Topic</w:t>
            </w:r>
          </w:p>
        </w:tc>
        <w:tc>
          <w:tcPr>
            <w:tcW w:w="3330" w:type="dxa"/>
            <w:tcMar>
              <w:left w:w="58" w:type="dxa"/>
              <w:right w:w="58" w:type="dxa"/>
            </w:tcMar>
            <w:vAlign w:val="center"/>
          </w:tcPr>
          <w:p w:rsidR="00BF6339" w:rsidRDefault="00BF6339" w:rsidP="00BA7ADE">
            <w:pPr>
              <w:spacing w:line="288" w:lineRule="auto"/>
              <w:jc w:val="center"/>
              <w:rPr>
                <w:b/>
                <w:color w:val="132F5A"/>
                <w:szCs w:val="22"/>
              </w:rPr>
            </w:pPr>
            <w:r>
              <w:rPr>
                <w:b/>
                <w:color w:val="132F5A"/>
                <w:szCs w:val="22"/>
              </w:rPr>
              <w:t>Subtopic &amp; Activities</w:t>
            </w:r>
          </w:p>
        </w:tc>
        <w:tc>
          <w:tcPr>
            <w:tcW w:w="3172" w:type="dxa"/>
            <w:tcMar>
              <w:left w:w="58" w:type="dxa"/>
              <w:right w:w="58" w:type="dxa"/>
            </w:tcMar>
            <w:vAlign w:val="center"/>
          </w:tcPr>
          <w:p w:rsidR="00BF6339" w:rsidRDefault="00BF6339" w:rsidP="00BA7ADE">
            <w:pPr>
              <w:spacing w:line="288" w:lineRule="auto"/>
              <w:jc w:val="center"/>
              <w:rPr>
                <w:b/>
                <w:color w:val="132F5A"/>
                <w:szCs w:val="22"/>
              </w:rPr>
            </w:pPr>
            <w:r>
              <w:rPr>
                <w:b/>
                <w:color w:val="132F5A"/>
                <w:szCs w:val="22"/>
              </w:rPr>
              <w:t>Target Audiences</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7-8</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5</w:t>
            </w:r>
          </w:p>
        </w:tc>
        <w:tc>
          <w:tcPr>
            <w:tcW w:w="2179" w:type="dxa"/>
            <w:tcMar>
              <w:left w:w="58" w:type="dxa"/>
              <w:right w:w="58" w:type="dxa"/>
            </w:tcMar>
            <w:vAlign w:val="center"/>
          </w:tcPr>
          <w:p w:rsidR="00BF6339" w:rsidRDefault="00BF6339" w:rsidP="00BA7ADE">
            <w:pPr>
              <w:spacing w:line="288" w:lineRule="auto"/>
              <w:rPr>
                <w:szCs w:val="22"/>
              </w:rPr>
            </w:pPr>
            <w:r>
              <w:rPr>
                <w:szCs w:val="22"/>
              </w:rPr>
              <w:t>Checking In</w:t>
            </w:r>
          </w:p>
        </w:tc>
        <w:tc>
          <w:tcPr>
            <w:tcW w:w="3330" w:type="dxa"/>
            <w:tcMar>
              <w:left w:w="58" w:type="dxa"/>
              <w:right w:w="58" w:type="dxa"/>
            </w:tcMar>
          </w:tcPr>
          <w:p w:rsidR="00BF6339" w:rsidRDefault="00BF6339" w:rsidP="00B6719F">
            <w:pPr>
              <w:numPr>
                <w:ilvl w:val="0"/>
                <w:numId w:val="47"/>
              </w:numPr>
              <w:spacing w:line="288" w:lineRule="auto"/>
              <w:ind w:left="432"/>
              <w:rPr>
                <w:szCs w:val="22"/>
              </w:rPr>
            </w:pPr>
            <w:r>
              <w:rPr>
                <w:szCs w:val="22"/>
              </w:rPr>
              <w:t>Introduction of instructor and the materials</w:t>
            </w:r>
          </w:p>
        </w:tc>
        <w:tc>
          <w:tcPr>
            <w:tcW w:w="3172" w:type="dxa"/>
            <w:tcMar>
              <w:left w:w="58" w:type="dxa"/>
              <w:right w:w="58" w:type="dxa"/>
            </w:tcMar>
          </w:tcPr>
          <w:p w:rsidR="00BF6339" w:rsidRDefault="00BF6339" w:rsidP="00BA7ADE">
            <w:pPr>
              <w:pStyle w:val="ListParagraph"/>
              <w:numPr>
                <w:ilvl w:val="0"/>
                <w:numId w:val="5"/>
              </w:numPr>
              <w:autoSpaceDE w:val="0"/>
              <w:autoSpaceDN w:val="0"/>
              <w:adjustRightInd w:val="0"/>
              <w:spacing w:line="288" w:lineRule="auto"/>
              <w:rPr>
                <w:szCs w:val="22"/>
              </w:rPr>
            </w:pPr>
            <w:r>
              <w:rPr>
                <w:szCs w:val="22"/>
              </w:rPr>
              <w:t>Everyone</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9-10,</w:t>
            </w:r>
          </w:p>
          <w:p w:rsidR="00BF6339" w:rsidRDefault="00BF6339" w:rsidP="00BA7ADE">
            <w:pPr>
              <w:spacing w:line="288" w:lineRule="auto"/>
              <w:jc w:val="center"/>
              <w:rPr>
                <w:szCs w:val="22"/>
              </w:rPr>
            </w:pPr>
            <w:r>
              <w:rPr>
                <w:szCs w:val="22"/>
              </w:rPr>
              <w:t>40</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5</w:t>
            </w:r>
          </w:p>
        </w:tc>
        <w:tc>
          <w:tcPr>
            <w:tcW w:w="2179" w:type="dxa"/>
            <w:tcMar>
              <w:left w:w="58" w:type="dxa"/>
              <w:right w:w="58" w:type="dxa"/>
            </w:tcMar>
            <w:vAlign w:val="center"/>
          </w:tcPr>
          <w:p w:rsidR="00BF6339" w:rsidRDefault="00BF6339" w:rsidP="007D710B">
            <w:pPr>
              <w:spacing w:line="288" w:lineRule="auto"/>
              <w:rPr>
                <w:szCs w:val="22"/>
              </w:rPr>
            </w:pPr>
            <w:r w:rsidRPr="00D67079">
              <w:t>Pre-Test and/or What Do You Know?</w:t>
            </w:r>
          </w:p>
        </w:tc>
        <w:tc>
          <w:tcPr>
            <w:tcW w:w="3330" w:type="dxa"/>
            <w:tcMar>
              <w:left w:w="58" w:type="dxa"/>
              <w:right w:w="58" w:type="dxa"/>
            </w:tcMar>
          </w:tcPr>
          <w:p w:rsidR="00BF6339" w:rsidRDefault="00BF6339" w:rsidP="00BA7ADE">
            <w:pPr>
              <w:spacing w:line="288" w:lineRule="auto"/>
              <w:ind w:left="432"/>
              <w:rPr>
                <w:szCs w:val="22"/>
              </w:rPr>
            </w:pPr>
          </w:p>
        </w:tc>
        <w:tc>
          <w:tcPr>
            <w:tcW w:w="3172" w:type="dxa"/>
            <w:tcMar>
              <w:left w:w="58" w:type="dxa"/>
              <w:right w:w="58" w:type="dxa"/>
            </w:tcMar>
          </w:tcPr>
          <w:p w:rsidR="00BF6339" w:rsidRDefault="00BF6339" w:rsidP="00BA7ADE">
            <w:pPr>
              <w:pStyle w:val="ListParagraph"/>
              <w:numPr>
                <w:ilvl w:val="0"/>
                <w:numId w:val="6"/>
              </w:numPr>
              <w:autoSpaceDE w:val="0"/>
              <w:autoSpaceDN w:val="0"/>
              <w:adjustRightInd w:val="0"/>
              <w:spacing w:line="288" w:lineRule="auto"/>
              <w:rPr>
                <w:szCs w:val="22"/>
              </w:rPr>
            </w:pPr>
            <w:r>
              <w:rPr>
                <w:szCs w:val="22"/>
              </w:rPr>
              <w:t>Everyone</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11</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5</w:t>
            </w:r>
          </w:p>
        </w:tc>
        <w:tc>
          <w:tcPr>
            <w:tcW w:w="2179" w:type="dxa"/>
            <w:tcMar>
              <w:left w:w="58" w:type="dxa"/>
              <w:right w:w="58" w:type="dxa"/>
            </w:tcMar>
            <w:vAlign w:val="center"/>
          </w:tcPr>
          <w:p w:rsidR="00BF6339" w:rsidRDefault="00BF6339" w:rsidP="00BA7ADE">
            <w:pPr>
              <w:spacing w:line="288" w:lineRule="auto"/>
              <w:rPr>
                <w:szCs w:val="22"/>
              </w:rPr>
            </w:pPr>
            <w:r>
              <w:rPr>
                <w:szCs w:val="22"/>
              </w:rPr>
              <w:t>Overview of Saving</w:t>
            </w:r>
          </w:p>
        </w:tc>
        <w:tc>
          <w:tcPr>
            <w:tcW w:w="3330" w:type="dxa"/>
            <w:tcMar>
              <w:left w:w="58" w:type="dxa"/>
              <w:right w:w="58" w:type="dxa"/>
            </w:tcMar>
          </w:tcPr>
          <w:p w:rsidR="00BF6339" w:rsidRDefault="00BF6339" w:rsidP="00B6719F">
            <w:pPr>
              <w:numPr>
                <w:ilvl w:val="0"/>
                <w:numId w:val="47"/>
              </w:numPr>
              <w:autoSpaceDE w:val="0"/>
              <w:autoSpaceDN w:val="0"/>
              <w:adjustRightInd w:val="0"/>
              <w:spacing w:line="288" w:lineRule="auto"/>
              <w:ind w:left="432"/>
              <w:rPr>
                <w:szCs w:val="22"/>
              </w:rPr>
            </w:pPr>
            <w:r>
              <w:rPr>
                <w:szCs w:val="22"/>
              </w:rPr>
              <w:t>Meaning and benefits of “pay yourself first”</w:t>
            </w:r>
          </w:p>
          <w:p w:rsidR="00BF6339" w:rsidRDefault="00BF6339" w:rsidP="00B6719F">
            <w:pPr>
              <w:numPr>
                <w:ilvl w:val="0"/>
                <w:numId w:val="47"/>
              </w:numPr>
              <w:autoSpaceDE w:val="0"/>
              <w:autoSpaceDN w:val="0"/>
              <w:adjustRightInd w:val="0"/>
              <w:spacing w:line="288" w:lineRule="auto"/>
              <w:ind w:left="432"/>
              <w:rPr>
                <w:szCs w:val="22"/>
              </w:rPr>
            </w:pPr>
            <w:r>
              <w:rPr>
                <w:szCs w:val="22"/>
              </w:rPr>
              <w:t>Activity 1: Pay Yourself First Worksheet</w:t>
            </w:r>
          </w:p>
        </w:tc>
        <w:tc>
          <w:tcPr>
            <w:tcW w:w="3172" w:type="dxa"/>
            <w:tcMar>
              <w:left w:w="58" w:type="dxa"/>
              <w:right w:w="58" w:type="dxa"/>
            </w:tcMar>
          </w:tcPr>
          <w:p w:rsidR="00BF6339" w:rsidRDefault="00BF6339" w:rsidP="00BA7ADE">
            <w:pPr>
              <w:pStyle w:val="ListParagraph"/>
              <w:numPr>
                <w:ilvl w:val="0"/>
                <w:numId w:val="5"/>
              </w:numPr>
              <w:autoSpaceDE w:val="0"/>
              <w:autoSpaceDN w:val="0"/>
              <w:adjustRightInd w:val="0"/>
              <w:spacing w:line="288" w:lineRule="auto"/>
              <w:rPr>
                <w:szCs w:val="22"/>
              </w:rPr>
            </w:pPr>
            <w:r>
              <w:rPr>
                <w:szCs w:val="22"/>
              </w:rPr>
              <w:t xml:space="preserve">Anyone who currently saves or wants to save money </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12-14</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10</w:t>
            </w:r>
          </w:p>
        </w:tc>
        <w:tc>
          <w:tcPr>
            <w:tcW w:w="2179" w:type="dxa"/>
            <w:tcMar>
              <w:left w:w="58" w:type="dxa"/>
              <w:right w:w="58" w:type="dxa"/>
            </w:tcMar>
            <w:vAlign w:val="center"/>
          </w:tcPr>
          <w:p w:rsidR="00BF6339" w:rsidRDefault="00BF6339" w:rsidP="00BA7ADE">
            <w:pPr>
              <w:spacing w:line="288" w:lineRule="auto"/>
              <w:rPr>
                <w:szCs w:val="22"/>
              </w:rPr>
            </w:pPr>
            <w:r>
              <w:rPr>
                <w:szCs w:val="22"/>
              </w:rPr>
              <w:t>Saving Tips</w:t>
            </w:r>
          </w:p>
        </w:tc>
        <w:tc>
          <w:tcPr>
            <w:tcW w:w="3330" w:type="dxa"/>
            <w:tcMar>
              <w:left w:w="58" w:type="dxa"/>
              <w:right w:w="58" w:type="dxa"/>
            </w:tcMar>
          </w:tcPr>
          <w:p w:rsidR="00BF6339" w:rsidRDefault="00BF6339" w:rsidP="00B6719F">
            <w:pPr>
              <w:numPr>
                <w:ilvl w:val="0"/>
                <w:numId w:val="47"/>
              </w:numPr>
              <w:autoSpaceDE w:val="0"/>
              <w:autoSpaceDN w:val="0"/>
              <w:adjustRightInd w:val="0"/>
              <w:spacing w:line="288" w:lineRule="auto"/>
              <w:ind w:left="432"/>
              <w:rPr>
                <w:szCs w:val="22"/>
              </w:rPr>
            </w:pPr>
            <w:r>
              <w:rPr>
                <w:szCs w:val="22"/>
              </w:rPr>
              <w:t>Tips to saving money</w:t>
            </w:r>
          </w:p>
          <w:p w:rsidR="00BF6339" w:rsidRDefault="00BF6339" w:rsidP="00B6719F">
            <w:pPr>
              <w:numPr>
                <w:ilvl w:val="0"/>
                <w:numId w:val="47"/>
              </w:numPr>
              <w:autoSpaceDE w:val="0"/>
              <w:autoSpaceDN w:val="0"/>
              <w:adjustRightInd w:val="0"/>
              <w:spacing w:line="288" w:lineRule="auto"/>
              <w:ind w:left="432"/>
              <w:rPr>
                <w:szCs w:val="22"/>
              </w:rPr>
            </w:pPr>
            <w:r>
              <w:rPr>
                <w:szCs w:val="22"/>
              </w:rPr>
              <w:t>Activity 1: Pay Yourself First Worksheet</w:t>
            </w:r>
          </w:p>
        </w:tc>
        <w:tc>
          <w:tcPr>
            <w:tcW w:w="3172" w:type="dxa"/>
            <w:tcMar>
              <w:left w:w="58" w:type="dxa"/>
              <w:right w:w="58" w:type="dxa"/>
            </w:tcMar>
          </w:tcPr>
          <w:p w:rsidR="00BF6339" w:rsidRDefault="00BF6339" w:rsidP="00BA7ADE">
            <w:pPr>
              <w:pStyle w:val="ListParagraph"/>
              <w:numPr>
                <w:ilvl w:val="0"/>
                <w:numId w:val="5"/>
              </w:numPr>
              <w:autoSpaceDE w:val="0"/>
              <w:autoSpaceDN w:val="0"/>
              <w:adjustRightInd w:val="0"/>
              <w:spacing w:line="288" w:lineRule="auto"/>
              <w:rPr>
                <w:szCs w:val="22"/>
              </w:rPr>
            </w:pPr>
            <w:r>
              <w:rPr>
                <w:szCs w:val="22"/>
              </w:rPr>
              <w:t>Anyone who currently saves or wants to save money</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15-19</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10</w:t>
            </w:r>
          </w:p>
        </w:tc>
        <w:tc>
          <w:tcPr>
            <w:tcW w:w="2179" w:type="dxa"/>
            <w:tcMar>
              <w:left w:w="58" w:type="dxa"/>
              <w:right w:w="58" w:type="dxa"/>
            </w:tcMar>
            <w:vAlign w:val="center"/>
          </w:tcPr>
          <w:p w:rsidR="00BF6339" w:rsidRDefault="00BF6339" w:rsidP="00BA7ADE">
            <w:pPr>
              <w:spacing w:line="288" w:lineRule="auto"/>
              <w:rPr>
                <w:szCs w:val="22"/>
              </w:rPr>
            </w:pPr>
            <w:r>
              <w:rPr>
                <w:szCs w:val="22"/>
              </w:rPr>
              <w:t>How Your Money Can Grow</w:t>
            </w:r>
          </w:p>
        </w:tc>
        <w:tc>
          <w:tcPr>
            <w:tcW w:w="3330" w:type="dxa"/>
            <w:tcMar>
              <w:left w:w="58" w:type="dxa"/>
              <w:right w:w="58" w:type="dxa"/>
            </w:tcMar>
          </w:tcPr>
          <w:p w:rsidR="00BF6339" w:rsidRDefault="00BF6339" w:rsidP="00B6719F">
            <w:pPr>
              <w:numPr>
                <w:ilvl w:val="0"/>
                <w:numId w:val="47"/>
              </w:numPr>
              <w:spacing w:line="288" w:lineRule="auto"/>
              <w:ind w:left="432"/>
              <w:rPr>
                <w:szCs w:val="22"/>
              </w:rPr>
            </w:pPr>
            <w:r>
              <w:rPr>
                <w:szCs w:val="22"/>
              </w:rPr>
              <w:t>Interest, compound interest, annual vs. daily compounding, daily savings, annual percentage yield (APY), Rule of 72</w:t>
            </w:r>
          </w:p>
        </w:tc>
        <w:tc>
          <w:tcPr>
            <w:tcW w:w="3172" w:type="dxa"/>
            <w:tcMar>
              <w:left w:w="58" w:type="dxa"/>
              <w:right w:w="58" w:type="dxa"/>
            </w:tcMar>
          </w:tcPr>
          <w:p w:rsidR="00BF6339" w:rsidRDefault="00BF6339" w:rsidP="00BA7ADE">
            <w:pPr>
              <w:pStyle w:val="ListParagraph"/>
              <w:numPr>
                <w:ilvl w:val="0"/>
                <w:numId w:val="4"/>
              </w:numPr>
              <w:autoSpaceDE w:val="0"/>
              <w:autoSpaceDN w:val="0"/>
              <w:adjustRightInd w:val="0"/>
              <w:spacing w:line="288" w:lineRule="auto"/>
              <w:rPr>
                <w:szCs w:val="22"/>
              </w:rPr>
            </w:pPr>
            <w:r>
              <w:rPr>
                <w:szCs w:val="22"/>
              </w:rPr>
              <w:t>Anyone considering different savings products</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20-34</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30-45</w:t>
            </w:r>
          </w:p>
        </w:tc>
        <w:tc>
          <w:tcPr>
            <w:tcW w:w="2179" w:type="dxa"/>
            <w:tcMar>
              <w:left w:w="58" w:type="dxa"/>
              <w:right w:w="58" w:type="dxa"/>
            </w:tcMar>
            <w:vAlign w:val="center"/>
          </w:tcPr>
          <w:p w:rsidR="00BF6339" w:rsidRDefault="00BF6339" w:rsidP="00BA7ADE">
            <w:pPr>
              <w:spacing w:line="288" w:lineRule="auto"/>
              <w:rPr>
                <w:szCs w:val="22"/>
              </w:rPr>
            </w:pPr>
            <w:r>
              <w:rPr>
                <w:szCs w:val="22"/>
              </w:rPr>
              <w:t>Saving Options</w:t>
            </w:r>
          </w:p>
        </w:tc>
        <w:tc>
          <w:tcPr>
            <w:tcW w:w="3330" w:type="dxa"/>
            <w:tcMar>
              <w:left w:w="58" w:type="dxa"/>
              <w:right w:w="58" w:type="dxa"/>
            </w:tcMar>
          </w:tcPr>
          <w:p w:rsidR="00BF6339" w:rsidRDefault="00BF6339" w:rsidP="00B6719F">
            <w:pPr>
              <w:pStyle w:val="ListParagraph"/>
              <w:numPr>
                <w:ilvl w:val="0"/>
                <w:numId w:val="47"/>
              </w:numPr>
              <w:spacing w:line="288" w:lineRule="auto"/>
              <w:ind w:left="432"/>
              <w:rPr>
                <w:szCs w:val="22"/>
              </w:rPr>
            </w:pPr>
            <w:r>
              <w:rPr>
                <w:szCs w:val="22"/>
              </w:rPr>
              <w:t>Savings products, special accounts, Individual Development Account (</w:t>
            </w:r>
            <w:smartTag w:uri="urn:schemas-microsoft-com:office:smarttags" w:element="stockticker">
              <w:r>
                <w:rPr>
                  <w:szCs w:val="22"/>
                </w:rPr>
                <w:t>IDA</w:t>
              </w:r>
            </w:smartTag>
            <w:r>
              <w:rPr>
                <w:szCs w:val="22"/>
              </w:rPr>
              <w:t>), Electronic Transfer Account (ETA), 529 College Savings Plan, investment products, savings bonds, other treasury securities, corporate bonds, stocks, mutual funds, retirement investments, how to choose the best investment</w:t>
            </w:r>
          </w:p>
        </w:tc>
        <w:tc>
          <w:tcPr>
            <w:tcW w:w="3172" w:type="dxa"/>
            <w:tcMar>
              <w:left w:w="58" w:type="dxa"/>
              <w:right w:w="58" w:type="dxa"/>
            </w:tcMar>
          </w:tcPr>
          <w:p w:rsidR="00BF6339" w:rsidRDefault="00BF6339" w:rsidP="00BA7ADE">
            <w:pPr>
              <w:pStyle w:val="ListParagraph"/>
              <w:numPr>
                <w:ilvl w:val="0"/>
                <w:numId w:val="4"/>
              </w:numPr>
              <w:autoSpaceDE w:val="0"/>
              <w:autoSpaceDN w:val="0"/>
              <w:adjustRightInd w:val="0"/>
              <w:spacing w:line="288" w:lineRule="auto"/>
              <w:rPr>
                <w:szCs w:val="22"/>
              </w:rPr>
            </w:pPr>
            <w:r>
              <w:rPr>
                <w:szCs w:val="22"/>
              </w:rPr>
              <w:t>Anyone considering different savings or investment products</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35-36</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15</w:t>
            </w:r>
          </w:p>
        </w:tc>
        <w:tc>
          <w:tcPr>
            <w:tcW w:w="2179" w:type="dxa"/>
            <w:tcMar>
              <w:left w:w="58" w:type="dxa"/>
              <w:right w:w="58" w:type="dxa"/>
            </w:tcMar>
            <w:vAlign w:val="center"/>
          </w:tcPr>
          <w:p w:rsidR="00BF6339" w:rsidRDefault="00BF6339" w:rsidP="00BA7ADE">
            <w:pPr>
              <w:spacing w:line="288" w:lineRule="auto"/>
              <w:rPr>
                <w:szCs w:val="22"/>
              </w:rPr>
            </w:pPr>
            <w:r>
              <w:rPr>
                <w:szCs w:val="22"/>
              </w:rPr>
              <w:t>How To Create a Savings Action Plan</w:t>
            </w:r>
          </w:p>
        </w:tc>
        <w:tc>
          <w:tcPr>
            <w:tcW w:w="3330" w:type="dxa"/>
            <w:tcMar>
              <w:left w:w="58" w:type="dxa"/>
              <w:right w:w="58" w:type="dxa"/>
            </w:tcMar>
          </w:tcPr>
          <w:p w:rsidR="00BF6339" w:rsidRDefault="00BF6339" w:rsidP="00B6719F">
            <w:pPr>
              <w:numPr>
                <w:ilvl w:val="0"/>
                <w:numId w:val="47"/>
              </w:numPr>
              <w:spacing w:line="288" w:lineRule="auto"/>
              <w:ind w:left="432"/>
              <w:rPr>
                <w:szCs w:val="22"/>
              </w:rPr>
            </w:pPr>
            <w:r>
              <w:rPr>
                <w:szCs w:val="22"/>
              </w:rPr>
              <w:t>Decision factors</w:t>
            </w:r>
          </w:p>
          <w:p w:rsidR="00BF6339" w:rsidRDefault="00BF6339" w:rsidP="00B6719F">
            <w:pPr>
              <w:numPr>
                <w:ilvl w:val="0"/>
                <w:numId w:val="47"/>
              </w:numPr>
              <w:spacing w:line="288" w:lineRule="auto"/>
              <w:ind w:left="432"/>
              <w:rPr>
                <w:szCs w:val="22"/>
              </w:rPr>
            </w:pPr>
            <w:r>
              <w:rPr>
                <w:szCs w:val="22"/>
              </w:rPr>
              <w:t>Activity 2: Pay Yourself First Action Plan</w:t>
            </w:r>
          </w:p>
        </w:tc>
        <w:tc>
          <w:tcPr>
            <w:tcW w:w="3172" w:type="dxa"/>
            <w:tcMar>
              <w:left w:w="58" w:type="dxa"/>
              <w:right w:w="58" w:type="dxa"/>
            </w:tcMar>
          </w:tcPr>
          <w:p w:rsidR="00BF6339" w:rsidRDefault="00BF6339" w:rsidP="00B6719F">
            <w:pPr>
              <w:pStyle w:val="ListParagraph"/>
              <w:numPr>
                <w:ilvl w:val="0"/>
                <w:numId w:val="37"/>
              </w:numPr>
              <w:autoSpaceDE w:val="0"/>
              <w:autoSpaceDN w:val="0"/>
              <w:adjustRightInd w:val="0"/>
              <w:spacing w:line="288" w:lineRule="auto"/>
              <w:rPr>
                <w:szCs w:val="22"/>
              </w:rPr>
            </w:pPr>
            <w:r>
              <w:rPr>
                <w:szCs w:val="22"/>
              </w:rPr>
              <w:t xml:space="preserve">Anyone who currently saves or wants to save money </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37</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5</w:t>
            </w:r>
          </w:p>
        </w:tc>
        <w:tc>
          <w:tcPr>
            <w:tcW w:w="2179" w:type="dxa"/>
            <w:tcMar>
              <w:left w:w="58" w:type="dxa"/>
              <w:right w:w="58" w:type="dxa"/>
            </w:tcMar>
            <w:vAlign w:val="center"/>
          </w:tcPr>
          <w:p w:rsidR="00BF6339" w:rsidRDefault="00BF6339" w:rsidP="00BA7ADE">
            <w:pPr>
              <w:spacing w:line="288" w:lineRule="auto"/>
              <w:rPr>
                <w:szCs w:val="22"/>
              </w:rPr>
            </w:pPr>
            <w:r>
              <w:rPr>
                <w:szCs w:val="22"/>
              </w:rPr>
              <w:t xml:space="preserve">Wrap-Up </w:t>
            </w:r>
          </w:p>
        </w:tc>
        <w:tc>
          <w:tcPr>
            <w:tcW w:w="3330" w:type="dxa"/>
            <w:tcMar>
              <w:left w:w="58" w:type="dxa"/>
              <w:right w:w="58" w:type="dxa"/>
            </w:tcMar>
          </w:tcPr>
          <w:p w:rsidR="00BF6339" w:rsidRDefault="00BF6339" w:rsidP="00BA7ADE">
            <w:pPr>
              <w:spacing w:line="288" w:lineRule="auto"/>
              <w:rPr>
                <w:szCs w:val="22"/>
              </w:rPr>
            </w:pPr>
          </w:p>
        </w:tc>
        <w:tc>
          <w:tcPr>
            <w:tcW w:w="3172" w:type="dxa"/>
            <w:tcMar>
              <w:left w:w="58" w:type="dxa"/>
              <w:right w:w="58" w:type="dxa"/>
            </w:tcMar>
          </w:tcPr>
          <w:p w:rsidR="00BF6339" w:rsidRDefault="00BF6339" w:rsidP="00BA7ADE">
            <w:pPr>
              <w:pStyle w:val="ListParagraph"/>
              <w:numPr>
                <w:ilvl w:val="0"/>
                <w:numId w:val="6"/>
              </w:numPr>
              <w:autoSpaceDE w:val="0"/>
              <w:autoSpaceDN w:val="0"/>
              <w:adjustRightInd w:val="0"/>
              <w:spacing w:line="288" w:lineRule="auto"/>
              <w:ind w:left="342"/>
              <w:rPr>
                <w:szCs w:val="22"/>
              </w:rPr>
            </w:pPr>
            <w:r>
              <w:rPr>
                <w:szCs w:val="22"/>
              </w:rPr>
              <w:t>Everyone</w:t>
            </w:r>
          </w:p>
        </w:tc>
      </w:tr>
      <w:tr w:rsidR="00BF6339" w:rsidTr="00BA7ADE">
        <w:trPr>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38-40</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5</w:t>
            </w:r>
          </w:p>
        </w:tc>
        <w:tc>
          <w:tcPr>
            <w:tcW w:w="2179" w:type="dxa"/>
            <w:tcMar>
              <w:left w:w="58" w:type="dxa"/>
              <w:right w:w="58" w:type="dxa"/>
            </w:tcMar>
            <w:vAlign w:val="center"/>
          </w:tcPr>
          <w:p w:rsidR="00BF6339" w:rsidRDefault="00BF6339" w:rsidP="00BA7ADE">
            <w:pPr>
              <w:spacing w:line="288" w:lineRule="auto"/>
              <w:rPr>
                <w:szCs w:val="22"/>
              </w:rPr>
            </w:pPr>
            <w:r w:rsidRPr="00D67079">
              <w:t>Post-Test and/or What Do You Know?</w:t>
            </w:r>
          </w:p>
        </w:tc>
        <w:tc>
          <w:tcPr>
            <w:tcW w:w="3330" w:type="dxa"/>
            <w:tcMar>
              <w:left w:w="58" w:type="dxa"/>
              <w:right w:w="58" w:type="dxa"/>
            </w:tcMar>
          </w:tcPr>
          <w:p w:rsidR="00BF6339" w:rsidRDefault="00BF6339" w:rsidP="00BA7ADE">
            <w:pPr>
              <w:spacing w:line="288" w:lineRule="auto"/>
              <w:rPr>
                <w:szCs w:val="22"/>
              </w:rPr>
            </w:pPr>
          </w:p>
        </w:tc>
        <w:tc>
          <w:tcPr>
            <w:tcW w:w="3172" w:type="dxa"/>
            <w:tcMar>
              <w:left w:w="58" w:type="dxa"/>
              <w:right w:w="58" w:type="dxa"/>
            </w:tcMar>
          </w:tcPr>
          <w:p w:rsidR="00BF6339" w:rsidRDefault="00BF6339" w:rsidP="00BA7ADE">
            <w:pPr>
              <w:pStyle w:val="ListParagraph"/>
              <w:numPr>
                <w:ilvl w:val="0"/>
                <w:numId w:val="6"/>
              </w:numPr>
              <w:autoSpaceDE w:val="0"/>
              <w:autoSpaceDN w:val="0"/>
              <w:adjustRightInd w:val="0"/>
              <w:spacing w:line="288" w:lineRule="auto"/>
              <w:ind w:left="342"/>
              <w:rPr>
                <w:szCs w:val="22"/>
              </w:rPr>
            </w:pPr>
            <w:r>
              <w:rPr>
                <w:szCs w:val="22"/>
              </w:rPr>
              <w:t>Everyone</w:t>
            </w:r>
          </w:p>
        </w:tc>
      </w:tr>
      <w:tr w:rsidR="00BF6339" w:rsidTr="00BA7ADE">
        <w:trPr>
          <w:trHeight w:val="98"/>
          <w:jc w:val="center"/>
        </w:trPr>
        <w:tc>
          <w:tcPr>
            <w:tcW w:w="1013" w:type="dxa"/>
            <w:tcMar>
              <w:left w:w="58" w:type="dxa"/>
              <w:right w:w="58" w:type="dxa"/>
            </w:tcMar>
            <w:vAlign w:val="center"/>
          </w:tcPr>
          <w:p w:rsidR="00BF6339" w:rsidRDefault="00BF6339" w:rsidP="00BA7ADE">
            <w:pPr>
              <w:spacing w:line="288" w:lineRule="auto"/>
              <w:jc w:val="center"/>
              <w:rPr>
                <w:szCs w:val="22"/>
              </w:rPr>
            </w:pPr>
            <w:r>
              <w:rPr>
                <w:szCs w:val="22"/>
              </w:rPr>
              <w:t>41-42</w:t>
            </w:r>
          </w:p>
        </w:tc>
        <w:tc>
          <w:tcPr>
            <w:tcW w:w="971" w:type="dxa"/>
            <w:tcMar>
              <w:left w:w="58" w:type="dxa"/>
              <w:right w:w="58" w:type="dxa"/>
            </w:tcMar>
            <w:vAlign w:val="center"/>
          </w:tcPr>
          <w:p w:rsidR="00BF6339" w:rsidRDefault="00BF6339" w:rsidP="00BA7ADE">
            <w:pPr>
              <w:spacing w:line="288" w:lineRule="auto"/>
              <w:jc w:val="center"/>
              <w:rPr>
                <w:szCs w:val="22"/>
              </w:rPr>
            </w:pPr>
            <w:r>
              <w:rPr>
                <w:szCs w:val="22"/>
              </w:rPr>
              <w:t>5</w:t>
            </w:r>
          </w:p>
        </w:tc>
        <w:tc>
          <w:tcPr>
            <w:tcW w:w="2179" w:type="dxa"/>
            <w:tcMar>
              <w:left w:w="58" w:type="dxa"/>
              <w:right w:w="58" w:type="dxa"/>
            </w:tcMar>
            <w:vAlign w:val="center"/>
          </w:tcPr>
          <w:p w:rsidR="00BF6339" w:rsidRDefault="00BF6339" w:rsidP="00BA7ADE">
            <w:pPr>
              <w:spacing w:line="288" w:lineRule="auto"/>
              <w:rPr>
                <w:szCs w:val="22"/>
              </w:rPr>
            </w:pPr>
            <w:r>
              <w:rPr>
                <w:szCs w:val="22"/>
              </w:rPr>
              <w:t>Evaluation</w:t>
            </w:r>
          </w:p>
        </w:tc>
        <w:tc>
          <w:tcPr>
            <w:tcW w:w="3330" w:type="dxa"/>
            <w:tcMar>
              <w:left w:w="58" w:type="dxa"/>
              <w:right w:w="58" w:type="dxa"/>
            </w:tcMar>
          </w:tcPr>
          <w:p w:rsidR="00BF6339" w:rsidRDefault="00BF6339" w:rsidP="00BA7ADE">
            <w:pPr>
              <w:spacing w:line="288" w:lineRule="auto"/>
              <w:rPr>
                <w:szCs w:val="22"/>
              </w:rPr>
            </w:pPr>
          </w:p>
        </w:tc>
        <w:tc>
          <w:tcPr>
            <w:tcW w:w="3172" w:type="dxa"/>
            <w:tcMar>
              <w:left w:w="58" w:type="dxa"/>
              <w:right w:w="58" w:type="dxa"/>
            </w:tcMar>
          </w:tcPr>
          <w:p w:rsidR="00BF6339" w:rsidRDefault="00BF6339" w:rsidP="00BA7ADE">
            <w:pPr>
              <w:pStyle w:val="ListParagraph"/>
              <w:numPr>
                <w:ilvl w:val="0"/>
                <w:numId w:val="6"/>
              </w:numPr>
              <w:autoSpaceDE w:val="0"/>
              <w:autoSpaceDN w:val="0"/>
              <w:adjustRightInd w:val="0"/>
              <w:spacing w:line="288" w:lineRule="auto"/>
              <w:ind w:left="342"/>
              <w:rPr>
                <w:szCs w:val="22"/>
              </w:rPr>
            </w:pPr>
            <w:r>
              <w:rPr>
                <w:szCs w:val="22"/>
              </w:rPr>
              <w:t>Everyone</w:t>
            </w:r>
          </w:p>
        </w:tc>
      </w:tr>
    </w:tbl>
    <w:p w:rsidR="00BF6339" w:rsidRDefault="00BF6339" w:rsidP="005D6491">
      <w:pPr>
        <w:pStyle w:val="Heading1Custom"/>
      </w:pPr>
      <w:r>
        <w:br w:type="page"/>
      </w:r>
      <w:bookmarkStart w:id="2" w:name="_Toc240780071"/>
      <w:bookmarkStart w:id="3" w:name="_Toc241926837"/>
      <w:bookmarkStart w:id="4" w:name="_Toc242714898"/>
      <w:bookmarkStart w:id="5" w:name="_Toc271616158"/>
      <w:bookmarkStart w:id="6" w:name="_Toc241495229"/>
      <w:r>
        <w:t>Icons Guide</w:t>
      </w:r>
      <w:bookmarkEnd w:id="2"/>
      <w:bookmarkEnd w:id="3"/>
      <w:bookmarkEnd w:id="4"/>
      <w:bookmarkEnd w:id="5"/>
    </w:p>
    <w:p w:rsidR="00BF6339" w:rsidRDefault="00BF6339" w:rsidP="005D6491">
      <w:r>
        <w:t>The following icons may be used throughout the Instructor Guide to indicate activity type.</w:t>
      </w:r>
    </w:p>
    <w:p w:rsidR="00BF6339" w:rsidRDefault="00BF6339" w:rsidP="005D6491"/>
    <w:p w:rsidR="00BF6339" w:rsidRDefault="00BF6339" w:rsidP="005D6491"/>
    <w:tbl>
      <w:tblPr>
        <w:tblW w:w="0" w:type="auto"/>
        <w:tblInd w:w="198" w:type="dxa"/>
        <w:tblLayout w:type="fixed"/>
        <w:tblLook w:val="00A0"/>
      </w:tblPr>
      <w:tblGrid>
        <w:gridCol w:w="2160"/>
        <w:gridCol w:w="2880"/>
        <w:gridCol w:w="2347"/>
        <w:gridCol w:w="2880"/>
      </w:tblGrid>
      <w:tr w:rsidR="00BF6339" w:rsidTr="007D710B">
        <w:trPr>
          <w:trHeight w:val="1557"/>
        </w:trPr>
        <w:tc>
          <w:tcPr>
            <w:tcW w:w="2160" w:type="dxa"/>
          </w:tcPr>
          <w:p w:rsidR="00BF6339" w:rsidRDefault="00BF6339" w:rsidP="007D710B">
            <w:pPr>
              <w:rPr>
                <w:rFonts w:ascii="Arial" w:hAnsi="Arial"/>
                <w:color w:val="BA6B29"/>
                <w:kern w:val="32"/>
                <w:szCs w:val="28"/>
              </w:rPr>
            </w:pPr>
            <w:r w:rsidRPr="000E6A9A">
              <w:rPr>
                <w:rFonts w:ascii="Arial" w:hAnsi="Arial"/>
                <w:noProof/>
                <w:color w:val="BA6B29"/>
                <w:kern w:val="32"/>
                <w:szCs w:val="28"/>
              </w:rPr>
              <w:pict>
                <v:shape id="Picture 2" o:spid="_x0000_i1026" type="#_x0000_t75" alt="presentation" style="width:1in;height:1in;visibility:visible">
                  <v:imagedata r:id="rId9" o:title=""/>
                </v:shape>
              </w:pict>
            </w:r>
          </w:p>
        </w:tc>
        <w:tc>
          <w:tcPr>
            <w:tcW w:w="2880" w:type="dxa"/>
          </w:tcPr>
          <w:p w:rsidR="00BF6339" w:rsidRDefault="00BF6339" w:rsidP="007D710B">
            <w:pPr>
              <w:pStyle w:val="Heading3"/>
            </w:pPr>
            <w:r>
              <w:t>Presentation</w:t>
            </w:r>
          </w:p>
          <w:p w:rsidR="00BF6339" w:rsidRDefault="00BF6339" w:rsidP="007D710B">
            <w:pPr>
              <w:rPr>
                <w:color w:val="BA6B29"/>
                <w:kern w:val="32"/>
                <w:szCs w:val="28"/>
              </w:rPr>
            </w:pPr>
            <w:r>
              <w:t>Present information or demonstrate an idea.</w:t>
            </w:r>
          </w:p>
        </w:tc>
        <w:tc>
          <w:tcPr>
            <w:tcW w:w="2347" w:type="dxa"/>
          </w:tcPr>
          <w:p w:rsidR="00BF6339" w:rsidRDefault="00BF6339" w:rsidP="007D710B">
            <w:pPr>
              <w:rPr>
                <w:rFonts w:ascii="Arial" w:hAnsi="Arial"/>
                <w:color w:val="BA6B29"/>
                <w:kern w:val="32"/>
                <w:szCs w:val="28"/>
              </w:rPr>
            </w:pPr>
            <w:r w:rsidRPr="000E6A9A">
              <w:rPr>
                <w:rFonts w:ascii="Arial" w:hAnsi="Arial"/>
                <w:noProof/>
                <w:color w:val="BA6B29"/>
                <w:kern w:val="32"/>
                <w:szCs w:val="28"/>
              </w:rPr>
              <w:pict>
                <v:shape id="Picture 3" o:spid="_x0000_i1027" type="#_x0000_t75" alt="review" style="width:1in;height:1in;visibility:visible">
                  <v:imagedata r:id="rId10" o:title=""/>
                </v:shape>
              </w:pict>
            </w:r>
          </w:p>
        </w:tc>
        <w:tc>
          <w:tcPr>
            <w:tcW w:w="2880" w:type="dxa"/>
          </w:tcPr>
          <w:p w:rsidR="00BF6339" w:rsidRDefault="00BF6339" w:rsidP="007D710B">
            <w:pPr>
              <w:pStyle w:val="Heading3"/>
            </w:pPr>
            <w:r>
              <w:t>Review</w:t>
            </w:r>
          </w:p>
          <w:p w:rsidR="00BF6339" w:rsidRDefault="00BF6339" w:rsidP="007D710B">
            <w:r>
              <w:t xml:space="preserve">Refer participants to and summarize material provided in the Participant Guide. </w:t>
            </w:r>
          </w:p>
          <w:p w:rsidR="00BF6339" w:rsidRDefault="00BF6339" w:rsidP="007D710B">
            <w:pPr>
              <w:rPr>
                <w:rFonts w:ascii="Arial" w:hAnsi="Arial"/>
              </w:rPr>
            </w:pPr>
          </w:p>
          <w:p w:rsidR="00BF6339" w:rsidRDefault="00BF6339" w:rsidP="007D710B">
            <w:pPr>
              <w:rPr>
                <w:rFonts w:ascii="Arial" w:hAnsi="Arial"/>
              </w:rPr>
            </w:pPr>
          </w:p>
        </w:tc>
      </w:tr>
      <w:tr w:rsidR="00BF6339" w:rsidTr="007D710B">
        <w:tc>
          <w:tcPr>
            <w:tcW w:w="2160" w:type="dxa"/>
          </w:tcPr>
          <w:p w:rsidR="00BF6339" w:rsidRDefault="00BF6339" w:rsidP="007D710B">
            <w:pPr>
              <w:rPr>
                <w:rFonts w:ascii="Arial" w:hAnsi="Arial"/>
                <w:color w:val="BA6B29"/>
                <w:kern w:val="32"/>
                <w:szCs w:val="28"/>
              </w:rPr>
            </w:pPr>
            <w:r w:rsidRPr="000E6A9A">
              <w:rPr>
                <w:rFonts w:ascii="Arial" w:hAnsi="Arial"/>
                <w:noProof/>
                <w:color w:val="BA6B29"/>
                <w:kern w:val="32"/>
                <w:szCs w:val="28"/>
              </w:rPr>
              <w:pict>
                <v:shape id="Picture 4" o:spid="_x0000_i1028" type="#_x0000_t75" alt="activity" style="width:1in;height:1in;visibility:visible">
                  <v:imagedata r:id="rId11" o:title=""/>
                </v:shape>
              </w:pict>
            </w:r>
          </w:p>
        </w:tc>
        <w:tc>
          <w:tcPr>
            <w:tcW w:w="2880" w:type="dxa"/>
          </w:tcPr>
          <w:p w:rsidR="00BF6339" w:rsidRDefault="00BF6339" w:rsidP="007D710B">
            <w:pPr>
              <w:pStyle w:val="Heading3"/>
            </w:pPr>
            <w:r>
              <w:t>Activity</w:t>
            </w:r>
          </w:p>
          <w:p w:rsidR="00BF6339" w:rsidRDefault="00BF6339" w:rsidP="007D710B">
            <w:r>
              <w:t xml:space="preserve">Guide participants through an activity to support their learning. </w:t>
            </w:r>
          </w:p>
          <w:p w:rsidR="00BF6339" w:rsidRDefault="00BF6339" w:rsidP="007D710B"/>
          <w:p w:rsidR="00BF6339" w:rsidRDefault="00BF6339" w:rsidP="007D710B"/>
          <w:p w:rsidR="00BF6339" w:rsidRDefault="00BF6339" w:rsidP="007D710B">
            <w:pPr>
              <w:rPr>
                <w:color w:val="BA6B29"/>
                <w:kern w:val="32"/>
                <w:szCs w:val="28"/>
              </w:rPr>
            </w:pPr>
          </w:p>
        </w:tc>
        <w:tc>
          <w:tcPr>
            <w:tcW w:w="2347" w:type="dxa"/>
          </w:tcPr>
          <w:p w:rsidR="00BF6339" w:rsidRDefault="00BF6339" w:rsidP="007D710B">
            <w:pPr>
              <w:rPr>
                <w:rFonts w:ascii="Arial" w:hAnsi="Arial"/>
                <w:color w:val="BA6B29"/>
                <w:kern w:val="32"/>
                <w:szCs w:val="28"/>
              </w:rPr>
            </w:pPr>
            <w:r w:rsidRPr="000E6A9A">
              <w:rPr>
                <w:rFonts w:ascii="Arial" w:hAnsi="Arial"/>
                <w:noProof/>
                <w:color w:val="BA6B29"/>
                <w:kern w:val="32"/>
                <w:szCs w:val="28"/>
              </w:rPr>
              <w:pict>
                <v:shape id="Picture 5" o:spid="_x0000_i1029" type="#_x0000_t75" alt="assessment" style="width:1in;height:1in;visibility:visible">
                  <v:imagedata r:id="rId12" o:title=""/>
                </v:shape>
              </w:pict>
            </w:r>
          </w:p>
        </w:tc>
        <w:tc>
          <w:tcPr>
            <w:tcW w:w="2880" w:type="dxa"/>
          </w:tcPr>
          <w:p w:rsidR="00BF6339" w:rsidRDefault="00BF6339" w:rsidP="007D710B">
            <w:pPr>
              <w:pStyle w:val="Heading3"/>
            </w:pPr>
            <w:r>
              <w:t>Assessment</w:t>
            </w:r>
          </w:p>
          <w:p w:rsidR="00BF6339" w:rsidRDefault="00BF6339" w:rsidP="007D710B">
            <w:r>
              <w:t>Direct participants to take a short test.</w:t>
            </w:r>
          </w:p>
          <w:p w:rsidR="00BF6339" w:rsidRDefault="00BF6339" w:rsidP="007D710B">
            <w:pPr>
              <w:rPr>
                <w:rFonts w:ascii="Arial" w:hAnsi="Arial"/>
              </w:rPr>
            </w:pPr>
          </w:p>
          <w:p w:rsidR="00BF6339" w:rsidRDefault="00BF6339" w:rsidP="007D710B">
            <w:pPr>
              <w:rPr>
                <w:rFonts w:ascii="Arial" w:hAnsi="Arial"/>
              </w:rPr>
            </w:pPr>
          </w:p>
        </w:tc>
      </w:tr>
      <w:tr w:rsidR="00BF6339" w:rsidTr="007D710B">
        <w:trPr>
          <w:trHeight w:val="70"/>
        </w:trPr>
        <w:tc>
          <w:tcPr>
            <w:tcW w:w="2160" w:type="dxa"/>
          </w:tcPr>
          <w:p w:rsidR="00BF6339" w:rsidRDefault="00BF6339" w:rsidP="007D710B">
            <w:pPr>
              <w:rPr>
                <w:rFonts w:ascii="Arial" w:hAnsi="Arial"/>
                <w:color w:val="BA6B29"/>
                <w:kern w:val="32"/>
                <w:szCs w:val="28"/>
              </w:rPr>
            </w:pPr>
            <w:r w:rsidRPr="000E6A9A">
              <w:rPr>
                <w:rFonts w:ascii="Arial" w:hAnsi="Arial"/>
                <w:noProof/>
                <w:color w:val="BA6B29"/>
                <w:kern w:val="32"/>
                <w:szCs w:val="28"/>
              </w:rPr>
              <w:pict>
                <v:shape id="Picture 6" o:spid="_x0000_i1030" type="#_x0000_t75" alt="discussion" style="width:1in;height:1in;visibility:visible">
                  <v:imagedata r:id="rId13" o:title=""/>
                </v:shape>
              </w:pict>
            </w:r>
          </w:p>
        </w:tc>
        <w:tc>
          <w:tcPr>
            <w:tcW w:w="2880" w:type="dxa"/>
          </w:tcPr>
          <w:p w:rsidR="00BF6339" w:rsidRDefault="00BF6339" w:rsidP="007D710B">
            <w:pPr>
              <w:pStyle w:val="Heading3"/>
            </w:pPr>
            <w:r>
              <w:t>Discussion</w:t>
            </w:r>
          </w:p>
          <w:p w:rsidR="00BF6339" w:rsidRDefault="00BF6339" w:rsidP="007D710B">
            <w:r>
              <w:t>Facilitate a discussion about a topic as directed.</w:t>
            </w:r>
          </w:p>
          <w:p w:rsidR="00BF6339" w:rsidRDefault="00BF6339" w:rsidP="007D710B">
            <w:pPr>
              <w:rPr>
                <w:rFonts w:ascii="Arial" w:hAnsi="Arial"/>
                <w:color w:val="BA6B29"/>
                <w:kern w:val="32"/>
                <w:szCs w:val="28"/>
              </w:rPr>
            </w:pPr>
          </w:p>
        </w:tc>
        <w:tc>
          <w:tcPr>
            <w:tcW w:w="2347" w:type="dxa"/>
          </w:tcPr>
          <w:p w:rsidR="00BF6339" w:rsidRDefault="00BF6339" w:rsidP="007D710B">
            <w:pPr>
              <w:rPr>
                <w:rFonts w:ascii="Arial" w:hAnsi="Arial"/>
                <w:color w:val="BA6B29"/>
                <w:kern w:val="32"/>
                <w:szCs w:val="28"/>
              </w:rPr>
            </w:pPr>
            <w:r w:rsidRPr="000E6A9A">
              <w:rPr>
                <w:rFonts w:ascii="Arial" w:hAnsi="Arial"/>
                <w:noProof/>
                <w:color w:val="BA6B29"/>
                <w:kern w:val="32"/>
                <w:szCs w:val="28"/>
              </w:rPr>
              <w:pict>
                <v:shape id="Picture 7" o:spid="_x0000_i1031" type="#_x0000_t75" alt="ask_a_question" style="width:1in;height:1in;visibility:visible">
                  <v:imagedata r:id="rId14" o:title=""/>
                </v:shape>
              </w:pict>
            </w:r>
          </w:p>
        </w:tc>
        <w:tc>
          <w:tcPr>
            <w:tcW w:w="2880" w:type="dxa"/>
          </w:tcPr>
          <w:p w:rsidR="00BF6339" w:rsidRDefault="00BF6339" w:rsidP="007D710B">
            <w:pPr>
              <w:pStyle w:val="Heading3"/>
            </w:pPr>
            <w:r>
              <w:t>Ask a Question</w:t>
            </w:r>
          </w:p>
          <w:p w:rsidR="00BF6339" w:rsidRDefault="00BF6339" w:rsidP="00845ED7">
            <w:pPr>
              <w:rPr>
                <w:color w:val="BA6B29"/>
                <w:kern w:val="32"/>
                <w:szCs w:val="28"/>
              </w:rPr>
            </w:pPr>
            <w:r>
              <w:t>Present a problem or question for discussion.</w:t>
            </w:r>
          </w:p>
        </w:tc>
      </w:tr>
    </w:tbl>
    <w:p w:rsidR="00BF6339" w:rsidRDefault="00BF6339">
      <w:pPr>
        <w:pStyle w:val="Heading1Custom"/>
      </w:pPr>
    </w:p>
    <w:p w:rsidR="00BF6339" w:rsidRDefault="00BF6339">
      <w:pPr>
        <w:pStyle w:val="Heading1Custom"/>
      </w:pPr>
      <w:r>
        <w:br w:type="page"/>
      </w:r>
      <w:bookmarkStart w:id="7" w:name="_Toc271616159"/>
      <w:r>
        <w:t>Module Overview</w:t>
      </w:r>
      <w:bookmarkEnd w:id="7"/>
    </w:p>
    <w:p w:rsidR="00BF6339" w:rsidRDefault="00BF6339">
      <w:pPr>
        <w:pStyle w:val="Heading3"/>
      </w:pPr>
      <w:bookmarkStart w:id="8" w:name="_Toc240780066"/>
      <w:bookmarkStart w:id="9" w:name="_Toc241926832"/>
      <w:bookmarkStart w:id="10" w:name="_Toc242714893"/>
      <w:bookmarkStart w:id="11" w:name="_Toc243216350"/>
      <w:bookmarkEnd w:id="6"/>
      <w:r>
        <w:t>Purpose</w:t>
      </w:r>
      <w:bookmarkEnd w:id="8"/>
      <w:bookmarkEnd w:id="9"/>
      <w:bookmarkEnd w:id="10"/>
      <w:bookmarkEnd w:id="11"/>
    </w:p>
    <w:p w:rsidR="00BF6339" w:rsidRDefault="00BF6339">
      <w:r>
        <w:t xml:space="preserve">The </w:t>
      </w:r>
      <w:r>
        <w:rPr>
          <w:i/>
        </w:rPr>
        <w:t>Pay Yourself First</w:t>
      </w:r>
      <w:r>
        <w:t xml:space="preserve"> module helps participants identify ways they can save money and introduces savings options that will help them reach their goals.</w:t>
      </w:r>
    </w:p>
    <w:p w:rsidR="00BF6339" w:rsidRDefault="00BF6339"/>
    <w:p w:rsidR="00BF6339" w:rsidRDefault="00BF6339">
      <w:pPr>
        <w:pStyle w:val="Heading3"/>
      </w:pPr>
      <w:bookmarkStart w:id="12" w:name="_Toc240780067"/>
      <w:bookmarkStart w:id="13" w:name="_Toc241926833"/>
      <w:bookmarkStart w:id="14" w:name="_Toc242714894"/>
      <w:bookmarkStart w:id="15" w:name="_Toc243216351"/>
      <w:r>
        <w:t>Objectives</w:t>
      </w:r>
      <w:bookmarkEnd w:id="12"/>
      <w:bookmarkEnd w:id="13"/>
      <w:bookmarkEnd w:id="14"/>
      <w:bookmarkEnd w:id="15"/>
      <w:r>
        <w:t xml:space="preserve"> </w:t>
      </w:r>
    </w:p>
    <w:p w:rsidR="00BF6339" w:rsidRDefault="00BF6339">
      <w:r>
        <w:t>After completing this module, the participants will be able to:</w:t>
      </w:r>
    </w:p>
    <w:p w:rsidR="00BF6339" w:rsidRDefault="00BF6339" w:rsidP="00AC7A83">
      <w:pPr>
        <w:numPr>
          <w:ilvl w:val="0"/>
          <w:numId w:val="14"/>
        </w:numPr>
      </w:pPr>
      <w:r>
        <w:t>Explain why it is important to save</w:t>
      </w:r>
    </w:p>
    <w:p w:rsidR="00BF6339" w:rsidRDefault="00BF6339" w:rsidP="00AC7A83">
      <w:pPr>
        <w:numPr>
          <w:ilvl w:val="0"/>
          <w:numId w:val="14"/>
        </w:numPr>
      </w:pPr>
      <w:r>
        <w:t>Determine goals for saving money</w:t>
      </w:r>
    </w:p>
    <w:p w:rsidR="00BF6339" w:rsidRDefault="00BF6339" w:rsidP="00AC7A83">
      <w:pPr>
        <w:numPr>
          <w:ilvl w:val="0"/>
          <w:numId w:val="14"/>
        </w:numPr>
      </w:pPr>
      <w:r>
        <w:t>Identify savings options</w:t>
      </w:r>
    </w:p>
    <w:p w:rsidR="00BF6339" w:rsidRDefault="00BF6339" w:rsidP="00AC7A83">
      <w:pPr>
        <w:numPr>
          <w:ilvl w:val="0"/>
          <w:numId w:val="9"/>
        </w:numPr>
        <w:autoSpaceDE w:val="0"/>
        <w:autoSpaceDN w:val="0"/>
        <w:adjustRightInd w:val="0"/>
        <w:contextualSpacing/>
        <w:rPr>
          <w:rFonts w:ascii="Arial" w:hAnsi="Arial" w:cs="Arial"/>
        </w:rPr>
      </w:pPr>
      <w:r>
        <w:t>Determine which savings options will help them reach their savings goals</w:t>
      </w:r>
    </w:p>
    <w:p w:rsidR="00BF6339" w:rsidRPr="00AC7A83" w:rsidRDefault="00BF6339" w:rsidP="00F47AA6">
      <w:pPr>
        <w:numPr>
          <w:ilvl w:val="0"/>
          <w:numId w:val="14"/>
        </w:numPr>
        <w:rPr>
          <w:rFonts w:ascii="Arial" w:hAnsi="Arial"/>
        </w:rPr>
      </w:pPr>
      <w:r>
        <w:t>Recognize which investment options are right for them</w:t>
      </w:r>
    </w:p>
    <w:p w:rsidR="00BF6339" w:rsidRDefault="00BF6339" w:rsidP="00AC7A83">
      <w:pPr>
        <w:numPr>
          <w:ilvl w:val="0"/>
          <w:numId w:val="14"/>
        </w:numPr>
        <w:rPr>
          <w:rFonts w:ascii="Arial" w:hAnsi="Arial"/>
        </w:rPr>
      </w:pPr>
      <w:r>
        <w:t>List ways to save for retirement</w:t>
      </w:r>
    </w:p>
    <w:p w:rsidR="00BF6339" w:rsidRPr="00AC7A83" w:rsidRDefault="00BF6339" w:rsidP="00AC7A83">
      <w:pPr>
        <w:numPr>
          <w:ilvl w:val="0"/>
          <w:numId w:val="14"/>
        </w:numPr>
        <w:rPr>
          <w:rFonts w:ascii="Arial" w:hAnsi="Arial"/>
        </w:rPr>
      </w:pPr>
      <w:r>
        <w:t>List ways to save for large expense goals, including: a child’s college tuition, a car or home purchase, or a vacation</w:t>
      </w:r>
    </w:p>
    <w:p w:rsidR="00BF6339" w:rsidRDefault="00BF6339" w:rsidP="00AC7A83">
      <w:pPr>
        <w:ind w:left="720"/>
      </w:pPr>
    </w:p>
    <w:p w:rsidR="00BF6339" w:rsidRDefault="00BF6339">
      <w:pPr>
        <w:pStyle w:val="Heading3"/>
      </w:pPr>
      <w:bookmarkStart w:id="16" w:name="_Toc240780068"/>
      <w:bookmarkStart w:id="17" w:name="_Toc241926834"/>
      <w:bookmarkStart w:id="18" w:name="_Toc242714895"/>
      <w:r>
        <w:t>Presentation Time</w:t>
      </w:r>
      <w:bookmarkEnd w:id="16"/>
      <w:bookmarkEnd w:id="17"/>
      <w:bookmarkEnd w:id="18"/>
    </w:p>
    <w:p w:rsidR="00BF6339" w:rsidRDefault="00BF6339">
      <w:r>
        <w:t xml:space="preserve">Each topic has an approximate completion time listed in the </w:t>
      </w:r>
      <w:r w:rsidRPr="0084622E">
        <w:rPr>
          <w:i/>
        </w:rPr>
        <w:t>Pay Yourself First</w:t>
      </w:r>
      <w:r>
        <w:t xml:space="preserve"> Layering Table. Use the suggested times to personalize the module based on your participants’ needs and the given time period. Allow extra time for activities and questions if you are teaching a larger group. </w:t>
      </w:r>
    </w:p>
    <w:p w:rsidR="00BF6339" w:rsidRDefault="00BF6339"/>
    <w:p w:rsidR="00BF6339" w:rsidRDefault="00BF6339">
      <w:pPr>
        <w:pStyle w:val="Heading3"/>
      </w:pPr>
      <w:bookmarkStart w:id="19" w:name="_Toc240780069"/>
      <w:bookmarkStart w:id="20" w:name="_Toc241926835"/>
      <w:bookmarkStart w:id="21" w:name="_Toc242714896"/>
      <w:r>
        <w:t>Materials and Equipment</w:t>
      </w:r>
      <w:bookmarkEnd w:id="19"/>
      <w:bookmarkEnd w:id="20"/>
      <w:bookmarkEnd w:id="21"/>
      <w:r>
        <w:t xml:space="preserve"> </w:t>
      </w:r>
    </w:p>
    <w:p w:rsidR="00BF6339" w:rsidRDefault="00BF6339">
      <w:r>
        <w:t xml:space="preserve">The materials and equipment needed to present all of the </w:t>
      </w:r>
      <w:r>
        <w:rPr>
          <w:i/>
        </w:rPr>
        <w:t>FDIC Money Smart Financial Education Curriculum</w:t>
      </w:r>
      <w:r>
        <w:t xml:space="preserve"> modules are listed in the </w:t>
      </w:r>
      <w:r>
        <w:rPr>
          <w:i/>
        </w:rPr>
        <w:t>Guide to Presenting the Money Smart Program</w:t>
      </w:r>
      <w:r>
        <w:t>. Review the guide thoroughly before presenting this module.</w:t>
      </w:r>
    </w:p>
    <w:p w:rsidR="00BF6339" w:rsidRDefault="00BF6339"/>
    <w:p w:rsidR="00BF6339" w:rsidRDefault="00BF6339">
      <w:pPr>
        <w:pStyle w:val="Heading3"/>
      </w:pPr>
      <w:bookmarkStart w:id="22" w:name="_Toc240780070"/>
      <w:bookmarkStart w:id="23" w:name="_Toc241926836"/>
      <w:bookmarkStart w:id="24" w:name="_Toc242714897"/>
      <w:r>
        <w:t>Module Activities</w:t>
      </w:r>
      <w:bookmarkEnd w:id="22"/>
      <w:bookmarkEnd w:id="23"/>
      <w:bookmarkEnd w:id="24"/>
    </w:p>
    <w:p w:rsidR="00BF6339" w:rsidRDefault="00BF6339">
      <w:pPr>
        <w:numPr>
          <w:ilvl w:val="0"/>
          <w:numId w:val="8"/>
        </w:numPr>
      </w:pPr>
      <w:r>
        <w:t>Activity 1: Pay Yourself First Worksheet</w:t>
      </w:r>
      <w:r>
        <w:tab/>
      </w:r>
    </w:p>
    <w:p w:rsidR="00BF6339" w:rsidRDefault="00BF6339">
      <w:pPr>
        <w:numPr>
          <w:ilvl w:val="0"/>
          <w:numId w:val="8"/>
        </w:numPr>
      </w:pPr>
      <w:r>
        <w:t>Activity 2: Pay Yourself First Action Plan</w:t>
      </w:r>
    </w:p>
    <w:p w:rsidR="00BF6339" w:rsidRDefault="00BF6339"/>
    <w:p w:rsidR="00BF6339" w:rsidRDefault="00BF6339" w:rsidP="005D6491">
      <w:pPr>
        <w:pStyle w:val="Heading1Custom"/>
      </w:pPr>
    </w:p>
    <w:tbl>
      <w:tblPr>
        <w:tblW w:w="4832" w:type="pct"/>
        <w:tblInd w:w="230" w:type="dxa"/>
        <w:tblLayout w:type="fixed"/>
        <w:tblCellMar>
          <w:top w:w="144" w:type="dxa"/>
          <w:left w:w="144" w:type="dxa"/>
          <w:bottom w:w="144" w:type="dxa"/>
          <w:right w:w="144" w:type="dxa"/>
        </w:tblCellMar>
        <w:tblLook w:val="00BF"/>
      </w:tblPr>
      <w:tblGrid>
        <w:gridCol w:w="3647"/>
        <w:gridCol w:w="7"/>
        <w:gridCol w:w="6"/>
        <w:gridCol w:w="6916"/>
      </w:tblGrid>
      <w:tr w:rsidR="00BF6339" w:rsidTr="005D6491">
        <w:trPr>
          <w:trHeight w:val="368"/>
          <w:tblHeader/>
        </w:trPr>
        <w:tc>
          <w:tcPr>
            <w:tcW w:w="3660" w:type="dxa"/>
            <w:gridSpan w:val="3"/>
            <w:shd w:val="clear" w:color="auto" w:fill="C1961C"/>
            <w:tcMar>
              <w:top w:w="72" w:type="dxa"/>
              <w:left w:w="72" w:type="dxa"/>
              <w:bottom w:w="72" w:type="dxa"/>
              <w:right w:w="72" w:type="dxa"/>
            </w:tcMar>
          </w:tcPr>
          <w:p w:rsidR="00BF6339" w:rsidRDefault="00BF6339" w:rsidP="005D6491">
            <w:pPr>
              <w:pStyle w:val="Style14ptBoldWhiteCentered"/>
              <w:pageBreakBefore/>
              <w:spacing w:line="240" w:lineRule="auto"/>
              <w:rPr>
                <w:color w:val="FFFFFF"/>
              </w:rPr>
            </w:pPr>
            <w:r>
              <w:rPr>
                <w:color w:val="FFFFFF"/>
              </w:rPr>
              <w:br w:type="page"/>
              <w:t>Instructor Notes</w:t>
            </w:r>
          </w:p>
        </w:tc>
        <w:tc>
          <w:tcPr>
            <w:tcW w:w="6916" w:type="dxa"/>
            <w:shd w:val="clear" w:color="auto" w:fill="132F5A"/>
            <w:tcMar>
              <w:top w:w="72" w:type="dxa"/>
              <w:left w:w="72" w:type="dxa"/>
              <w:bottom w:w="72" w:type="dxa"/>
              <w:right w:w="72" w:type="dxa"/>
            </w:tcMar>
          </w:tcPr>
          <w:p w:rsidR="00BF6339" w:rsidRDefault="00BF6339" w:rsidP="005D6491">
            <w:pPr>
              <w:pStyle w:val="Style14ptBoldWhiteCentered"/>
              <w:spacing w:line="240" w:lineRule="auto"/>
              <w:rPr>
                <w:color w:val="FFFFFF"/>
              </w:rPr>
            </w:pPr>
            <w:r>
              <w:rPr>
                <w:color w:val="FFFFFF"/>
              </w:rPr>
              <w:t>Presentation</w:t>
            </w:r>
          </w:p>
        </w:tc>
      </w:tr>
      <w:tr w:rsidR="00BF6339" w:rsidTr="005D6491">
        <w:tc>
          <w:tcPr>
            <w:tcW w:w="3660" w:type="dxa"/>
            <w:gridSpan w:val="3"/>
            <w:tcMar>
              <w:top w:w="72" w:type="dxa"/>
              <w:left w:w="72" w:type="dxa"/>
              <w:bottom w:w="72" w:type="dxa"/>
              <w:right w:w="72" w:type="dxa"/>
            </w:tcMar>
          </w:tcPr>
          <w:p w:rsidR="00BF6339" w:rsidRDefault="00BF6339">
            <w:pPr>
              <w:rPr>
                <w:color w:val="132F5A"/>
              </w:rPr>
            </w:pPr>
          </w:p>
        </w:tc>
        <w:tc>
          <w:tcPr>
            <w:tcW w:w="6916" w:type="dxa"/>
            <w:tcMar>
              <w:top w:w="72" w:type="dxa"/>
              <w:left w:w="72" w:type="dxa"/>
              <w:bottom w:w="72" w:type="dxa"/>
              <w:right w:w="72" w:type="dxa"/>
            </w:tcMar>
          </w:tcPr>
          <w:p w:rsidR="00BF6339" w:rsidRDefault="00BF6339">
            <w:pPr>
              <w:pStyle w:val="Heading1"/>
            </w:pPr>
            <w:bookmarkStart w:id="25" w:name="_Toc271616160"/>
            <w:r>
              <w:t>Checking In</w:t>
            </w:r>
            <w:bookmarkEnd w:id="25"/>
          </w:p>
        </w:tc>
      </w:tr>
      <w:tr w:rsidR="00BF6339" w:rsidTr="005D6491">
        <w:trPr>
          <w:trHeight w:val="404"/>
        </w:trPr>
        <w:tc>
          <w:tcPr>
            <w:tcW w:w="3654" w:type="dxa"/>
            <w:gridSpan w:val="2"/>
            <w:tcMar>
              <w:top w:w="72" w:type="dxa"/>
              <w:left w:w="72" w:type="dxa"/>
              <w:bottom w:w="72" w:type="dxa"/>
              <w:right w:w="72" w:type="dxa"/>
            </w:tcMar>
          </w:tcPr>
          <w:p w:rsidR="00BF6339" w:rsidRDefault="00BF6339">
            <w:pPr>
              <w:pStyle w:val="StyleMinutesDarkBlue"/>
            </w:pPr>
            <w:r>
              <w:t>5 minutes</w:t>
            </w:r>
          </w:p>
        </w:tc>
        <w:tc>
          <w:tcPr>
            <w:tcW w:w="6922" w:type="dxa"/>
            <w:gridSpan w:val="2"/>
            <w:tcMar>
              <w:top w:w="72" w:type="dxa"/>
              <w:left w:w="72" w:type="dxa"/>
              <w:bottom w:w="72" w:type="dxa"/>
              <w:right w:w="72" w:type="dxa"/>
            </w:tcMar>
          </w:tcPr>
          <w:p w:rsidR="00BF6339" w:rsidRDefault="00BF6339">
            <w:pPr>
              <w:pStyle w:val="Heading2"/>
            </w:pPr>
            <w:bookmarkStart w:id="26" w:name="_Toc241926839"/>
            <w:bookmarkStart w:id="27" w:name="_Toc242714900"/>
            <w:r>
              <w:t>Welcome</w:t>
            </w:r>
            <w:bookmarkEnd w:id="26"/>
            <w:bookmarkEnd w:id="27"/>
          </w:p>
        </w:tc>
      </w:tr>
      <w:tr w:rsidR="00BF6339" w:rsidTr="005D6491">
        <w:tc>
          <w:tcPr>
            <w:tcW w:w="3660" w:type="dxa"/>
            <w:gridSpan w:val="3"/>
            <w:tcMar>
              <w:top w:w="72" w:type="dxa"/>
              <w:left w:w="72" w:type="dxa"/>
              <w:bottom w:w="72" w:type="dxa"/>
              <w:right w:w="72" w:type="dxa"/>
            </w:tcMar>
          </w:tcPr>
          <w:p w:rsidR="00BF6339" w:rsidRDefault="00BF6339">
            <w:pPr>
              <w:rPr>
                <w:i/>
                <w:color w:val="132F5A"/>
                <w:kern w:val="32"/>
                <w:szCs w:val="28"/>
              </w:rPr>
            </w:pPr>
          </w:p>
        </w:tc>
        <w:tc>
          <w:tcPr>
            <w:tcW w:w="6916" w:type="dxa"/>
            <w:tcMar>
              <w:top w:w="72" w:type="dxa"/>
              <w:left w:w="72" w:type="dxa"/>
              <w:bottom w:w="72" w:type="dxa"/>
              <w:right w:w="72" w:type="dxa"/>
            </w:tcMar>
          </w:tcPr>
          <w:p w:rsidR="00BF6339" w:rsidRDefault="00BF6339">
            <w:pPr>
              <w:tabs>
                <w:tab w:val="left" w:pos="-1440"/>
              </w:tabs>
              <w:spacing w:before="60" w:after="60"/>
              <w:rPr>
                <w:szCs w:val="22"/>
              </w:rPr>
            </w:pPr>
            <w:r>
              <w:rPr>
                <w:szCs w:val="22"/>
              </w:rPr>
              <w:t xml:space="preserve">Welcome to the </w:t>
            </w:r>
            <w:r>
              <w:rPr>
                <w:i/>
                <w:szCs w:val="22"/>
              </w:rPr>
              <w:t xml:space="preserve">Pay Yourself First </w:t>
            </w:r>
            <w:r>
              <w:rPr>
                <w:szCs w:val="22"/>
              </w:rPr>
              <w:t>module! Saving money is an important part of building your financial future. This module will give you some tips to help you get started. It will also show you how your money can grow when you save and give you some important information about saving and investment products.</w:t>
            </w:r>
          </w:p>
        </w:tc>
      </w:tr>
      <w:tr w:rsidR="00BF6339" w:rsidTr="005D6491">
        <w:tc>
          <w:tcPr>
            <w:tcW w:w="3660" w:type="dxa"/>
            <w:gridSpan w:val="3"/>
            <w:tcMar>
              <w:top w:w="72" w:type="dxa"/>
              <w:left w:w="72" w:type="dxa"/>
              <w:bottom w:w="72" w:type="dxa"/>
              <w:right w:w="72" w:type="dxa"/>
            </w:tcMar>
          </w:tcPr>
          <w:p w:rsidR="00BF6339" w:rsidRDefault="00BF6339">
            <w:pPr>
              <w:pStyle w:val="Heading2"/>
            </w:pPr>
          </w:p>
        </w:tc>
        <w:tc>
          <w:tcPr>
            <w:tcW w:w="6916" w:type="dxa"/>
            <w:tcMar>
              <w:top w:w="72" w:type="dxa"/>
              <w:left w:w="72" w:type="dxa"/>
              <w:bottom w:w="72" w:type="dxa"/>
              <w:right w:w="72" w:type="dxa"/>
            </w:tcMar>
          </w:tcPr>
          <w:p w:rsidR="00BF6339" w:rsidRDefault="00BF6339">
            <w:pPr>
              <w:pStyle w:val="Heading2"/>
            </w:pPr>
            <w:bookmarkStart w:id="28" w:name="_Toc241495233"/>
            <w:bookmarkStart w:id="29" w:name="_Toc241926840"/>
            <w:bookmarkStart w:id="30" w:name="_Toc242714901"/>
            <w:r>
              <w:t>Agenda and Ground Rules</w:t>
            </w:r>
            <w:bookmarkEnd w:id="28"/>
            <w:bookmarkEnd w:id="29"/>
            <w:bookmarkEnd w:id="30"/>
          </w:p>
        </w:tc>
      </w:tr>
      <w:tr w:rsidR="00BF6339" w:rsidTr="005D6491">
        <w:tc>
          <w:tcPr>
            <w:tcW w:w="3660" w:type="dxa"/>
            <w:gridSpan w:val="3"/>
            <w:tcMar>
              <w:top w:w="72" w:type="dxa"/>
              <w:left w:w="72" w:type="dxa"/>
              <w:bottom w:w="72" w:type="dxa"/>
              <w:right w:w="72" w:type="dxa"/>
            </w:tcMar>
          </w:tcPr>
          <w:p w:rsidR="00BF6339" w:rsidRDefault="00BF6339">
            <w:pPr>
              <w:spacing w:before="60" w:after="60"/>
              <w:rPr>
                <w:i/>
                <w:color w:val="132F5A"/>
                <w:kern w:val="32"/>
                <w:sz w:val="18"/>
                <w:szCs w:val="18"/>
              </w:rPr>
            </w:pPr>
            <w:r w:rsidRPr="000E6A9A">
              <w:rPr>
                <w:noProof/>
                <w:color w:val="132F5A"/>
                <w:kern w:val="32"/>
                <w:szCs w:val="28"/>
              </w:rPr>
              <w:pict>
                <v:shape id="Picture 9" o:spid="_x0000_i1032" type="#_x0000_t75" alt="Slide2" style="width:172.5pt;height:129.75pt;visibility:visible" o:bordertopcolor="black" o:borderleftcolor="black" o:borderbottomcolor="black" o:borderrightcolor="black">
                  <v:imagedata r:id="rId15" o:title=""/>
                  <w10:bordertop type="single" width="4"/>
                  <w10:borderleft type="single" width="4"/>
                  <w10:borderbottom type="single" width="4"/>
                  <w10:borderright type="single" width="4"/>
                </v:shape>
              </w:pict>
            </w:r>
          </w:p>
          <w:p w:rsidR="00BF6339" w:rsidRDefault="00BF6339">
            <w:pPr>
              <w:rPr>
                <w:color w:val="132F5A"/>
              </w:rPr>
            </w:pPr>
            <w:r>
              <w:rPr>
                <w:i/>
                <w:color w:val="132F5A"/>
                <w:kern w:val="32"/>
                <w:szCs w:val="22"/>
              </w:rPr>
              <w:t>Slide 2</w:t>
            </w:r>
          </w:p>
        </w:tc>
        <w:tc>
          <w:tcPr>
            <w:tcW w:w="6916" w:type="dxa"/>
            <w:tcMar>
              <w:top w:w="72" w:type="dxa"/>
              <w:left w:w="72" w:type="dxa"/>
              <w:bottom w:w="72" w:type="dxa"/>
              <w:right w:w="72" w:type="dxa"/>
            </w:tcMar>
          </w:tcPr>
          <w:p w:rsidR="00BF6339" w:rsidRDefault="00BF6339">
            <w:r>
              <w:t>We will discuss concepts, do group and individual activities, and have time for your questions. There will be at least one 10-minute break during the class.</w:t>
            </w:r>
          </w:p>
          <w:p w:rsidR="00BF6339" w:rsidRDefault="00BF6339"/>
          <w:p w:rsidR="00BF6339" w:rsidRDefault="00BF6339">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 If something is not clear, please ask questions!</w:t>
            </w:r>
          </w:p>
        </w:tc>
      </w:tr>
      <w:tr w:rsidR="00BF6339" w:rsidTr="007D710B">
        <w:trPr>
          <w:trHeight w:val="33"/>
        </w:trPr>
        <w:tc>
          <w:tcPr>
            <w:tcW w:w="3660" w:type="dxa"/>
            <w:gridSpan w:val="3"/>
            <w:tcMar>
              <w:top w:w="72" w:type="dxa"/>
              <w:left w:w="72" w:type="dxa"/>
              <w:bottom w:w="72" w:type="dxa"/>
              <w:right w:w="72" w:type="dxa"/>
            </w:tcMar>
          </w:tcPr>
          <w:p w:rsidR="00BF6339" w:rsidRDefault="00BF6339" w:rsidP="007D710B">
            <w:pPr>
              <w:pStyle w:val="Heading2"/>
            </w:pPr>
          </w:p>
        </w:tc>
        <w:tc>
          <w:tcPr>
            <w:tcW w:w="6916" w:type="dxa"/>
            <w:tcMar>
              <w:top w:w="72" w:type="dxa"/>
              <w:left w:w="72" w:type="dxa"/>
              <w:bottom w:w="72" w:type="dxa"/>
              <w:right w:w="72" w:type="dxa"/>
            </w:tcMar>
          </w:tcPr>
          <w:p w:rsidR="00BF6339" w:rsidRDefault="00BF6339" w:rsidP="007D710B">
            <w:pPr>
              <w:pStyle w:val="Heading2"/>
            </w:pPr>
            <w:r>
              <w:t>Introductions</w:t>
            </w:r>
          </w:p>
        </w:tc>
      </w:tr>
      <w:tr w:rsidR="00BF6339" w:rsidTr="007D710B">
        <w:trPr>
          <w:trHeight w:val="449"/>
        </w:trPr>
        <w:tc>
          <w:tcPr>
            <w:tcW w:w="3660" w:type="dxa"/>
            <w:gridSpan w:val="3"/>
            <w:tcMar>
              <w:top w:w="72" w:type="dxa"/>
              <w:left w:w="72" w:type="dxa"/>
              <w:bottom w:w="72" w:type="dxa"/>
              <w:right w:w="72" w:type="dxa"/>
            </w:tcMar>
          </w:tcPr>
          <w:p w:rsidR="00BF6339" w:rsidRDefault="00BF6339" w:rsidP="007D710B">
            <w:pPr>
              <w:spacing w:before="60" w:after="60"/>
              <w:rPr>
                <w:i/>
                <w:color w:val="132F5A"/>
                <w:szCs w:val="22"/>
              </w:rPr>
            </w:pPr>
            <w:r>
              <w:rPr>
                <w:i/>
                <w:color w:val="132F5A"/>
              </w:rPr>
              <w:t>Record participants’ expectations, questions, and concerns on chart paper. If there is anything you will not teach, tell participants where the information can be obtained (e.g., another module, a website). Check off their responses at the end of the training to show that the lesson content met their expectations.</w:t>
            </w:r>
          </w:p>
        </w:tc>
        <w:tc>
          <w:tcPr>
            <w:tcW w:w="6916" w:type="dxa"/>
            <w:tcMar>
              <w:top w:w="72" w:type="dxa"/>
              <w:left w:w="72" w:type="dxa"/>
              <w:bottom w:w="72" w:type="dxa"/>
              <w:right w:w="72" w:type="dxa"/>
            </w:tcMar>
          </w:tcPr>
          <w:p w:rsidR="00BF6339" w:rsidRDefault="00BF6339" w:rsidP="007D710B">
            <w:r>
              <w:t>Before we get started, I will share a little about myself and I would like to know a little bit about you.</w:t>
            </w:r>
          </w:p>
          <w:p w:rsidR="00BF6339" w:rsidRDefault="00BF6339" w:rsidP="007D710B"/>
          <w:p w:rsidR="00BF6339" w:rsidRDefault="00BF6339" w:rsidP="007D710B">
            <w:pPr>
              <w:autoSpaceDE w:val="0"/>
              <w:autoSpaceDN w:val="0"/>
              <w:adjustRightInd w:val="0"/>
              <w:spacing w:line="240" w:lineRule="auto"/>
              <w:rPr>
                <w:i/>
              </w:rPr>
            </w:pPr>
            <w:r>
              <w:rPr>
                <w:i/>
              </w:rPr>
              <w:t>[Introduce yourself and share a little of your background and experience.]</w:t>
            </w:r>
          </w:p>
          <w:p w:rsidR="00BF6339" w:rsidRDefault="00BF6339" w:rsidP="007D710B"/>
          <w:p w:rsidR="00BF6339" w:rsidRDefault="00BF6339" w:rsidP="007D710B">
            <w:r>
              <w:t>As you introduce yourself, state:</w:t>
            </w:r>
          </w:p>
          <w:p w:rsidR="00BF6339" w:rsidRDefault="00BF6339" w:rsidP="00B6719F">
            <w:pPr>
              <w:numPr>
                <w:ilvl w:val="0"/>
                <w:numId w:val="69"/>
              </w:numPr>
            </w:pPr>
            <w:r>
              <w:t xml:space="preserve">Your expectations </w:t>
            </w:r>
          </w:p>
          <w:p w:rsidR="00BF6339" w:rsidRDefault="00BF6339" w:rsidP="00B6719F">
            <w:pPr>
              <w:numPr>
                <w:ilvl w:val="0"/>
                <w:numId w:val="69"/>
              </w:numPr>
            </w:pPr>
            <w:r>
              <w:t>Questions and/or concerns about the training content</w:t>
            </w:r>
          </w:p>
          <w:p w:rsidR="00BF6339" w:rsidRDefault="00BF6339" w:rsidP="007D710B">
            <w:pPr>
              <w:autoSpaceDE w:val="0"/>
              <w:autoSpaceDN w:val="0"/>
              <w:adjustRightInd w:val="0"/>
              <w:spacing w:line="240" w:lineRule="auto"/>
              <w:rPr>
                <w:i/>
              </w:rPr>
            </w:pPr>
          </w:p>
        </w:tc>
      </w:tr>
      <w:tr w:rsidR="00BF6339" w:rsidTr="005D6491">
        <w:tc>
          <w:tcPr>
            <w:tcW w:w="3660" w:type="dxa"/>
            <w:gridSpan w:val="3"/>
            <w:tcMar>
              <w:top w:w="72" w:type="dxa"/>
              <w:left w:w="72" w:type="dxa"/>
              <w:bottom w:w="72" w:type="dxa"/>
              <w:right w:w="72" w:type="dxa"/>
            </w:tcMar>
          </w:tcPr>
          <w:p w:rsidR="00BF6339" w:rsidRDefault="00BF6339">
            <w:pPr>
              <w:pStyle w:val="Heading2"/>
            </w:pPr>
          </w:p>
        </w:tc>
        <w:tc>
          <w:tcPr>
            <w:tcW w:w="6916" w:type="dxa"/>
            <w:tcMar>
              <w:top w:w="72" w:type="dxa"/>
              <w:left w:w="72" w:type="dxa"/>
              <w:bottom w:w="72" w:type="dxa"/>
              <w:right w:w="72" w:type="dxa"/>
            </w:tcMar>
          </w:tcPr>
          <w:p w:rsidR="00BF6339" w:rsidRDefault="00BF6339">
            <w:pPr>
              <w:pStyle w:val="Heading2"/>
            </w:pPr>
            <w:bookmarkStart w:id="31" w:name="_Toc182144980"/>
            <w:bookmarkStart w:id="32" w:name="_Toc241495237"/>
            <w:bookmarkStart w:id="33" w:name="_Toc241926844"/>
            <w:bookmarkStart w:id="34" w:name="_Toc242714905"/>
            <w:r>
              <w:t>Objectives</w:t>
            </w:r>
            <w:bookmarkEnd w:id="31"/>
            <w:bookmarkEnd w:id="32"/>
            <w:bookmarkEnd w:id="33"/>
            <w:bookmarkEnd w:id="34"/>
            <w:r>
              <w:t xml:space="preserve"> </w:t>
            </w:r>
          </w:p>
        </w:tc>
      </w:tr>
      <w:tr w:rsidR="00BF6339" w:rsidTr="005D6491">
        <w:tc>
          <w:tcPr>
            <w:tcW w:w="3660" w:type="dxa"/>
            <w:gridSpan w:val="3"/>
            <w:tcMar>
              <w:top w:w="72" w:type="dxa"/>
              <w:left w:w="72" w:type="dxa"/>
              <w:bottom w:w="72" w:type="dxa"/>
              <w:right w:w="72" w:type="dxa"/>
            </w:tcMar>
          </w:tcPr>
          <w:p w:rsidR="00BF6339" w:rsidRDefault="00BF6339">
            <w:pPr>
              <w:spacing w:before="60" w:after="60"/>
              <w:rPr>
                <w:rFonts w:cs="Arial"/>
                <w:i/>
                <w:color w:val="132F5A"/>
                <w:sz w:val="18"/>
              </w:rPr>
            </w:pPr>
            <w:r w:rsidRPr="000E6A9A">
              <w:rPr>
                <w:i/>
                <w:noProof/>
                <w:color w:val="132F5A"/>
                <w:kern w:val="32"/>
                <w:szCs w:val="22"/>
              </w:rPr>
              <w:pict>
                <v:shape id="_x0000_i1033" type="#_x0000_t75" style="width:165.75pt;height:123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Pr>
                <w:i/>
                <w:color w:val="132F5A"/>
                <w:kern w:val="32"/>
                <w:szCs w:val="22"/>
              </w:rPr>
              <w:t>Slide 3</w:t>
            </w:r>
          </w:p>
        </w:tc>
        <w:tc>
          <w:tcPr>
            <w:tcW w:w="6916" w:type="dxa"/>
            <w:tcMar>
              <w:top w:w="72" w:type="dxa"/>
              <w:left w:w="72" w:type="dxa"/>
              <w:bottom w:w="72" w:type="dxa"/>
              <w:right w:w="72" w:type="dxa"/>
            </w:tcMar>
          </w:tcPr>
          <w:p w:rsidR="00BF6339" w:rsidRDefault="00BF6339">
            <w:r>
              <w:t>After completing this module, you will be able to:</w:t>
            </w:r>
          </w:p>
          <w:p w:rsidR="00BF6339" w:rsidRDefault="00BF6339" w:rsidP="00AC7A83">
            <w:pPr>
              <w:numPr>
                <w:ilvl w:val="0"/>
                <w:numId w:val="14"/>
              </w:numPr>
            </w:pPr>
            <w:r>
              <w:t>Explain why it is important to save</w:t>
            </w:r>
          </w:p>
          <w:p w:rsidR="00BF6339" w:rsidRDefault="00BF6339" w:rsidP="00AC7A83">
            <w:pPr>
              <w:numPr>
                <w:ilvl w:val="0"/>
                <w:numId w:val="14"/>
              </w:numPr>
            </w:pPr>
            <w:r>
              <w:t>Determine goals for saving money</w:t>
            </w:r>
          </w:p>
          <w:p w:rsidR="00BF6339" w:rsidRDefault="00BF6339" w:rsidP="00AC7A83">
            <w:pPr>
              <w:numPr>
                <w:ilvl w:val="0"/>
                <w:numId w:val="14"/>
              </w:numPr>
            </w:pPr>
            <w:r>
              <w:t>Identify savings options</w:t>
            </w:r>
          </w:p>
          <w:p w:rsidR="00BF6339" w:rsidRDefault="00BF6339" w:rsidP="00AC7A83">
            <w:pPr>
              <w:numPr>
                <w:ilvl w:val="0"/>
                <w:numId w:val="9"/>
              </w:numPr>
              <w:autoSpaceDE w:val="0"/>
              <w:autoSpaceDN w:val="0"/>
              <w:adjustRightInd w:val="0"/>
              <w:contextualSpacing/>
              <w:rPr>
                <w:rFonts w:ascii="Arial" w:hAnsi="Arial" w:cs="Arial"/>
              </w:rPr>
            </w:pPr>
            <w:r>
              <w:t>Determine which savings options will help you reach your savings goals</w:t>
            </w:r>
          </w:p>
          <w:p w:rsidR="00BF6339" w:rsidRPr="00AC7A83" w:rsidRDefault="00BF6339" w:rsidP="00AC7A83">
            <w:pPr>
              <w:numPr>
                <w:ilvl w:val="0"/>
                <w:numId w:val="14"/>
              </w:numPr>
              <w:rPr>
                <w:rFonts w:ascii="Arial" w:hAnsi="Arial"/>
              </w:rPr>
            </w:pPr>
            <w:r>
              <w:t>Recognize which investment options are right for you</w:t>
            </w:r>
          </w:p>
          <w:p w:rsidR="00BF6339" w:rsidRDefault="00BF6339" w:rsidP="00AC7A83">
            <w:pPr>
              <w:numPr>
                <w:ilvl w:val="0"/>
                <w:numId w:val="14"/>
              </w:numPr>
              <w:rPr>
                <w:rFonts w:ascii="Arial" w:hAnsi="Arial"/>
              </w:rPr>
            </w:pPr>
            <w:r>
              <w:t>List ways to save for retirement</w:t>
            </w:r>
          </w:p>
          <w:p w:rsidR="00BF6339" w:rsidRPr="00AC7A83" w:rsidRDefault="00BF6339" w:rsidP="00AC7A83">
            <w:pPr>
              <w:numPr>
                <w:ilvl w:val="0"/>
                <w:numId w:val="14"/>
              </w:numPr>
              <w:rPr>
                <w:rFonts w:ascii="Arial" w:hAnsi="Arial"/>
              </w:rPr>
            </w:pPr>
            <w:r>
              <w:t>List ways to save for large expense goals, including: a child’s college tuition, a car or home purchase, or a vacation</w:t>
            </w:r>
          </w:p>
        </w:tc>
      </w:tr>
      <w:tr w:rsidR="00BF6339" w:rsidTr="005D6491">
        <w:tc>
          <w:tcPr>
            <w:tcW w:w="3660" w:type="dxa"/>
            <w:gridSpan w:val="3"/>
            <w:tcMar>
              <w:top w:w="72" w:type="dxa"/>
              <w:left w:w="72" w:type="dxa"/>
              <w:bottom w:w="72" w:type="dxa"/>
              <w:right w:w="72" w:type="dxa"/>
            </w:tcMar>
          </w:tcPr>
          <w:p w:rsidR="00BF6339" w:rsidRDefault="00BF6339">
            <w:pPr>
              <w:pStyle w:val="Heading2"/>
              <w:rPr>
                <w:b w:val="0"/>
              </w:rPr>
            </w:pPr>
          </w:p>
        </w:tc>
        <w:tc>
          <w:tcPr>
            <w:tcW w:w="6916" w:type="dxa"/>
            <w:tcMar>
              <w:top w:w="72" w:type="dxa"/>
              <w:left w:w="72" w:type="dxa"/>
              <w:bottom w:w="72" w:type="dxa"/>
              <w:right w:w="72" w:type="dxa"/>
            </w:tcMar>
          </w:tcPr>
          <w:p w:rsidR="00BF6339" w:rsidRDefault="00BF6339">
            <w:pPr>
              <w:pStyle w:val="Heading2"/>
            </w:pPr>
            <w:bookmarkStart w:id="35" w:name="_Toc241495238"/>
            <w:bookmarkStart w:id="36" w:name="_Toc241926845"/>
            <w:bookmarkStart w:id="37" w:name="_Toc242714906"/>
            <w:r>
              <w:t>Participant Materials</w:t>
            </w:r>
            <w:bookmarkEnd w:id="35"/>
            <w:bookmarkEnd w:id="36"/>
            <w:bookmarkEnd w:id="37"/>
          </w:p>
        </w:tc>
      </w:tr>
      <w:tr w:rsidR="00BF6339" w:rsidTr="005D6491">
        <w:trPr>
          <w:trHeight w:val="467"/>
        </w:trPr>
        <w:tc>
          <w:tcPr>
            <w:tcW w:w="3660" w:type="dxa"/>
            <w:gridSpan w:val="3"/>
            <w:tcMar>
              <w:top w:w="72" w:type="dxa"/>
              <w:left w:w="72" w:type="dxa"/>
              <w:bottom w:w="72" w:type="dxa"/>
              <w:right w:w="72" w:type="dxa"/>
            </w:tcMar>
          </w:tcPr>
          <w:p w:rsidR="00BF6339" w:rsidRDefault="00BF6339">
            <w:pPr>
              <w:pStyle w:val="InstructorNotes"/>
            </w:pPr>
            <w:r w:rsidRPr="0009673B">
              <w:rPr>
                <w:noProof/>
              </w:rPr>
              <w:pict>
                <v:shape id="Picture 12" o:spid="_x0000_i1034" type="#_x0000_t75" alt="presentation" style="width:1in;height:1in;visibility:visible">
                  <v:imagedata r:id="rId17" o:title=""/>
                </v:shape>
              </w:pict>
            </w:r>
          </w:p>
          <w:p w:rsidR="00BF6339" w:rsidRDefault="00BF6339">
            <w:pPr>
              <w:pStyle w:val="InstructorNotes"/>
              <w:rPr>
                <w:b/>
              </w:rPr>
            </w:pPr>
            <w:r>
              <w:t>Review Participant Guide contents and organization with participants.</w:t>
            </w:r>
          </w:p>
          <w:p w:rsidR="00BF6339" w:rsidRDefault="00BF6339">
            <w:pPr>
              <w:rPr>
                <w:color w:val="132F5A"/>
              </w:rPr>
            </w:pPr>
          </w:p>
        </w:tc>
        <w:tc>
          <w:tcPr>
            <w:tcW w:w="6916" w:type="dxa"/>
            <w:tcMar>
              <w:top w:w="72" w:type="dxa"/>
              <w:left w:w="72" w:type="dxa"/>
              <w:bottom w:w="72" w:type="dxa"/>
              <w:right w:w="72" w:type="dxa"/>
            </w:tcMar>
          </w:tcPr>
          <w:p w:rsidR="00BF6339" w:rsidRDefault="00BF6339">
            <w:r>
              <w:t xml:space="preserve">Each of you has a copy of the </w:t>
            </w:r>
            <w:r>
              <w:rPr>
                <w:i/>
              </w:rPr>
              <w:t>Pay Yourself First</w:t>
            </w:r>
            <w:r>
              <w:t xml:space="preserve"> Participant Guide. It contains:</w:t>
            </w:r>
          </w:p>
          <w:p w:rsidR="00BF6339" w:rsidRDefault="00BF6339">
            <w:pPr>
              <w:numPr>
                <w:ilvl w:val="0"/>
                <w:numId w:val="1"/>
              </w:numPr>
            </w:pPr>
            <w:r>
              <w:t>Information and activities to help you learn the material</w:t>
            </w:r>
          </w:p>
          <w:p w:rsidR="00BF6339" w:rsidRDefault="00BF6339">
            <w:pPr>
              <w:numPr>
                <w:ilvl w:val="0"/>
                <w:numId w:val="1"/>
              </w:numPr>
            </w:pPr>
            <w:r>
              <w:t>Tools and instructions to complete the activities</w:t>
            </w:r>
          </w:p>
          <w:p w:rsidR="00BF6339" w:rsidRDefault="00BF6339">
            <w:pPr>
              <w:numPr>
                <w:ilvl w:val="0"/>
                <w:numId w:val="1"/>
              </w:numPr>
            </w:pPr>
            <w:r>
              <w:t xml:space="preserve">Checklists and tip sheets </w:t>
            </w:r>
          </w:p>
          <w:p w:rsidR="00BF6339" w:rsidRDefault="00BF6339">
            <w:pPr>
              <w:numPr>
                <w:ilvl w:val="0"/>
                <w:numId w:val="1"/>
              </w:numPr>
            </w:pPr>
            <w:r>
              <w:t>A glossary of the terms used in this module</w:t>
            </w:r>
          </w:p>
          <w:p w:rsidR="00BF6339" w:rsidRDefault="00BF6339"/>
          <w:p w:rsidR="00BF6339" w:rsidRDefault="00BF6339">
            <w:r>
              <w:t>What questions do you have about the module overview?</w:t>
            </w:r>
          </w:p>
        </w:tc>
      </w:tr>
      <w:tr w:rsidR="00BF6339" w:rsidTr="007D710B">
        <w:tc>
          <w:tcPr>
            <w:tcW w:w="3647" w:type="dxa"/>
            <w:tcMar>
              <w:top w:w="72" w:type="dxa"/>
              <w:left w:w="72" w:type="dxa"/>
              <w:bottom w:w="72" w:type="dxa"/>
              <w:right w:w="72" w:type="dxa"/>
            </w:tcMar>
          </w:tcPr>
          <w:p w:rsidR="00BF6339" w:rsidRDefault="00BF6339" w:rsidP="007D710B">
            <w:pPr>
              <w:spacing w:line="240" w:lineRule="auto"/>
              <w:rPr>
                <w:b/>
                <w:i/>
                <w:color w:val="132F5A"/>
                <w:sz w:val="18"/>
                <w:szCs w:val="18"/>
              </w:rPr>
            </w:pPr>
          </w:p>
        </w:tc>
        <w:tc>
          <w:tcPr>
            <w:tcW w:w="6929" w:type="dxa"/>
            <w:gridSpan w:val="3"/>
            <w:tcMar>
              <w:top w:w="72" w:type="dxa"/>
              <w:left w:w="72" w:type="dxa"/>
              <w:bottom w:w="72" w:type="dxa"/>
              <w:right w:w="72" w:type="dxa"/>
            </w:tcMar>
          </w:tcPr>
          <w:p w:rsidR="00BF6339" w:rsidRDefault="00BF6339" w:rsidP="007D710B">
            <w:pPr>
              <w:pStyle w:val="Heading2"/>
            </w:pPr>
            <w:r>
              <w:t>What Do You Know?</w:t>
            </w:r>
          </w:p>
        </w:tc>
      </w:tr>
      <w:tr w:rsidR="00BF6339" w:rsidTr="007D710B">
        <w:tc>
          <w:tcPr>
            <w:tcW w:w="3647" w:type="dxa"/>
            <w:tcMar>
              <w:top w:w="72" w:type="dxa"/>
              <w:left w:w="72" w:type="dxa"/>
              <w:bottom w:w="72" w:type="dxa"/>
              <w:right w:w="72" w:type="dxa"/>
            </w:tcMar>
          </w:tcPr>
          <w:p w:rsidR="00BF6339" w:rsidRDefault="00BF6339" w:rsidP="007D710B">
            <w:pPr>
              <w:rPr>
                <w:i/>
                <w:color w:val="252E4E"/>
              </w:rPr>
            </w:pPr>
            <w:r w:rsidRPr="000E6A9A">
              <w:rPr>
                <w:i/>
                <w:noProof/>
                <w:color w:val="252E4E"/>
                <w:szCs w:val="22"/>
              </w:rPr>
              <w:pict>
                <v:shape id="_x0000_i1035" type="#_x0000_t75" style="width:165.75pt;height:123pt;visibility:visible" o:bordertopcolor="black" o:borderleftcolor="black" o:borderbottomcolor="black" o:borderrightcolor="black">
                  <v:imagedata r:id="rId18" o:title=""/>
                  <w10:bordertop type="single" width="6"/>
                  <w10:borderleft type="single" width="6"/>
                  <w10:borderbottom type="single" width="6"/>
                  <w10:borderright type="single" width="6"/>
                </v:shape>
              </w:pict>
            </w:r>
            <w:r>
              <w:rPr>
                <w:i/>
                <w:color w:val="252E4E"/>
                <w:szCs w:val="22"/>
              </w:rPr>
              <w:t>Slide 4</w:t>
            </w:r>
          </w:p>
          <w:p w:rsidR="00BF6339" w:rsidRDefault="00BF6339" w:rsidP="00845ED7">
            <w:pPr>
              <w:rPr>
                <w:i/>
                <w:color w:val="252E4E"/>
                <w:sz w:val="21"/>
                <w:szCs w:val="21"/>
              </w:rPr>
            </w:pPr>
            <w:r>
              <w:rPr>
                <w:i/>
                <w:color w:val="252E4E"/>
                <w:szCs w:val="22"/>
              </w:rPr>
              <w:t>U</w:t>
            </w:r>
            <w:r w:rsidRPr="00616943">
              <w:rPr>
                <w:i/>
                <w:color w:val="252E4E"/>
                <w:szCs w:val="22"/>
              </w:rPr>
              <w:t xml:space="preserve">se the What Do You Know? form and/or the </w:t>
            </w:r>
            <w:r>
              <w:rPr>
                <w:i/>
                <w:color w:val="252E4E"/>
                <w:szCs w:val="22"/>
              </w:rPr>
              <w:t>P</w:t>
            </w:r>
            <w:r w:rsidRPr="00616943">
              <w:rPr>
                <w:i/>
                <w:color w:val="252E4E"/>
                <w:szCs w:val="22"/>
              </w:rPr>
              <w:t>re-</w:t>
            </w:r>
            <w:r>
              <w:rPr>
                <w:i/>
                <w:color w:val="252E4E"/>
                <w:szCs w:val="22"/>
              </w:rPr>
              <w:t>T</w:t>
            </w:r>
            <w:r w:rsidRPr="00616943">
              <w:rPr>
                <w:i/>
                <w:color w:val="252E4E"/>
                <w:szCs w:val="22"/>
              </w:rPr>
              <w:t xml:space="preserve">est to gauge participants’ prior knowledge of the content and customize your presentation, focusing on content </w:t>
            </w:r>
            <w:r>
              <w:rPr>
                <w:i/>
                <w:color w:val="252E4E"/>
                <w:szCs w:val="22"/>
              </w:rPr>
              <w:t xml:space="preserve">with which </w:t>
            </w:r>
            <w:r w:rsidRPr="00616943">
              <w:rPr>
                <w:i/>
                <w:color w:val="252E4E"/>
                <w:szCs w:val="22"/>
              </w:rPr>
              <w:t>they are least familiar.</w:t>
            </w:r>
            <w:r>
              <w:rPr>
                <w:i/>
                <w:color w:val="252E4E"/>
                <w:sz w:val="21"/>
                <w:szCs w:val="21"/>
              </w:rPr>
              <w:t xml:space="preserve"> </w:t>
            </w:r>
          </w:p>
          <w:p w:rsidR="00BF6339" w:rsidRDefault="00BF6339" w:rsidP="007D710B">
            <w:pPr>
              <w:rPr>
                <w:b/>
                <w:i/>
                <w:color w:val="132F5A"/>
                <w:sz w:val="18"/>
                <w:szCs w:val="18"/>
              </w:rPr>
            </w:pPr>
          </w:p>
        </w:tc>
        <w:tc>
          <w:tcPr>
            <w:tcW w:w="6929" w:type="dxa"/>
            <w:gridSpan w:val="3"/>
            <w:tcMar>
              <w:top w:w="72" w:type="dxa"/>
              <w:left w:w="72" w:type="dxa"/>
              <w:bottom w:w="72" w:type="dxa"/>
              <w:right w:w="72" w:type="dxa"/>
            </w:tcMar>
          </w:tcPr>
          <w:p w:rsidR="00BF6339" w:rsidRDefault="00BF6339" w:rsidP="007D710B">
            <w:r>
              <w:rPr>
                <w:szCs w:val="22"/>
              </w:rPr>
              <w:t xml:space="preserve">Before we begin, let us see what you know about </w:t>
            </w:r>
            <w:r>
              <w:t>saving money</w:t>
            </w:r>
            <w:r>
              <w:rPr>
                <w:szCs w:val="22"/>
              </w:rPr>
              <w:t xml:space="preserve">. </w:t>
            </w:r>
          </w:p>
          <w:p w:rsidR="00BF6339" w:rsidRPr="004D0B69" w:rsidRDefault="00BF6339" w:rsidP="007D710B">
            <w:pPr>
              <w:rPr>
                <w:b/>
                <w:i/>
              </w:rPr>
            </w:pPr>
            <w:r w:rsidRPr="004D0B69">
              <w:rPr>
                <w:b/>
                <w:i/>
                <w:szCs w:val="22"/>
              </w:rPr>
              <w:t xml:space="preserve">[If using the What Do You Know? form]  </w:t>
            </w:r>
          </w:p>
          <w:p w:rsidR="00BF6339" w:rsidRDefault="00BF6339" w:rsidP="007D710B">
            <w:r>
              <w:rPr>
                <w:szCs w:val="22"/>
              </w:rPr>
              <w:t xml:space="preserve">The What Do You Know? form on page 26 of your Participant Guide lets you measure how much you know before the training and how much you learned after the training. Please take a few minutes now to complete the “Before the Training” column. Which statements did you answer with “disagree” or “strongly disagree”? </w:t>
            </w:r>
            <w:r w:rsidRPr="00616943">
              <w:rPr>
                <w:i/>
                <w:szCs w:val="22"/>
              </w:rPr>
              <w:t xml:space="preserve">[Note: If time is limited, </w:t>
            </w:r>
            <w:r>
              <w:rPr>
                <w:i/>
                <w:szCs w:val="22"/>
              </w:rPr>
              <w:t xml:space="preserve">make sure you cover </w:t>
            </w:r>
            <w:r w:rsidRPr="00616943">
              <w:rPr>
                <w:i/>
                <w:szCs w:val="22"/>
              </w:rPr>
              <w:t>these content areas.]</w:t>
            </w:r>
            <w:r>
              <w:rPr>
                <w:i/>
                <w:szCs w:val="22"/>
              </w:rPr>
              <w:t xml:space="preserve"> </w:t>
            </w:r>
            <w:r>
              <w:rPr>
                <w:szCs w:val="22"/>
              </w:rPr>
              <w:t xml:space="preserve">We will complete the second column when we finish the training. </w:t>
            </w:r>
          </w:p>
          <w:p w:rsidR="00BF6339" w:rsidRDefault="00BF6339" w:rsidP="007D710B">
            <w:pPr>
              <w:rPr>
                <w:b/>
                <w:i/>
                <w:szCs w:val="22"/>
              </w:rPr>
            </w:pPr>
          </w:p>
          <w:p w:rsidR="00BF6339" w:rsidRPr="004D0B69" w:rsidRDefault="00BF6339" w:rsidP="007D710B">
            <w:pPr>
              <w:rPr>
                <w:b/>
                <w:i/>
              </w:rPr>
            </w:pPr>
            <w:r w:rsidRPr="004D0B69">
              <w:rPr>
                <w:b/>
                <w:i/>
                <w:szCs w:val="22"/>
              </w:rPr>
              <w:t>[If using the Pre-Test]</w:t>
            </w:r>
          </w:p>
          <w:p w:rsidR="00BF6339" w:rsidRDefault="00BF6339" w:rsidP="007D710B">
            <w:r>
              <w:rPr>
                <w:szCs w:val="22"/>
              </w:rPr>
              <w:t xml:space="preserve">Take a few minutes to complete the Pre-Test on pages 4 and 5 of your Participant Guide. Which questions were you unsure of or unable to answer? </w:t>
            </w:r>
            <w:r w:rsidRPr="00616943">
              <w:rPr>
                <w:i/>
                <w:szCs w:val="22"/>
              </w:rPr>
              <w:t xml:space="preserve">[Note: If time is limited, </w:t>
            </w:r>
            <w:r>
              <w:rPr>
                <w:i/>
                <w:szCs w:val="22"/>
              </w:rPr>
              <w:t>make sure you cover</w:t>
            </w:r>
            <w:r w:rsidRPr="00616943">
              <w:rPr>
                <w:i/>
                <w:szCs w:val="22"/>
              </w:rPr>
              <w:t xml:space="preserve"> these content areas.]</w:t>
            </w:r>
            <w:r>
              <w:rPr>
                <w:i/>
                <w:szCs w:val="22"/>
              </w:rPr>
              <w:t xml:space="preserve"> </w:t>
            </w:r>
          </w:p>
          <w:p w:rsidR="00BF6339" w:rsidRDefault="00BF6339" w:rsidP="007D710B">
            <w:pPr>
              <w:rPr>
                <w:color w:val="132F5A"/>
              </w:rPr>
            </w:pPr>
            <w:r>
              <w:rPr>
                <w:szCs w:val="22"/>
              </w:rPr>
              <w:t xml:space="preserve">As we progress through the module and cover the related material, you will be able to determine whether you answered each question correctly. </w:t>
            </w:r>
          </w:p>
        </w:tc>
      </w:tr>
    </w:tbl>
    <w:p w:rsidR="00BF6339" w:rsidRDefault="00BF6339">
      <w:pPr>
        <w:pStyle w:val="Heading1Custom"/>
      </w:pPr>
      <w:r>
        <w:br w:type="page"/>
      </w:r>
      <w:bookmarkStart w:id="38" w:name="_Toc271616161"/>
      <w:r>
        <w:t>Pre-Test</w:t>
      </w:r>
      <w:bookmarkEnd w:id="38"/>
    </w:p>
    <w:p w:rsidR="00BF6339" w:rsidRDefault="00BF6339">
      <w:pPr>
        <w:pStyle w:val="Heading3"/>
      </w:pPr>
      <w:r>
        <w:t>Test your knowledge about saving money before you go through the course.</w:t>
      </w:r>
    </w:p>
    <w:p w:rsidR="00BF6339" w:rsidRDefault="00BF6339"/>
    <w:p w:rsidR="00BF6339" w:rsidRDefault="00BF6339" w:rsidP="00B6719F">
      <w:pPr>
        <w:numPr>
          <w:ilvl w:val="0"/>
          <w:numId w:val="38"/>
        </w:numPr>
      </w:pPr>
      <w:r>
        <w:t xml:space="preserve">Select all that apply. </w:t>
      </w:r>
      <w:r>
        <w:rPr>
          <w:i/>
        </w:rPr>
        <w:t>Paying yourself first</w:t>
      </w:r>
      <w:r>
        <w:t xml:space="preserve"> means:</w:t>
      </w:r>
    </w:p>
    <w:p w:rsidR="00BF6339" w:rsidRDefault="00BF6339" w:rsidP="00B6719F">
      <w:pPr>
        <w:numPr>
          <w:ilvl w:val="1"/>
          <w:numId w:val="38"/>
        </w:numPr>
        <w:rPr>
          <w:b/>
        </w:rPr>
      </w:pPr>
      <w:r>
        <w:rPr>
          <w:b/>
        </w:rPr>
        <w:t>Putting some of your income into a savings account before paying bills</w:t>
      </w:r>
    </w:p>
    <w:p w:rsidR="00BF6339" w:rsidRDefault="00BF6339" w:rsidP="00B6719F">
      <w:pPr>
        <w:numPr>
          <w:ilvl w:val="1"/>
          <w:numId w:val="38"/>
        </w:numPr>
      </w:pPr>
      <w:r>
        <w:t xml:space="preserve">Buying personal items before paying bills </w:t>
      </w:r>
    </w:p>
    <w:p w:rsidR="00BF6339" w:rsidRDefault="00BF6339" w:rsidP="00B6719F">
      <w:pPr>
        <w:numPr>
          <w:ilvl w:val="1"/>
          <w:numId w:val="38"/>
        </w:numPr>
      </w:pPr>
      <w:r>
        <w:t>Putting money in a savings account if there is any left after paying bills</w:t>
      </w:r>
    </w:p>
    <w:p w:rsidR="00BF6339" w:rsidRDefault="00BF6339" w:rsidP="00B6719F">
      <w:pPr>
        <w:numPr>
          <w:ilvl w:val="1"/>
          <w:numId w:val="38"/>
        </w:numPr>
      </w:pPr>
      <w:r>
        <w:rPr>
          <w:b/>
        </w:rPr>
        <w:t>Putting tax refunds or cash gifts in a savings account before spending the money</w:t>
      </w:r>
    </w:p>
    <w:p w:rsidR="00BF6339" w:rsidRDefault="00BF6339">
      <w:pPr>
        <w:ind w:left="1440"/>
      </w:pPr>
    </w:p>
    <w:p w:rsidR="00BF6339" w:rsidRDefault="00BF6339" w:rsidP="00B6719F">
      <w:pPr>
        <w:numPr>
          <w:ilvl w:val="0"/>
          <w:numId w:val="38"/>
        </w:numPr>
      </w:pPr>
      <w:r>
        <w:t xml:space="preserve">Saving is important so that you can: </w:t>
      </w:r>
    </w:p>
    <w:p w:rsidR="00BF6339" w:rsidRDefault="00BF6339" w:rsidP="00B6719F">
      <w:pPr>
        <w:numPr>
          <w:ilvl w:val="1"/>
          <w:numId w:val="38"/>
        </w:numPr>
      </w:pPr>
      <w:r>
        <w:t>Have money for emergencies</w:t>
      </w:r>
    </w:p>
    <w:p w:rsidR="00BF6339" w:rsidRDefault="00BF6339" w:rsidP="00B6719F">
      <w:pPr>
        <w:numPr>
          <w:ilvl w:val="1"/>
          <w:numId w:val="38"/>
        </w:numPr>
      </w:pPr>
      <w:r>
        <w:t>Achieve your financial goals</w:t>
      </w:r>
    </w:p>
    <w:p w:rsidR="00BF6339" w:rsidRDefault="00BF6339" w:rsidP="00B6719F">
      <w:pPr>
        <w:numPr>
          <w:ilvl w:val="1"/>
          <w:numId w:val="38"/>
        </w:numPr>
      </w:pPr>
      <w:r>
        <w:t>Manage your money better</w:t>
      </w:r>
    </w:p>
    <w:p w:rsidR="00BF6339" w:rsidRDefault="00BF6339" w:rsidP="00B6719F">
      <w:pPr>
        <w:numPr>
          <w:ilvl w:val="1"/>
          <w:numId w:val="38"/>
        </w:numPr>
      </w:pPr>
      <w:r>
        <w:t>Improve your standard of living</w:t>
      </w:r>
    </w:p>
    <w:p w:rsidR="00BF6339" w:rsidRDefault="00BF6339" w:rsidP="00B6719F">
      <w:pPr>
        <w:numPr>
          <w:ilvl w:val="1"/>
          <w:numId w:val="38"/>
        </w:numPr>
      </w:pPr>
      <w:r>
        <w:t>a and b</w:t>
      </w:r>
    </w:p>
    <w:p w:rsidR="00BF6339" w:rsidRDefault="00BF6339" w:rsidP="00B6719F">
      <w:pPr>
        <w:numPr>
          <w:ilvl w:val="1"/>
          <w:numId w:val="38"/>
        </w:numPr>
        <w:rPr>
          <w:b/>
        </w:rPr>
      </w:pPr>
      <w:r>
        <w:rPr>
          <w:b/>
        </w:rPr>
        <w:t>All of the above</w:t>
      </w:r>
    </w:p>
    <w:p w:rsidR="00BF6339" w:rsidRDefault="00BF6339">
      <w:pPr>
        <w:ind w:left="1440"/>
      </w:pPr>
    </w:p>
    <w:p w:rsidR="00BF6339" w:rsidRDefault="00BF6339" w:rsidP="00B6719F">
      <w:pPr>
        <w:numPr>
          <w:ilvl w:val="0"/>
          <w:numId w:val="38"/>
        </w:numPr>
      </w:pPr>
      <w:r>
        <w:t>Which of the following are ways you can save for retirement? Select all that apply.</w:t>
      </w:r>
    </w:p>
    <w:p w:rsidR="00BF6339" w:rsidRDefault="00BF6339" w:rsidP="00B6719F">
      <w:pPr>
        <w:numPr>
          <w:ilvl w:val="1"/>
          <w:numId w:val="38"/>
        </w:numPr>
      </w:pPr>
      <w:r>
        <w:t>Build home equity, then apply for a home equity loan</w:t>
      </w:r>
    </w:p>
    <w:p w:rsidR="00BF6339" w:rsidRDefault="00BF6339" w:rsidP="00B6719F">
      <w:pPr>
        <w:numPr>
          <w:ilvl w:val="1"/>
          <w:numId w:val="38"/>
        </w:numPr>
        <w:rPr>
          <w:b/>
        </w:rPr>
      </w:pPr>
      <w:r>
        <w:rPr>
          <w:b/>
        </w:rPr>
        <w:t>Invest in stocks, bonds, or mutual funds</w:t>
      </w:r>
    </w:p>
    <w:p w:rsidR="00BF6339" w:rsidRDefault="00BF6339" w:rsidP="00B6719F">
      <w:pPr>
        <w:numPr>
          <w:ilvl w:val="1"/>
          <w:numId w:val="38"/>
        </w:numPr>
      </w:pPr>
      <w:r>
        <w:t>Establish a 529 Plan</w:t>
      </w:r>
    </w:p>
    <w:p w:rsidR="00BF6339" w:rsidRDefault="00BF6339" w:rsidP="00B6719F">
      <w:pPr>
        <w:numPr>
          <w:ilvl w:val="1"/>
          <w:numId w:val="38"/>
        </w:numPr>
        <w:rPr>
          <w:b/>
        </w:rPr>
      </w:pPr>
      <w:r>
        <w:rPr>
          <w:b/>
        </w:rPr>
        <w:t>Enroll in a 401(k) or 403(b) plan</w:t>
      </w:r>
    </w:p>
    <w:p w:rsidR="00BF6339" w:rsidRDefault="00BF6339">
      <w:pPr>
        <w:ind w:left="1440"/>
        <w:rPr>
          <w:b/>
        </w:rPr>
      </w:pPr>
    </w:p>
    <w:p w:rsidR="00BF6339" w:rsidRDefault="00BF6339" w:rsidP="00B6719F">
      <w:pPr>
        <w:numPr>
          <w:ilvl w:val="0"/>
          <w:numId w:val="38"/>
        </w:numPr>
      </w:pPr>
      <w:r>
        <w:t>Which of the following are good strategies to apply when selecting the savings or investment option that is best for you? Select all that apply.</w:t>
      </w:r>
    </w:p>
    <w:p w:rsidR="00BF6339" w:rsidRDefault="00BF6339" w:rsidP="00B6719F">
      <w:pPr>
        <w:numPr>
          <w:ilvl w:val="1"/>
          <w:numId w:val="38"/>
        </w:numPr>
      </w:pPr>
      <w:r>
        <w:t xml:space="preserve">Select one product to save/invest all your money </w:t>
      </w:r>
    </w:p>
    <w:p w:rsidR="00BF6339" w:rsidRDefault="00BF6339" w:rsidP="00B6719F">
      <w:pPr>
        <w:numPr>
          <w:ilvl w:val="1"/>
          <w:numId w:val="38"/>
        </w:numPr>
        <w:rPr>
          <w:b/>
        </w:rPr>
      </w:pPr>
      <w:r>
        <w:rPr>
          <w:b/>
        </w:rPr>
        <w:t>Choose savings/investment products that match your risk tolerance</w:t>
      </w:r>
    </w:p>
    <w:p w:rsidR="00BF6339" w:rsidRDefault="00BF6339" w:rsidP="00B6719F">
      <w:pPr>
        <w:numPr>
          <w:ilvl w:val="1"/>
          <w:numId w:val="38"/>
        </w:numPr>
      </w:pPr>
      <w:r>
        <w:t>Trust others to give you good investment advice</w:t>
      </w:r>
    </w:p>
    <w:p w:rsidR="00BF6339" w:rsidRDefault="00BF6339" w:rsidP="00B6719F">
      <w:pPr>
        <w:numPr>
          <w:ilvl w:val="1"/>
          <w:numId w:val="38"/>
        </w:numPr>
        <w:rPr>
          <w:b/>
        </w:rPr>
      </w:pPr>
      <w:r>
        <w:rPr>
          <w:b/>
        </w:rPr>
        <w:t xml:space="preserve">Re-evaluate your savings/investments periodically </w:t>
      </w:r>
    </w:p>
    <w:p w:rsidR="00BF6339" w:rsidRDefault="00BF6339">
      <w:pPr>
        <w:ind w:left="1440"/>
        <w:rPr>
          <w:b/>
        </w:rPr>
      </w:pPr>
    </w:p>
    <w:p w:rsidR="00BF6339" w:rsidRDefault="00BF6339" w:rsidP="00B6719F">
      <w:pPr>
        <w:numPr>
          <w:ilvl w:val="0"/>
          <w:numId w:val="38"/>
        </w:numPr>
      </w:pPr>
      <w:r>
        <w:t>What should you consider when establishing goals for saving money? Select all that apply.</w:t>
      </w:r>
    </w:p>
    <w:p w:rsidR="00BF6339" w:rsidRDefault="00BF6339" w:rsidP="00B6719F">
      <w:pPr>
        <w:numPr>
          <w:ilvl w:val="1"/>
          <w:numId w:val="38"/>
        </w:numPr>
      </w:pPr>
      <w:r>
        <w:t>The amount of money you want to save</w:t>
      </w:r>
    </w:p>
    <w:p w:rsidR="00BF6339" w:rsidRDefault="00BF6339" w:rsidP="00B6719F">
      <w:pPr>
        <w:numPr>
          <w:ilvl w:val="1"/>
          <w:numId w:val="38"/>
        </w:numPr>
      </w:pPr>
      <w:r>
        <w:t>Timeframe of when you need to access the money saved</w:t>
      </w:r>
    </w:p>
    <w:p w:rsidR="00BF6339" w:rsidRDefault="00BF6339" w:rsidP="00B6719F">
      <w:pPr>
        <w:numPr>
          <w:ilvl w:val="1"/>
          <w:numId w:val="38"/>
        </w:numPr>
      </w:pPr>
      <w:r>
        <w:t xml:space="preserve">Ways you can cut spending and save </w:t>
      </w:r>
    </w:p>
    <w:p w:rsidR="00BF6339" w:rsidRDefault="00BF6339" w:rsidP="00B6719F">
      <w:pPr>
        <w:numPr>
          <w:ilvl w:val="1"/>
          <w:numId w:val="38"/>
        </w:numPr>
      </w:pPr>
      <w:r>
        <w:t>The annual percentage yield (APY) of different savings products</w:t>
      </w:r>
    </w:p>
    <w:p w:rsidR="00BF6339" w:rsidRDefault="00BF6339" w:rsidP="00B6719F">
      <w:pPr>
        <w:numPr>
          <w:ilvl w:val="1"/>
          <w:numId w:val="38"/>
        </w:numPr>
        <w:rPr>
          <w:b/>
        </w:rPr>
      </w:pPr>
      <w:r>
        <w:rPr>
          <w:b/>
        </w:rPr>
        <w:t>All of the above</w:t>
      </w:r>
    </w:p>
    <w:p w:rsidR="00BF6339" w:rsidRDefault="00BF6339">
      <w:pPr>
        <w:spacing w:line="240" w:lineRule="auto"/>
        <w:ind w:left="1440"/>
        <w:rPr>
          <w:b/>
          <w:highlight w:val="yellow"/>
        </w:rPr>
      </w:pPr>
    </w:p>
    <w:p w:rsidR="00BF6339" w:rsidRDefault="00BF6339" w:rsidP="00B6719F">
      <w:pPr>
        <w:numPr>
          <w:ilvl w:val="0"/>
          <w:numId w:val="38"/>
        </w:numPr>
      </w:pPr>
      <w:r>
        <w:br w:type="page"/>
        <w:t xml:space="preserve">Which of the following would be considered a </w:t>
      </w:r>
      <w:r>
        <w:rPr>
          <w:i/>
        </w:rPr>
        <w:t>need</w:t>
      </w:r>
      <w:r>
        <w:t xml:space="preserve"> rather than a </w:t>
      </w:r>
      <w:r>
        <w:rPr>
          <w:i/>
        </w:rPr>
        <w:t>want</w:t>
      </w:r>
      <w:r>
        <w:t>? Select all that apply.</w:t>
      </w:r>
    </w:p>
    <w:p w:rsidR="00BF6339" w:rsidRDefault="00BF6339" w:rsidP="00B6719F">
      <w:pPr>
        <w:numPr>
          <w:ilvl w:val="1"/>
          <w:numId w:val="38"/>
        </w:numPr>
        <w:rPr>
          <w:b/>
        </w:rPr>
      </w:pPr>
      <w:r>
        <w:rPr>
          <w:b/>
        </w:rPr>
        <w:t>Paying rent/mortgage</w:t>
      </w:r>
    </w:p>
    <w:p w:rsidR="00BF6339" w:rsidRDefault="00BF6339" w:rsidP="00B6719F">
      <w:pPr>
        <w:numPr>
          <w:ilvl w:val="1"/>
          <w:numId w:val="38"/>
        </w:numPr>
      </w:pPr>
      <w:r>
        <w:t>Buying new clothes on impulse</w:t>
      </w:r>
    </w:p>
    <w:p w:rsidR="00BF6339" w:rsidRDefault="00BF6339" w:rsidP="00B6719F">
      <w:pPr>
        <w:numPr>
          <w:ilvl w:val="1"/>
          <w:numId w:val="38"/>
        </w:numPr>
      </w:pPr>
      <w:r>
        <w:t>Eating out at restaurants regularly</w:t>
      </w:r>
    </w:p>
    <w:p w:rsidR="00BF6339" w:rsidRDefault="00BF6339" w:rsidP="00B6719F">
      <w:pPr>
        <w:numPr>
          <w:ilvl w:val="1"/>
          <w:numId w:val="38"/>
        </w:numPr>
      </w:pPr>
      <w:r>
        <w:t>Getting the maximum/largest plan for your cell phone/cable/etc.</w:t>
      </w:r>
    </w:p>
    <w:p w:rsidR="00BF6339" w:rsidRDefault="00BF6339">
      <w:pPr>
        <w:ind w:left="1440"/>
      </w:pPr>
    </w:p>
    <w:p w:rsidR="00BF6339" w:rsidRDefault="00BF6339" w:rsidP="00B6719F">
      <w:pPr>
        <w:numPr>
          <w:ilvl w:val="0"/>
          <w:numId w:val="38"/>
        </w:numPr>
      </w:pPr>
      <w:r>
        <w:t>Which of the following will help you save money? Select all that apply.</w:t>
      </w:r>
    </w:p>
    <w:p w:rsidR="00BF6339" w:rsidRDefault="00BF6339" w:rsidP="00B6719F">
      <w:pPr>
        <w:numPr>
          <w:ilvl w:val="1"/>
          <w:numId w:val="38"/>
        </w:numPr>
        <w:rPr>
          <w:b/>
        </w:rPr>
      </w:pPr>
      <w:r>
        <w:rPr>
          <w:b/>
        </w:rPr>
        <w:t>Pay your bills on time to avoid late fees/extra charges</w:t>
      </w:r>
    </w:p>
    <w:p w:rsidR="00BF6339" w:rsidRDefault="00BF6339" w:rsidP="00B6719F">
      <w:pPr>
        <w:numPr>
          <w:ilvl w:val="1"/>
          <w:numId w:val="38"/>
        </w:numPr>
        <w:rPr>
          <w:b/>
        </w:rPr>
      </w:pPr>
      <w:r>
        <w:rPr>
          <w:b/>
        </w:rPr>
        <w:t>Consider opening a checking account rather than using a check-cashing store</w:t>
      </w:r>
    </w:p>
    <w:p w:rsidR="00BF6339" w:rsidRDefault="00BF6339" w:rsidP="00B6719F">
      <w:pPr>
        <w:numPr>
          <w:ilvl w:val="1"/>
          <w:numId w:val="38"/>
        </w:numPr>
      </w:pPr>
      <w:r>
        <w:t>Make impulse purchases</w:t>
      </w:r>
    </w:p>
    <w:p w:rsidR="00BF6339" w:rsidRDefault="00BF6339" w:rsidP="00B6719F">
      <w:pPr>
        <w:numPr>
          <w:ilvl w:val="1"/>
          <w:numId w:val="38"/>
        </w:numPr>
        <w:rPr>
          <w:b/>
        </w:rPr>
      </w:pPr>
      <w:r>
        <w:rPr>
          <w:b/>
        </w:rPr>
        <w:t>Save your change at the end of each day</w:t>
      </w:r>
    </w:p>
    <w:p w:rsidR="00BF6339" w:rsidRDefault="00BF6339">
      <w:pPr>
        <w:ind w:left="1440"/>
      </w:pPr>
    </w:p>
    <w:p w:rsidR="00BF6339" w:rsidRDefault="00BF6339" w:rsidP="00B6719F">
      <w:pPr>
        <w:numPr>
          <w:ilvl w:val="0"/>
          <w:numId w:val="38"/>
        </w:numPr>
      </w:pPr>
      <w:r>
        <w:rPr>
          <w:i/>
        </w:rPr>
        <w:t>APY</w:t>
      </w:r>
      <w:r>
        <w:t xml:space="preserve"> means:</w:t>
      </w:r>
    </w:p>
    <w:p w:rsidR="00BF6339" w:rsidRDefault="00BF6339" w:rsidP="00B6719F">
      <w:pPr>
        <w:numPr>
          <w:ilvl w:val="1"/>
          <w:numId w:val="38"/>
        </w:numPr>
      </w:pPr>
      <w:r>
        <w:t>The amount of interest you pay on a loan</w:t>
      </w:r>
    </w:p>
    <w:p w:rsidR="00BF6339" w:rsidRDefault="00BF6339" w:rsidP="00B6719F">
      <w:pPr>
        <w:numPr>
          <w:ilvl w:val="1"/>
          <w:numId w:val="38"/>
        </w:numPr>
        <w:rPr>
          <w:b/>
        </w:rPr>
      </w:pPr>
      <w:r>
        <w:rPr>
          <w:b/>
        </w:rPr>
        <w:t>The annual interest rate you will earn on your savings or other deposit account</w:t>
      </w:r>
    </w:p>
    <w:p w:rsidR="00BF6339" w:rsidRDefault="00BF6339" w:rsidP="00B6719F">
      <w:pPr>
        <w:numPr>
          <w:ilvl w:val="1"/>
          <w:numId w:val="38"/>
        </w:numPr>
      </w:pPr>
      <w:r>
        <w:t>The minimum percent of your income you must save each year to keep your savings account</w:t>
      </w:r>
    </w:p>
    <w:p w:rsidR="00BF6339" w:rsidRDefault="00BF6339" w:rsidP="00B6719F">
      <w:pPr>
        <w:numPr>
          <w:ilvl w:val="1"/>
          <w:numId w:val="38"/>
        </w:numPr>
      </w:pPr>
      <w:r>
        <w:t>To be careful you are getting the correct amount of interest on your savings account</w:t>
      </w:r>
    </w:p>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p w:rsidR="00BF6339" w:rsidRDefault="00BF6339"/>
    <w:tbl>
      <w:tblPr>
        <w:tblW w:w="4893" w:type="pct"/>
        <w:tblInd w:w="162" w:type="dxa"/>
        <w:tblLayout w:type="fixed"/>
        <w:tblCellMar>
          <w:top w:w="144" w:type="dxa"/>
          <w:left w:w="144" w:type="dxa"/>
          <w:bottom w:w="144" w:type="dxa"/>
          <w:right w:w="144" w:type="dxa"/>
        </w:tblCellMar>
        <w:tblLook w:val="00BF"/>
      </w:tblPr>
      <w:tblGrid>
        <w:gridCol w:w="68"/>
        <w:gridCol w:w="76"/>
        <w:gridCol w:w="3546"/>
        <w:gridCol w:w="9"/>
        <w:gridCol w:w="23"/>
        <w:gridCol w:w="6"/>
        <w:gridCol w:w="6913"/>
        <w:gridCol w:w="69"/>
      </w:tblGrid>
      <w:tr w:rsidR="00BF6339" w:rsidTr="005D6491">
        <w:trPr>
          <w:gridBefore w:val="1"/>
          <w:gridAfter w:val="1"/>
          <w:wBefore w:w="68" w:type="dxa"/>
          <w:wAfter w:w="69" w:type="dxa"/>
          <w:trHeight w:val="368"/>
          <w:tblHeader/>
        </w:trPr>
        <w:tc>
          <w:tcPr>
            <w:tcW w:w="3660" w:type="dxa"/>
            <w:gridSpan w:val="5"/>
            <w:shd w:val="clear" w:color="auto" w:fill="C1961C"/>
            <w:tcMar>
              <w:top w:w="72" w:type="dxa"/>
              <w:left w:w="72" w:type="dxa"/>
              <w:bottom w:w="72" w:type="dxa"/>
              <w:right w:w="72" w:type="dxa"/>
            </w:tcMar>
          </w:tcPr>
          <w:p w:rsidR="00BF6339" w:rsidRDefault="00BF6339" w:rsidP="00845ED7">
            <w:pPr>
              <w:pStyle w:val="Style14ptBoldWhiteCenteredLinespacingsingle"/>
              <w:pageBreakBefore/>
            </w:pPr>
            <w:r>
              <w:t>Instructor Notes</w:t>
            </w:r>
          </w:p>
        </w:tc>
        <w:tc>
          <w:tcPr>
            <w:tcW w:w="6912" w:type="dxa"/>
            <w:shd w:val="clear" w:color="auto" w:fill="132F5A"/>
            <w:tcMar>
              <w:top w:w="72" w:type="dxa"/>
              <w:left w:w="72" w:type="dxa"/>
              <w:bottom w:w="72" w:type="dxa"/>
              <w:right w:w="72" w:type="dxa"/>
            </w:tcMar>
          </w:tcPr>
          <w:p w:rsidR="00BF6339" w:rsidRDefault="00BF6339">
            <w:pPr>
              <w:pStyle w:val="Style14ptBoldWhiteCenteredLinespacingsingle"/>
            </w:pPr>
            <w:r>
              <w:t>Presentation</w:t>
            </w:r>
          </w:p>
        </w:tc>
      </w:tr>
      <w:tr w:rsidR="00BF6339" w:rsidTr="005D6491">
        <w:trPr>
          <w:gridBefore w:val="1"/>
          <w:gridAfter w:val="1"/>
          <w:wBefore w:w="68" w:type="dxa"/>
          <w:wAfter w:w="69" w:type="dxa"/>
          <w:trHeight w:val="233"/>
        </w:trPr>
        <w:tc>
          <w:tcPr>
            <w:tcW w:w="3654" w:type="dxa"/>
            <w:gridSpan w:val="4"/>
            <w:tcMar>
              <w:top w:w="72" w:type="dxa"/>
              <w:left w:w="72" w:type="dxa"/>
              <w:bottom w:w="72" w:type="dxa"/>
              <w:right w:w="72" w:type="dxa"/>
            </w:tcMar>
            <w:vAlign w:val="bottom"/>
          </w:tcPr>
          <w:p w:rsidR="00BF6339" w:rsidRDefault="00BF6339">
            <w:pPr>
              <w:rPr>
                <w:rFonts w:cs="Arial"/>
                <w:i/>
                <w:color w:val="4BACC6"/>
                <w:sz w:val="18"/>
                <w:szCs w:val="18"/>
              </w:rPr>
            </w:pPr>
          </w:p>
        </w:tc>
        <w:tc>
          <w:tcPr>
            <w:tcW w:w="6918" w:type="dxa"/>
            <w:gridSpan w:val="2"/>
            <w:tcMar>
              <w:top w:w="72" w:type="dxa"/>
              <w:left w:w="72" w:type="dxa"/>
              <w:bottom w:w="72" w:type="dxa"/>
              <w:right w:w="72" w:type="dxa"/>
            </w:tcMar>
            <w:vAlign w:val="bottom"/>
          </w:tcPr>
          <w:p w:rsidR="00BF6339" w:rsidRDefault="00BF6339">
            <w:pPr>
              <w:pStyle w:val="Heading1"/>
            </w:pPr>
            <w:bookmarkStart w:id="39" w:name="_Toc271616162"/>
            <w:r>
              <w:t>Overview of Saving</w:t>
            </w:r>
            <w:bookmarkEnd w:id="39"/>
          </w:p>
        </w:tc>
      </w:tr>
      <w:tr w:rsidR="00BF6339" w:rsidTr="005D6491">
        <w:trPr>
          <w:gridBefore w:val="1"/>
          <w:gridAfter w:val="1"/>
          <w:wBefore w:w="68" w:type="dxa"/>
          <w:wAfter w:w="69" w:type="dxa"/>
          <w:trHeight w:val="404"/>
        </w:trPr>
        <w:tc>
          <w:tcPr>
            <w:tcW w:w="3654" w:type="dxa"/>
            <w:gridSpan w:val="4"/>
            <w:tcMar>
              <w:top w:w="72" w:type="dxa"/>
              <w:left w:w="72" w:type="dxa"/>
              <w:bottom w:w="72" w:type="dxa"/>
              <w:right w:w="72" w:type="dxa"/>
            </w:tcMar>
          </w:tcPr>
          <w:p w:rsidR="00BF6339" w:rsidRDefault="00BF6339" w:rsidP="00156500">
            <w:pPr>
              <w:pStyle w:val="StyleMinutesDarkBlue"/>
              <w:spacing w:line="240" w:lineRule="auto"/>
            </w:pPr>
            <w:r>
              <w:t>5 minutes</w:t>
            </w:r>
          </w:p>
        </w:tc>
        <w:tc>
          <w:tcPr>
            <w:tcW w:w="6918" w:type="dxa"/>
            <w:gridSpan w:val="2"/>
            <w:tcMar>
              <w:top w:w="72" w:type="dxa"/>
              <w:left w:w="72" w:type="dxa"/>
              <w:bottom w:w="72" w:type="dxa"/>
              <w:right w:w="72" w:type="dxa"/>
            </w:tcMar>
          </w:tcPr>
          <w:p w:rsidR="00BF6339" w:rsidRDefault="00BF6339" w:rsidP="00156500">
            <w:pPr>
              <w:pStyle w:val="Heading2"/>
            </w:pPr>
            <w:r>
              <w:t>The Meaning and Benefits of “Pay Yourself First”</w:t>
            </w:r>
          </w:p>
        </w:tc>
      </w:tr>
      <w:tr w:rsidR="00BF6339" w:rsidTr="005D6491">
        <w:trPr>
          <w:gridBefore w:val="1"/>
          <w:gridAfter w:val="1"/>
          <w:wBefore w:w="68" w:type="dxa"/>
          <w:wAfter w:w="69" w:type="dxa"/>
          <w:trHeight w:val="1746"/>
        </w:trPr>
        <w:tc>
          <w:tcPr>
            <w:tcW w:w="3654" w:type="dxa"/>
            <w:gridSpan w:val="4"/>
            <w:tcMar>
              <w:top w:w="72" w:type="dxa"/>
              <w:left w:w="72" w:type="dxa"/>
              <w:bottom w:w="72" w:type="dxa"/>
              <w:right w:w="72" w:type="dxa"/>
            </w:tcMar>
          </w:tcPr>
          <w:p w:rsidR="00BF6339" w:rsidRDefault="00BF6339" w:rsidP="0053613B">
            <w:pPr>
              <w:pStyle w:val="InstructorNotes"/>
              <w:tabs>
                <w:tab w:val="center" w:pos="1755"/>
              </w:tabs>
            </w:pPr>
            <w:r w:rsidRPr="0009673B">
              <w:rPr>
                <w:noProof/>
              </w:rPr>
              <w:pict>
                <v:shape id="Picture 11" o:spid="_x0000_i1036" type="#_x0000_t75" alt="Slide5" style="width:165.75pt;height:123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BF6339" w:rsidRDefault="00BF6339">
            <w:pPr>
              <w:pStyle w:val="InstructorNotes"/>
            </w:pPr>
            <w:r>
              <w:t>Slide 5</w:t>
            </w:r>
          </w:p>
          <w:p w:rsidR="00BF6339" w:rsidRDefault="00BF6339">
            <w:pPr>
              <w:rPr>
                <w:i/>
                <w:color w:val="132F5A"/>
              </w:rPr>
            </w:pPr>
            <w:r>
              <w:rPr>
                <w:i/>
                <w:color w:val="132F5A"/>
              </w:rPr>
              <w:t xml:space="preserve">Acknowledge participants’ responses for the first question before clicking the space bar, right arrow, or mouse to reveal the answer and each additional question. Write participants’ responses to the last two questions on chart paper. </w:t>
            </w:r>
          </w:p>
          <w:p w:rsidR="00BF6339" w:rsidRDefault="00BF6339">
            <w:pPr>
              <w:pStyle w:val="InstructorNotes"/>
            </w:pPr>
          </w:p>
        </w:tc>
        <w:tc>
          <w:tcPr>
            <w:tcW w:w="6918" w:type="dxa"/>
            <w:gridSpan w:val="2"/>
            <w:tcMar>
              <w:top w:w="72" w:type="dxa"/>
              <w:left w:w="72" w:type="dxa"/>
              <w:bottom w:w="72" w:type="dxa"/>
              <w:right w:w="72" w:type="dxa"/>
            </w:tcMar>
          </w:tcPr>
          <w:p w:rsidR="00BF6339" w:rsidRDefault="00BF6339">
            <w:pPr>
              <w:tabs>
                <w:tab w:val="left" w:pos="-1440"/>
              </w:tabs>
            </w:pPr>
            <w:r>
              <w:t>What do you think it means to “pay yourself first”?</w:t>
            </w:r>
          </w:p>
          <w:p w:rsidR="00BF6339" w:rsidRDefault="00BF6339">
            <w:pPr>
              <w:tabs>
                <w:tab w:val="left" w:pos="-1440"/>
              </w:tabs>
              <w:rPr>
                <w:b/>
              </w:rPr>
            </w:pPr>
            <w:r>
              <w:rPr>
                <w:b/>
              </w:rPr>
              <w:t>Answer: Paying yourself first means that when you get a paycheck, tax refund, cash gift, or other money you should put some of that money in a savings account before you pay your bills.</w:t>
            </w:r>
          </w:p>
          <w:p w:rsidR="00BF6339" w:rsidRDefault="00BF6339">
            <w:pPr>
              <w:tabs>
                <w:tab w:val="left" w:pos="-1440"/>
              </w:tabs>
            </w:pPr>
          </w:p>
          <w:p w:rsidR="00BF6339" w:rsidRDefault="00BF6339">
            <w:pPr>
              <w:tabs>
                <w:tab w:val="left" w:pos="-1440"/>
              </w:tabs>
            </w:pPr>
            <w:r>
              <w:t>Why would you want to save money, or pay yourself first, before paying your bills?</w:t>
            </w:r>
          </w:p>
          <w:p w:rsidR="00BF6339" w:rsidRPr="0064296B" w:rsidRDefault="00BF6339" w:rsidP="002B3D4C">
            <w:pPr>
              <w:tabs>
                <w:tab w:val="left" w:pos="-1440"/>
              </w:tabs>
              <w:rPr>
                <w:b/>
              </w:rPr>
            </w:pPr>
            <w:r>
              <w:rPr>
                <w:b/>
              </w:rPr>
              <w:t>Answer: There are many reasons to pay yourself first. You can s</w:t>
            </w:r>
            <w:r w:rsidRPr="0064296B">
              <w:rPr>
                <w:b/>
              </w:rPr>
              <w:t>ave money toward goals you have identified</w:t>
            </w:r>
            <w:r>
              <w:rPr>
                <w:b/>
              </w:rPr>
              <w:t>, i</w:t>
            </w:r>
            <w:r w:rsidRPr="0064296B">
              <w:rPr>
                <w:b/>
              </w:rPr>
              <w:t>mprove your standard of living</w:t>
            </w:r>
            <w:r>
              <w:rPr>
                <w:b/>
              </w:rPr>
              <w:t>, l</w:t>
            </w:r>
            <w:r w:rsidRPr="0064296B">
              <w:rPr>
                <w:b/>
              </w:rPr>
              <w:t>earn to manage money better</w:t>
            </w:r>
            <w:r>
              <w:rPr>
                <w:b/>
              </w:rPr>
              <w:t>, and h</w:t>
            </w:r>
            <w:r w:rsidRPr="0064296B">
              <w:rPr>
                <w:b/>
              </w:rPr>
              <w:t>ave money for emergencies</w:t>
            </w:r>
            <w:r>
              <w:rPr>
                <w:b/>
              </w:rPr>
              <w:t>.</w:t>
            </w:r>
          </w:p>
          <w:p w:rsidR="00BF6339" w:rsidRDefault="00BF6339"/>
          <w:p w:rsidR="00BF6339" w:rsidRDefault="00BF6339">
            <w:r>
              <w:t>What are some of the things you might want to save money for?</w:t>
            </w:r>
          </w:p>
          <w:p w:rsidR="00BF6339" w:rsidRDefault="00BF6339">
            <w:pPr>
              <w:rPr>
                <w:b/>
              </w:rPr>
            </w:pPr>
            <w:r>
              <w:rPr>
                <w:b/>
              </w:rPr>
              <w:t>Answer: Some major expenses people save for include:</w:t>
            </w:r>
          </w:p>
          <w:p w:rsidR="00BF6339" w:rsidRPr="0093582F" w:rsidRDefault="00BF6339" w:rsidP="00B6719F">
            <w:pPr>
              <w:pStyle w:val="ListParagraph"/>
              <w:numPr>
                <w:ilvl w:val="0"/>
                <w:numId w:val="70"/>
              </w:numPr>
              <w:rPr>
                <w:b/>
              </w:rPr>
            </w:pPr>
            <w:r w:rsidRPr="0093582F">
              <w:rPr>
                <w:b/>
              </w:rPr>
              <w:t xml:space="preserve">Unexpected events </w:t>
            </w:r>
            <w:r>
              <w:rPr>
                <w:b/>
              </w:rPr>
              <w:t>(e.g.,</w:t>
            </w:r>
            <w:r w:rsidRPr="0093582F">
              <w:rPr>
                <w:b/>
              </w:rPr>
              <w:t xml:space="preserve"> loss of a job, car repair, or unexpected medical bills</w:t>
            </w:r>
            <w:r>
              <w:rPr>
                <w:b/>
              </w:rPr>
              <w:t>)</w:t>
            </w:r>
          </w:p>
          <w:p w:rsidR="00BF6339" w:rsidRPr="0093582F" w:rsidRDefault="00BF6339" w:rsidP="00B6719F">
            <w:pPr>
              <w:pStyle w:val="ListParagraph"/>
              <w:numPr>
                <w:ilvl w:val="0"/>
                <w:numId w:val="70"/>
              </w:numPr>
              <w:rPr>
                <w:b/>
              </w:rPr>
            </w:pPr>
            <w:r w:rsidRPr="0093582F">
              <w:rPr>
                <w:b/>
              </w:rPr>
              <w:t xml:space="preserve">Down payment for a house, </w:t>
            </w:r>
            <w:r>
              <w:rPr>
                <w:b/>
              </w:rPr>
              <w:t xml:space="preserve">a </w:t>
            </w:r>
            <w:r w:rsidRPr="0093582F">
              <w:rPr>
                <w:b/>
              </w:rPr>
              <w:t>car, or other large purchase</w:t>
            </w:r>
          </w:p>
          <w:p w:rsidR="00BF6339" w:rsidRPr="0093582F" w:rsidRDefault="00BF6339" w:rsidP="00B6719F">
            <w:pPr>
              <w:pStyle w:val="ListParagraph"/>
              <w:numPr>
                <w:ilvl w:val="0"/>
                <w:numId w:val="70"/>
              </w:numPr>
              <w:rPr>
                <w:b/>
              </w:rPr>
            </w:pPr>
            <w:r>
              <w:rPr>
                <w:b/>
              </w:rPr>
              <w:t>E</w:t>
            </w:r>
            <w:r w:rsidRPr="0093582F">
              <w:rPr>
                <w:b/>
              </w:rPr>
              <w:t>ducation</w:t>
            </w:r>
          </w:p>
          <w:p w:rsidR="00BF6339" w:rsidRPr="0093582F" w:rsidRDefault="00BF6339" w:rsidP="00B6719F">
            <w:pPr>
              <w:pStyle w:val="ListParagraph"/>
              <w:numPr>
                <w:ilvl w:val="0"/>
                <w:numId w:val="70"/>
              </w:numPr>
              <w:rPr>
                <w:b/>
              </w:rPr>
            </w:pPr>
            <w:r w:rsidRPr="0093582F">
              <w:rPr>
                <w:b/>
              </w:rPr>
              <w:t>Retirement</w:t>
            </w:r>
          </w:p>
          <w:p w:rsidR="00BF6339" w:rsidRPr="002B3D4C" w:rsidRDefault="00BF6339" w:rsidP="00B6719F">
            <w:pPr>
              <w:pStyle w:val="ListParagraph"/>
              <w:numPr>
                <w:ilvl w:val="0"/>
                <w:numId w:val="70"/>
              </w:numPr>
              <w:rPr>
                <w:b/>
              </w:rPr>
            </w:pPr>
            <w:r w:rsidRPr="0093582F">
              <w:rPr>
                <w:b/>
              </w:rPr>
              <w:t>Vacation</w:t>
            </w:r>
          </w:p>
        </w:tc>
      </w:tr>
      <w:tr w:rsidR="00BF6339" w:rsidTr="005D6491">
        <w:trPr>
          <w:gridBefore w:val="1"/>
          <w:gridAfter w:val="1"/>
          <w:wBefore w:w="68" w:type="dxa"/>
          <w:wAfter w:w="69" w:type="dxa"/>
          <w:trHeight w:val="404"/>
        </w:trPr>
        <w:tc>
          <w:tcPr>
            <w:tcW w:w="3654" w:type="dxa"/>
            <w:gridSpan w:val="4"/>
            <w:tcMar>
              <w:top w:w="72" w:type="dxa"/>
              <w:left w:w="72" w:type="dxa"/>
              <w:bottom w:w="72" w:type="dxa"/>
              <w:right w:w="72" w:type="dxa"/>
            </w:tcMar>
          </w:tcPr>
          <w:p w:rsidR="00BF6339" w:rsidRDefault="00BF6339">
            <w:pPr>
              <w:rPr>
                <w:i/>
                <w:color w:val="132F5A"/>
                <w:kern w:val="32"/>
                <w:sz w:val="18"/>
                <w:szCs w:val="18"/>
              </w:rPr>
            </w:pPr>
            <w:r>
              <w:rPr>
                <w:color w:val="132F5A"/>
              </w:rPr>
              <w:br w:type="page"/>
            </w:r>
          </w:p>
        </w:tc>
        <w:tc>
          <w:tcPr>
            <w:tcW w:w="6918" w:type="dxa"/>
            <w:gridSpan w:val="2"/>
            <w:tcMar>
              <w:top w:w="72" w:type="dxa"/>
              <w:left w:w="72" w:type="dxa"/>
              <w:bottom w:w="72" w:type="dxa"/>
              <w:right w:w="72" w:type="dxa"/>
            </w:tcMar>
          </w:tcPr>
          <w:p w:rsidR="00BF6339" w:rsidRDefault="00BF6339">
            <w:pPr>
              <w:pStyle w:val="Heading2"/>
            </w:pPr>
            <w:r>
              <w:t>Activity 1: Pay Yourself First Worksheet</w:t>
            </w:r>
          </w:p>
        </w:tc>
      </w:tr>
      <w:tr w:rsidR="00BF6339" w:rsidTr="005D6491">
        <w:trPr>
          <w:gridBefore w:val="1"/>
          <w:gridAfter w:val="1"/>
          <w:wBefore w:w="68" w:type="dxa"/>
          <w:wAfter w:w="69" w:type="dxa"/>
          <w:trHeight w:val="404"/>
        </w:trPr>
        <w:tc>
          <w:tcPr>
            <w:tcW w:w="3654" w:type="dxa"/>
            <w:gridSpan w:val="4"/>
            <w:tcMar>
              <w:top w:w="72" w:type="dxa"/>
              <w:left w:w="72" w:type="dxa"/>
              <w:bottom w:w="72" w:type="dxa"/>
              <w:right w:w="72" w:type="dxa"/>
            </w:tcMar>
          </w:tcPr>
          <w:p w:rsidR="00BF6339" w:rsidRDefault="00BF6339" w:rsidP="002B3D4C">
            <w:pPr>
              <w:pStyle w:val="InstructorNotes"/>
            </w:pPr>
            <w:r w:rsidRPr="0009673B">
              <w:rPr>
                <w:noProof/>
              </w:rPr>
              <w:pict>
                <v:shape id="_x0000_i1037" type="#_x0000_t75" style="width:165.75pt;height:123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BF6339" w:rsidRPr="0053613B" w:rsidRDefault="00BF6339" w:rsidP="002B3D4C">
            <w:pPr>
              <w:rPr>
                <w:i/>
                <w:color w:val="132F5A"/>
                <w:kern w:val="32"/>
                <w:szCs w:val="22"/>
              </w:rPr>
            </w:pPr>
            <w:r w:rsidRPr="0053613B">
              <w:rPr>
                <w:i/>
                <w:color w:val="132F5A"/>
              </w:rPr>
              <w:t xml:space="preserve">Slide </w:t>
            </w:r>
            <w:r>
              <w:rPr>
                <w:i/>
                <w:color w:val="132F5A"/>
              </w:rPr>
              <w:t>6</w:t>
            </w:r>
          </w:p>
          <w:p w:rsidR="00BF6339" w:rsidRDefault="00BF6339" w:rsidP="004C7DA3">
            <w:pPr>
              <w:pStyle w:val="InstructorNotes"/>
            </w:pPr>
            <w:r>
              <w:t>Refer participants to Activity 1: Pay Yourself First Worksheet on page 7 of their Participant Guide. Have participants write down their goals. Ask for volunteers to share their goals with the class. Be willing to share some of your goals with the class too.</w:t>
            </w:r>
          </w:p>
        </w:tc>
        <w:tc>
          <w:tcPr>
            <w:tcW w:w="6918" w:type="dxa"/>
            <w:gridSpan w:val="2"/>
            <w:tcMar>
              <w:top w:w="72" w:type="dxa"/>
              <w:left w:w="72" w:type="dxa"/>
              <w:bottom w:w="72" w:type="dxa"/>
              <w:right w:w="72" w:type="dxa"/>
            </w:tcMar>
          </w:tcPr>
          <w:p w:rsidR="00BF6339" w:rsidRDefault="00BF6339">
            <w:pPr>
              <w:tabs>
                <w:tab w:val="left" w:pos="-1440"/>
              </w:tabs>
            </w:pPr>
            <w:r>
              <w:t xml:space="preserve">Now that we have looked at some reasons to save, let us apply some of those reasons to our own personal circumstances and look at the </w:t>
            </w:r>
            <w:r>
              <w:rPr>
                <w:iCs/>
              </w:rPr>
              <w:t>Pay Yourself First</w:t>
            </w:r>
            <w:r>
              <w:t xml:space="preserve"> worksheet in your Participant Guide.</w:t>
            </w:r>
          </w:p>
          <w:p w:rsidR="00BF6339" w:rsidRDefault="00BF6339">
            <w:pPr>
              <w:tabs>
                <w:tab w:val="left" w:pos="-1440"/>
              </w:tabs>
            </w:pPr>
          </w:p>
          <w:p w:rsidR="00BF6339" w:rsidRDefault="00BF6339">
            <w:pPr>
              <w:tabs>
                <w:tab w:val="left" w:pos="-1440"/>
              </w:tabs>
            </w:pPr>
            <w:r>
              <w:t xml:space="preserve">Take a few minutes to think about and write down any </w:t>
            </w:r>
            <w:r>
              <w:rPr>
                <w:bCs/>
              </w:rPr>
              <w:t xml:space="preserve">savings goals you have </w:t>
            </w:r>
            <w:r>
              <w:t>and the amount you need to save</w:t>
            </w:r>
            <w:r>
              <w:rPr>
                <w:bCs/>
              </w:rPr>
              <w:t>.</w:t>
            </w:r>
            <w:r>
              <w:t xml:space="preserve"> Fill in the top half of the worksheet only (i.e., “My savings goals”).</w:t>
            </w:r>
          </w:p>
          <w:p w:rsidR="00BF6339" w:rsidRDefault="00BF6339"/>
          <w:p w:rsidR="00BF6339" w:rsidRDefault="00BF6339">
            <w:pPr>
              <w:rPr>
                <w:b/>
              </w:rPr>
            </w:pPr>
            <w:r>
              <w:t>Now let us talk about some ways to save for these goals.</w:t>
            </w:r>
          </w:p>
        </w:tc>
      </w:tr>
      <w:tr w:rsidR="00BF6339" w:rsidTr="005D6491">
        <w:trPr>
          <w:trHeight w:val="368"/>
          <w:tblHeader/>
        </w:trPr>
        <w:tc>
          <w:tcPr>
            <w:tcW w:w="3699" w:type="dxa"/>
            <w:gridSpan w:val="4"/>
            <w:shd w:val="clear" w:color="auto" w:fill="C1961C"/>
            <w:tcMar>
              <w:top w:w="72" w:type="dxa"/>
              <w:left w:w="72" w:type="dxa"/>
              <w:bottom w:w="72" w:type="dxa"/>
              <w:right w:w="72" w:type="dxa"/>
            </w:tcMar>
          </w:tcPr>
          <w:p w:rsidR="00BF6339" w:rsidRDefault="00BF6339" w:rsidP="005D6491">
            <w:pPr>
              <w:pStyle w:val="Style14ptBoldWhiteCenteredLinespacingsingle"/>
              <w:pageBreakBefore/>
            </w:pPr>
            <w:bookmarkStart w:id="40" w:name="_Toc182728315"/>
            <w:r>
              <w:br w:type="page"/>
              <w:t>Instructor Notes</w:t>
            </w:r>
          </w:p>
        </w:tc>
        <w:tc>
          <w:tcPr>
            <w:tcW w:w="7010" w:type="dxa"/>
            <w:gridSpan w:val="4"/>
            <w:shd w:val="clear" w:color="auto" w:fill="132F5A"/>
            <w:tcMar>
              <w:top w:w="72" w:type="dxa"/>
              <w:left w:w="72" w:type="dxa"/>
              <w:bottom w:w="72" w:type="dxa"/>
              <w:right w:w="72" w:type="dxa"/>
            </w:tcMar>
          </w:tcPr>
          <w:p w:rsidR="00BF6339" w:rsidRDefault="00BF6339" w:rsidP="005D6491">
            <w:pPr>
              <w:pStyle w:val="Style14ptBoldWhiteCenteredLinespacingsingle"/>
            </w:pPr>
            <w:r>
              <w:t>Presentation</w:t>
            </w:r>
          </w:p>
        </w:tc>
      </w:tr>
      <w:tr w:rsidR="00BF6339" w:rsidTr="005D6491">
        <w:trPr>
          <w:trHeight w:val="233"/>
        </w:trPr>
        <w:tc>
          <w:tcPr>
            <w:tcW w:w="3699" w:type="dxa"/>
            <w:gridSpan w:val="4"/>
            <w:tcMar>
              <w:top w:w="72" w:type="dxa"/>
              <w:left w:w="72" w:type="dxa"/>
              <w:bottom w:w="72" w:type="dxa"/>
              <w:right w:w="72" w:type="dxa"/>
            </w:tcMar>
            <w:vAlign w:val="bottom"/>
          </w:tcPr>
          <w:p w:rsidR="00BF6339" w:rsidRDefault="00BF6339">
            <w:pPr>
              <w:rPr>
                <w:rFonts w:cs="Arial"/>
                <w:color w:val="252E4E"/>
                <w:szCs w:val="24"/>
              </w:rPr>
            </w:pPr>
          </w:p>
        </w:tc>
        <w:tc>
          <w:tcPr>
            <w:tcW w:w="7010" w:type="dxa"/>
            <w:gridSpan w:val="4"/>
            <w:tcMar>
              <w:top w:w="72" w:type="dxa"/>
              <w:left w:w="72" w:type="dxa"/>
              <w:bottom w:w="72" w:type="dxa"/>
              <w:right w:w="72" w:type="dxa"/>
            </w:tcMar>
            <w:vAlign w:val="bottom"/>
          </w:tcPr>
          <w:p w:rsidR="00BF6339" w:rsidRDefault="00BF6339">
            <w:pPr>
              <w:pStyle w:val="Heading1"/>
            </w:pPr>
            <w:bookmarkStart w:id="41" w:name="_Toc271616163"/>
            <w:r>
              <w:t>Savings Tips</w:t>
            </w:r>
            <w:bookmarkEnd w:id="41"/>
          </w:p>
        </w:tc>
      </w:tr>
      <w:tr w:rsidR="00BF6339" w:rsidTr="005D6491">
        <w:trPr>
          <w:trHeight w:val="233"/>
        </w:trPr>
        <w:tc>
          <w:tcPr>
            <w:tcW w:w="3699" w:type="dxa"/>
            <w:gridSpan w:val="4"/>
            <w:tcMar>
              <w:top w:w="72" w:type="dxa"/>
              <w:left w:w="72" w:type="dxa"/>
              <w:bottom w:w="72" w:type="dxa"/>
              <w:right w:w="72" w:type="dxa"/>
            </w:tcMar>
            <w:vAlign w:val="center"/>
          </w:tcPr>
          <w:p w:rsidR="00BF6339" w:rsidRDefault="00BF6339" w:rsidP="00156500">
            <w:pPr>
              <w:pStyle w:val="StyleMinutesDarkBlue"/>
              <w:spacing w:line="240" w:lineRule="auto"/>
            </w:pPr>
            <w:r>
              <w:t>10 minutes</w:t>
            </w:r>
          </w:p>
        </w:tc>
        <w:tc>
          <w:tcPr>
            <w:tcW w:w="7010" w:type="dxa"/>
            <w:gridSpan w:val="4"/>
            <w:tcMar>
              <w:top w:w="72" w:type="dxa"/>
              <w:left w:w="72" w:type="dxa"/>
              <w:bottom w:w="72" w:type="dxa"/>
              <w:right w:w="72" w:type="dxa"/>
            </w:tcMar>
            <w:vAlign w:val="center"/>
          </w:tcPr>
          <w:p w:rsidR="00BF6339" w:rsidRDefault="00BF6339" w:rsidP="00156500">
            <w:pPr>
              <w:pStyle w:val="Heading2"/>
            </w:pPr>
            <w:r>
              <w:t>What You Can Do To Start Saving</w:t>
            </w:r>
          </w:p>
        </w:tc>
      </w:tr>
      <w:tr w:rsidR="00BF6339" w:rsidTr="005D6491">
        <w:trPr>
          <w:trHeight w:val="1746"/>
        </w:trPr>
        <w:tc>
          <w:tcPr>
            <w:tcW w:w="3699" w:type="dxa"/>
            <w:gridSpan w:val="4"/>
            <w:tcMar>
              <w:top w:w="72" w:type="dxa"/>
              <w:left w:w="72" w:type="dxa"/>
              <w:bottom w:w="72" w:type="dxa"/>
              <w:right w:w="72" w:type="dxa"/>
            </w:tcMar>
          </w:tcPr>
          <w:p w:rsidR="00BF6339" w:rsidRDefault="00BF6339">
            <w:pPr>
              <w:pStyle w:val="InstructorNotes"/>
            </w:pPr>
            <w:r w:rsidRPr="0009673B">
              <w:rPr>
                <w:noProof/>
              </w:rPr>
              <w:pict>
                <v:shape id="Picture 17" o:spid="_x0000_i1038" type="#_x0000_t75" alt="ask_a_question" style="width:1in;height:1in;visibility:visible">
                  <v:imagedata r:id="rId14" o:title=""/>
                </v:shape>
              </w:pict>
            </w:r>
          </w:p>
          <w:p w:rsidR="00BF6339" w:rsidRDefault="00BF6339">
            <w:pPr>
              <w:pStyle w:val="InstructorNotes"/>
            </w:pPr>
            <w:r>
              <w:t>Write participant responses on chart paper.</w:t>
            </w:r>
          </w:p>
        </w:tc>
        <w:tc>
          <w:tcPr>
            <w:tcW w:w="7010" w:type="dxa"/>
            <w:gridSpan w:val="4"/>
            <w:tcMar>
              <w:top w:w="72" w:type="dxa"/>
              <w:left w:w="72" w:type="dxa"/>
              <w:bottom w:w="72" w:type="dxa"/>
              <w:right w:w="72" w:type="dxa"/>
            </w:tcMar>
          </w:tcPr>
          <w:p w:rsidR="00BF6339" w:rsidRDefault="00BF6339">
            <w:r>
              <w:t>Many people spend all of the money they make. However, saving money is important.</w:t>
            </w:r>
          </w:p>
          <w:p w:rsidR="00BF6339" w:rsidRDefault="00BF6339"/>
          <w:p w:rsidR="00BF6339" w:rsidRDefault="00BF6339">
            <w:r>
              <w:t>You may believe you do not have enough money to start saving. Yet, what are some things you can do to start saving money?</w:t>
            </w:r>
          </w:p>
          <w:p w:rsidR="00BF6339" w:rsidRDefault="00BF6339"/>
          <w:p w:rsidR="00BF6339" w:rsidRDefault="00BF6339">
            <w:r>
              <w:t xml:space="preserve">Those are great ideas. Let us look at some more. </w:t>
            </w:r>
          </w:p>
        </w:tc>
      </w:tr>
      <w:tr w:rsidR="00BF6339" w:rsidTr="005D6491">
        <w:trPr>
          <w:trHeight w:val="404"/>
        </w:trPr>
        <w:tc>
          <w:tcPr>
            <w:tcW w:w="3699" w:type="dxa"/>
            <w:gridSpan w:val="4"/>
            <w:tcMar>
              <w:top w:w="72" w:type="dxa"/>
              <w:left w:w="72" w:type="dxa"/>
              <w:bottom w:w="72" w:type="dxa"/>
              <w:right w:w="72" w:type="dxa"/>
            </w:tcMar>
          </w:tcPr>
          <w:p w:rsidR="00BF6339" w:rsidRDefault="00BF6339">
            <w:pPr>
              <w:pStyle w:val="Heading2"/>
              <w:rPr>
                <w:i/>
                <w:sz w:val="18"/>
              </w:rPr>
            </w:pPr>
          </w:p>
        </w:tc>
        <w:tc>
          <w:tcPr>
            <w:tcW w:w="7010" w:type="dxa"/>
            <w:gridSpan w:val="4"/>
            <w:tcMar>
              <w:top w:w="72" w:type="dxa"/>
              <w:left w:w="72" w:type="dxa"/>
              <w:bottom w:w="72" w:type="dxa"/>
              <w:right w:w="72" w:type="dxa"/>
            </w:tcMar>
          </w:tcPr>
          <w:p w:rsidR="00BF6339" w:rsidRDefault="00BF6339">
            <w:pPr>
              <w:pStyle w:val="Heading2"/>
            </w:pPr>
            <w:r>
              <w:t>Savings Tips</w:t>
            </w:r>
          </w:p>
        </w:tc>
      </w:tr>
      <w:tr w:rsidR="00BF6339" w:rsidTr="005D6491">
        <w:trPr>
          <w:gridBefore w:val="2"/>
          <w:trHeight w:val="404"/>
        </w:trPr>
        <w:tc>
          <w:tcPr>
            <w:tcW w:w="3699" w:type="dxa"/>
            <w:gridSpan w:val="2"/>
            <w:tcMar>
              <w:top w:w="72" w:type="dxa"/>
              <w:left w:w="72" w:type="dxa"/>
              <w:bottom w:w="72" w:type="dxa"/>
              <w:right w:w="72" w:type="dxa"/>
            </w:tcMar>
          </w:tcPr>
          <w:p w:rsidR="00BF6339" w:rsidRDefault="00BF6339">
            <w:pPr>
              <w:pStyle w:val="InstructorNotes"/>
            </w:pPr>
          </w:p>
          <w:p w:rsidR="00BF6339" w:rsidRDefault="00BF6339">
            <w:pPr>
              <w:pStyle w:val="InstructorNotes"/>
            </w:pPr>
            <w:r w:rsidRPr="0009673B">
              <w:rPr>
                <w:noProof/>
              </w:rPr>
              <w:pict>
                <v:shape id="Picture 18" o:spid="_x0000_i1039" type="#_x0000_t75" alt="review" style="width:1in;height:1in;visibility:visible">
                  <v:imagedata r:id="rId10" o:title=""/>
                </v:shape>
              </w:pict>
            </w:r>
          </w:p>
          <w:p w:rsidR="00BF6339" w:rsidRDefault="00BF6339">
            <w:pPr>
              <w:pStyle w:val="InstructorNotes"/>
            </w:pPr>
            <w:r>
              <w:t>Refer participants to Savings Tips on page 8 of their Participant Guide. Cover those not addressed by participants. Emphasize that tips 5–7 represent more ways to pay yourself first.</w:t>
            </w:r>
          </w:p>
          <w:p w:rsidR="00BF6339" w:rsidRDefault="00BF6339">
            <w:pPr>
              <w:rPr>
                <w:i/>
                <w:color w:val="132F5A"/>
                <w:kern w:val="32"/>
                <w:szCs w:val="22"/>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r w:rsidRPr="000E6A9A">
              <w:rPr>
                <w:noProof/>
                <w:color w:val="132F5A"/>
              </w:rPr>
              <w:pict>
                <v:shape id="Picture 19" o:spid="_x0000_i1040" type="#_x0000_t75" alt="ask_a_question" style="width:1in;height:1in;visibility:visible">
                  <v:imagedata r:id="rId14" o:title=""/>
                </v:shape>
              </w:pict>
            </w:r>
          </w:p>
          <w:p w:rsidR="00BF6339" w:rsidRDefault="00BF6339">
            <w:pPr>
              <w:rPr>
                <w:i/>
                <w:color w:val="132F5A"/>
                <w:szCs w:val="22"/>
              </w:rPr>
            </w:pPr>
            <w:r>
              <w:rPr>
                <w:i/>
                <w:color w:val="132F5A"/>
              </w:rPr>
              <w:t>Answer any questions.</w:t>
            </w:r>
          </w:p>
        </w:tc>
        <w:tc>
          <w:tcPr>
            <w:tcW w:w="7010" w:type="dxa"/>
            <w:gridSpan w:val="4"/>
            <w:tcMar>
              <w:top w:w="72" w:type="dxa"/>
              <w:left w:w="72" w:type="dxa"/>
              <w:bottom w:w="72" w:type="dxa"/>
              <w:right w:w="72" w:type="dxa"/>
            </w:tcMar>
          </w:tcPr>
          <w:p w:rsidR="00BF6339" w:rsidRDefault="00BF6339">
            <w:pPr>
              <w:pStyle w:val="Money-numberlist"/>
              <w:rPr>
                <w:sz w:val="22"/>
                <w:szCs w:val="22"/>
              </w:rPr>
            </w:pPr>
            <w:r>
              <w:rPr>
                <w:sz w:val="22"/>
                <w:szCs w:val="22"/>
              </w:rPr>
              <w:t>Consider needs versus wants. Think about the items you purchase on a regular basis. These add up. Where can you save?</w:t>
            </w:r>
          </w:p>
          <w:p w:rsidR="00BF6339" w:rsidRDefault="00BF6339" w:rsidP="00B6719F">
            <w:pPr>
              <w:pStyle w:val="Money-numberlist"/>
              <w:numPr>
                <w:ilvl w:val="1"/>
                <w:numId w:val="15"/>
              </w:numPr>
              <w:rPr>
                <w:sz w:val="22"/>
                <w:szCs w:val="22"/>
              </w:rPr>
            </w:pPr>
            <w:r>
              <w:rPr>
                <w:sz w:val="22"/>
                <w:szCs w:val="22"/>
              </w:rPr>
              <w:t>Do you eat out at restaurants a lot?</w:t>
            </w:r>
          </w:p>
          <w:p w:rsidR="00BF6339" w:rsidRDefault="00BF6339" w:rsidP="00B6719F">
            <w:pPr>
              <w:pStyle w:val="Money-numberlist"/>
              <w:numPr>
                <w:ilvl w:val="1"/>
                <w:numId w:val="15"/>
              </w:numPr>
              <w:rPr>
                <w:sz w:val="22"/>
                <w:szCs w:val="22"/>
              </w:rPr>
            </w:pPr>
            <w:r>
              <w:rPr>
                <w:sz w:val="22"/>
                <w:szCs w:val="22"/>
              </w:rPr>
              <w:t>Can you cut back on daily expenses (e.g., coffee, candy, soda, or cigarettes)?</w:t>
            </w:r>
          </w:p>
          <w:p w:rsidR="00BF6339" w:rsidRDefault="00BF6339" w:rsidP="00B6719F">
            <w:pPr>
              <w:pStyle w:val="Money-numberlist"/>
              <w:numPr>
                <w:ilvl w:val="1"/>
                <w:numId w:val="15"/>
              </w:numPr>
              <w:rPr>
                <w:sz w:val="22"/>
                <w:szCs w:val="22"/>
              </w:rPr>
            </w:pPr>
            <w:r>
              <w:rPr>
                <w:sz w:val="22"/>
                <w:szCs w:val="22"/>
              </w:rPr>
              <w:t>Do you have services you do not really need (e.g., cable television)?</w:t>
            </w:r>
          </w:p>
          <w:p w:rsidR="00BF6339" w:rsidRDefault="00BF6339">
            <w:pPr>
              <w:pStyle w:val="Money-numberlist"/>
              <w:rPr>
                <w:sz w:val="22"/>
                <w:szCs w:val="22"/>
              </w:rPr>
            </w:pPr>
            <w:r>
              <w:rPr>
                <w:sz w:val="22"/>
                <w:szCs w:val="22"/>
              </w:rPr>
              <w:t>Use direct deposit or automatic transfer to savings.</w:t>
            </w:r>
          </w:p>
          <w:p w:rsidR="00BF6339" w:rsidRDefault="00BF6339" w:rsidP="00B6719F">
            <w:pPr>
              <w:pStyle w:val="Money-numberlist"/>
              <w:numPr>
                <w:ilvl w:val="1"/>
                <w:numId w:val="15"/>
              </w:numPr>
              <w:rPr>
                <w:sz w:val="22"/>
                <w:szCs w:val="22"/>
              </w:rPr>
            </w:pPr>
            <w:r>
              <w:rPr>
                <w:sz w:val="22"/>
                <w:szCs w:val="22"/>
              </w:rPr>
              <w:t>When you get paid, put a portion in savings through direct deposit or automatic transfer.</w:t>
            </w:r>
          </w:p>
          <w:p w:rsidR="00BF6339" w:rsidRDefault="00BF6339" w:rsidP="00B6719F">
            <w:pPr>
              <w:pStyle w:val="Money-numberlist"/>
              <w:numPr>
                <w:ilvl w:val="1"/>
                <w:numId w:val="15"/>
              </w:numPr>
              <w:rPr>
                <w:sz w:val="22"/>
                <w:szCs w:val="22"/>
              </w:rPr>
            </w:pPr>
            <w:r>
              <w:rPr>
                <w:sz w:val="22"/>
                <w:szCs w:val="22"/>
              </w:rPr>
              <w:t>If you have a checking account, you may sign up to have money moved into your savings account every month. What you do not see you do not miss!</w:t>
            </w:r>
          </w:p>
          <w:p w:rsidR="00BF6339" w:rsidRDefault="00BF6339" w:rsidP="00B6719F">
            <w:pPr>
              <w:pStyle w:val="Money-numberlist"/>
              <w:numPr>
                <w:ilvl w:val="1"/>
                <w:numId w:val="15"/>
              </w:numPr>
              <w:rPr>
                <w:sz w:val="22"/>
                <w:szCs w:val="22"/>
              </w:rPr>
            </w:pPr>
            <w:r>
              <w:rPr>
                <w:sz w:val="22"/>
                <w:szCs w:val="22"/>
              </w:rPr>
              <w:t>You may purchase U.S. Savings Bonds through payroll deduction.</w:t>
            </w:r>
          </w:p>
          <w:p w:rsidR="00BF6339" w:rsidRDefault="00BF6339">
            <w:pPr>
              <w:pStyle w:val="Money-numberlist"/>
              <w:rPr>
                <w:sz w:val="22"/>
                <w:szCs w:val="22"/>
              </w:rPr>
            </w:pPr>
            <w:r>
              <w:rPr>
                <w:sz w:val="22"/>
                <w:szCs w:val="22"/>
              </w:rPr>
              <w:t>Pay your bills on time. This saves the added expense of:</w:t>
            </w:r>
          </w:p>
          <w:p w:rsidR="00BF6339" w:rsidRDefault="00BF6339" w:rsidP="00B6719F">
            <w:pPr>
              <w:pStyle w:val="Money-numberlist"/>
              <w:numPr>
                <w:ilvl w:val="1"/>
                <w:numId w:val="15"/>
              </w:numPr>
              <w:rPr>
                <w:sz w:val="22"/>
                <w:szCs w:val="22"/>
              </w:rPr>
            </w:pPr>
            <w:r>
              <w:rPr>
                <w:sz w:val="22"/>
                <w:szCs w:val="22"/>
              </w:rPr>
              <w:t>Late fees</w:t>
            </w:r>
          </w:p>
          <w:p w:rsidR="00BF6339" w:rsidRDefault="00BF6339" w:rsidP="00B6719F">
            <w:pPr>
              <w:pStyle w:val="Money-numberlist"/>
              <w:numPr>
                <w:ilvl w:val="1"/>
                <w:numId w:val="15"/>
              </w:numPr>
              <w:rPr>
                <w:sz w:val="22"/>
                <w:szCs w:val="22"/>
              </w:rPr>
            </w:pPr>
            <w:r>
              <w:rPr>
                <w:sz w:val="22"/>
                <w:szCs w:val="22"/>
              </w:rPr>
              <w:t>Extra finance charges</w:t>
            </w:r>
          </w:p>
          <w:p w:rsidR="00BF6339" w:rsidRDefault="00BF6339" w:rsidP="00B6719F">
            <w:pPr>
              <w:pStyle w:val="Money-numberlist"/>
              <w:numPr>
                <w:ilvl w:val="1"/>
                <w:numId w:val="15"/>
              </w:numPr>
              <w:rPr>
                <w:sz w:val="22"/>
                <w:szCs w:val="22"/>
              </w:rPr>
            </w:pPr>
            <w:r>
              <w:rPr>
                <w:sz w:val="22"/>
                <w:szCs w:val="22"/>
              </w:rPr>
              <w:t>Disconnection fees for utilities (e.g., phone or electricity)</w:t>
            </w:r>
          </w:p>
          <w:p w:rsidR="00BF6339" w:rsidRDefault="00BF6339" w:rsidP="00B6719F">
            <w:pPr>
              <w:pStyle w:val="Money-numberlist"/>
              <w:numPr>
                <w:ilvl w:val="1"/>
                <w:numId w:val="15"/>
              </w:numPr>
              <w:rPr>
                <w:sz w:val="22"/>
                <w:szCs w:val="22"/>
              </w:rPr>
            </w:pPr>
            <w:r>
              <w:rPr>
                <w:sz w:val="22"/>
                <w:szCs w:val="22"/>
              </w:rPr>
              <w:t>Fees to reestablish connection if your service is disconnected</w:t>
            </w:r>
          </w:p>
          <w:p w:rsidR="00BF6339" w:rsidRDefault="00BF6339" w:rsidP="00B6719F">
            <w:pPr>
              <w:pStyle w:val="Money-numberlist"/>
              <w:numPr>
                <w:ilvl w:val="1"/>
                <w:numId w:val="15"/>
              </w:numPr>
              <w:rPr>
                <w:sz w:val="22"/>
                <w:szCs w:val="22"/>
              </w:rPr>
            </w:pPr>
            <w:r>
              <w:rPr>
                <w:sz w:val="22"/>
                <w:szCs w:val="22"/>
              </w:rPr>
              <w:t>The cost of eviction</w:t>
            </w:r>
          </w:p>
          <w:p w:rsidR="00BF6339" w:rsidRDefault="00BF6339" w:rsidP="00B6719F">
            <w:pPr>
              <w:pStyle w:val="Money-numberlist"/>
              <w:numPr>
                <w:ilvl w:val="1"/>
                <w:numId w:val="15"/>
              </w:numPr>
              <w:rPr>
                <w:sz w:val="22"/>
                <w:szCs w:val="22"/>
              </w:rPr>
            </w:pPr>
            <w:r>
              <w:rPr>
                <w:sz w:val="22"/>
                <w:szCs w:val="22"/>
              </w:rPr>
              <w:t>Repossession</w:t>
            </w:r>
          </w:p>
          <w:p w:rsidR="00BF6339" w:rsidRDefault="00BF6339">
            <w:pPr>
              <w:pStyle w:val="Money-numberlist"/>
              <w:rPr>
                <w:sz w:val="22"/>
                <w:szCs w:val="22"/>
              </w:rPr>
            </w:pPr>
            <w:r>
              <w:rPr>
                <w:sz w:val="22"/>
                <w:szCs w:val="22"/>
              </w:rPr>
              <w:t xml:space="preserve">Consider opening a checking account at a bank or credit union instead of using check-cashing stores. </w:t>
            </w:r>
          </w:p>
          <w:p w:rsidR="00BF6339" w:rsidRDefault="00BF6339" w:rsidP="00B6719F">
            <w:pPr>
              <w:pStyle w:val="Money-numberlist"/>
              <w:numPr>
                <w:ilvl w:val="0"/>
                <w:numId w:val="71"/>
              </w:numPr>
              <w:rPr>
                <w:sz w:val="22"/>
                <w:szCs w:val="22"/>
              </w:rPr>
            </w:pPr>
            <w:r>
              <w:rPr>
                <w:sz w:val="22"/>
                <w:szCs w:val="22"/>
              </w:rPr>
              <w:t xml:space="preserve">You might pay 2 percent or more of each check you cash. Two percent of a $500 check is $10. This can easily add up to several hundred dollars in fees every year. </w:t>
            </w:r>
          </w:p>
          <w:p w:rsidR="00BF6339" w:rsidRDefault="00BF6339" w:rsidP="00B6719F">
            <w:pPr>
              <w:pStyle w:val="Money-numberlist"/>
              <w:numPr>
                <w:ilvl w:val="1"/>
                <w:numId w:val="15"/>
              </w:numPr>
              <w:rPr>
                <w:sz w:val="22"/>
                <w:szCs w:val="22"/>
              </w:rPr>
            </w:pPr>
            <w:r>
              <w:rPr>
                <w:sz w:val="22"/>
                <w:szCs w:val="22"/>
              </w:rPr>
              <w:t xml:space="preserve">If you would like more information about checking accounts, you can take the </w:t>
            </w:r>
            <w:r>
              <w:rPr>
                <w:i/>
                <w:sz w:val="22"/>
                <w:szCs w:val="22"/>
              </w:rPr>
              <w:t>Check It Out</w:t>
            </w:r>
            <w:r>
              <w:rPr>
                <w:sz w:val="22"/>
                <w:szCs w:val="22"/>
              </w:rPr>
              <w:t xml:space="preserve"> module.</w:t>
            </w:r>
          </w:p>
          <w:p w:rsidR="00BF6339" w:rsidRDefault="00BF6339">
            <w:pPr>
              <w:pStyle w:val="Money-numberlist"/>
              <w:rPr>
                <w:sz w:val="22"/>
                <w:szCs w:val="22"/>
              </w:rPr>
            </w:pPr>
            <w:r>
              <w:rPr>
                <w:sz w:val="22"/>
                <w:szCs w:val="22"/>
              </w:rPr>
              <w:t>Put some money into a savings account if you get a raise or bonus from your employer.</w:t>
            </w:r>
          </w:p>
          <w:p w:rsidR="00BF6339" w:rsidRDefault="00BF6339">
            <w:pPr>
              <w:pStyle w:val="Money-numberlist"/>
              <w:rPr>
                <w:sz w:val="22"/>
                <w:szCs w:val="22"/>
              </w:rPr>
            </w:pPr>
            <w:r>
              <w:rPr>
                <w:sz w:val="22"/>
                <w:szCs w:val="22"/>
              </w:rPr>
              <w:t>Keep making the monthly payments to yourself once you have paid off a loan. You can save or invest the money for your future goals.</w:t>
            </w:r>
          </w:p>
          <w:p w:rsidR="00BF6339" w:rsidRDefault="00BF6339">
            <w:pPr>
              <w:pStyle w:val="Money-numberlist"/>
              <w:rPr>
                <w:sz w:val="22"/>
                <w:szCs w:val="22"/>
              </w:rPr>
            </w:pPr>
            <w:r>
              <w:rPr>
                <w:sz w:val="22"/>
                <w:szCs w:val="22"/>
              </w:rPr>
              <w:t>Save at least part of any cash gift you receive.</w:t>
            </w:r>
          </w:p>
          <w:p w:rsidR="00BF6339" w:rsidRDefault="00BF6339">
            <w:pPr>
              <w:pStyle w:val="Money-numberlist"/>
              <w:rPr>
                <w:sz w:val="22"/>
                <w:szCs w:val="22"/>
              </w:rPr>
            </w:pPr>
            <w:r>
              <w:rPr>
                <w:sz w:val="22"/>
                <w:szCs w:val="22"/>
              </w:rPr>
              <w:t>Avoid debt that does not help build long-term financial security, including: loans for a vacation, clothing, and dinners out in restaurants. Examples of debt that helps build long-term financial security include:</w:t>
            </w:r>
          </w:p>
          <w:p w:rsidR="00BF6339" w:rsidRDefault="00BF6339" w:rsidP="00B6719F">
            <w:pPr>
              <w:pStyle w:val="Money-numberlist"/>
              <w:numPr>
                <w:ilvl w:val="1"/>
                <w:numId w:val="15"/>
              </w:numPr>
              <w:rPr>
                <w:sz w:val="22"/>
                <w:szCs w:val="22"/>
              </w:rPr>
            </w:pPr>
            <w:r>
              <w:rPr>
                <w:sz w:val="22"/>
                <w:szCs w:val="22"/>
              </w:rPr>
              <w:t>Paying for college education (for you or your child)</w:t>
            </w:r>
          </w:p>
          <w:p w:rsidR="00BF6339" w:rsidRDefault="00BF6339" w:rsidP="00B6719F">
            <w:pPr>
              <w:pStyle w:val="Money-numberlist"/>
              <w:numPr>
                <w:ilvl w:val="1"/>
                <w:numId w:val="15"/>
              </w:numPr>
              <w:rPr>
                <w:sz w:val="22"/>
                <w:szCs w:val="22"/>
              </w:rPr>
            </w:pPr>
            <w:r>
              <w:rPr>
                <w:sz w:val="22"/>
                <w:szCs w:val="22"/>
              </w:rPr>
              <w:t>Buying or remodeling a house</w:t>
            </w:r>
          </w:p>
          <w:p w:rsidR="00BF6339" w:rsidRDefault="00BF6339" w:rsidP="00B6719F">
            <w:pPr>
              <w:pStyle w:val="Money-numberlist"/>
              <w:numPr>
                <w:ilvl w:val="1"/>
                <w:numId w:val="15"/>
              </w:numPr>
              <w:rPr>
                <w:sz w:val="22"/>
                <w:szCs w:val="22"/>
              </w:rPr>
            </w:pPr>
            <w:r>
              <w:rPr>
                <w:sz w:val="22"/>
                <w:szCs w:val="22"/>
              </w:rPr>
              <w:t>Buying a car for work transportation</w:t>
            </w:r>
          </w:p>
          <w:p w:rsidR="00BF6339" w:rsidRDefault="00BF6339">
            <w:pPr>
              <w:pStyle w:val="Money-numberlist"/>
              <w:rPr>
                <w:sz w:val="22"/>
                <w:szCs w:val="22"/>
              </w:rPr>
            </w:pPr>
            <w:r>
              <w:rPr>
                <w:sz w:val="22"/>
                <w:szCs w:val="22"/>
              </w:rPr>
              <w:t>Pay off high-interest credit cards or other loans as soon as you can.</w:t>
            </w:r>
          </w:p>
          <w:p w:rsidR="00BF6339" w:rsidRDefault="00BF6339">
            <w:pPr>
              <w:pStyle w:val="Money-numberlist"/>
              <w:rPr>
                <w:sz w:val="22"/>
                <w:szCs w:val="22"/>
              </w:rPr>
            </w:pPr>
            <w:r>
              <w:rPr>
                <w:sz w:val="22"/>
                <w:szCs w:val="22"/>
              </w:rPr>
              <w:t xml:space="preserve">Save your change at the end of the day and deposit it weekly or monthly. </w:t>
            </w:r>
          </w:p>
          <w:p w:rsidR="00BF6339" w:rsidRDefault="00BF6339">
            <w:pPr>
              <w:pStyle w:val="Money-numberlist"/>
              <w:rPr>
                <w:sz w:val="22"/>
                <w:szCs w:val="22"/>
              </w:rPr>
            </w:pPr>
            <w:r>
              <w:rPr>
                <w:sz w:val="22"/>
                <w:szCs w:val="22"/>
              </w:rPr>
              <w:t xml:space="preserve">Save as much of your tax refund as possible. Choose to receive your tax refund via direct deposit. You can split it between a maximum of three different accounts (e.g. checking and/or savings accounts). You can also choose to use part of your refund to purchase a U.S. Savings Bond. </w:t>
            </w:r>
          </w:p>
          <w:p w:rsidR="00BF6339" w:rsidRDefault="00BF6339">
            <w:pPr>
              <w:pStyle w:val="Money-numberlist"/>
              <w:rPr>
                <w:sz w:val="22"/>
                <w:szCs w:val="22"/>
              </w:rPr>
            </w:pPr>
            <w:r>
              <w:rPr>
                <w:sz w:val="22"/>
                <w:szCs w:val="22"/>
              </w:rPr>
              <w:t>Join a retirement plan (i.e., a 401(k) or 403(b) plan) if your employer offers one and deducts the money from your paycheck! Most employers will match up to $.50 of each dollar you contribute. The matched amount is free money!</w:t>
            </w:r>
          </w:p>
          <w:p w:rsidR="00BF6339" w:rsidRDefault="00BF6339">
            <w:pPr>
              <w:pStyle w:val="Money-numberlist"/>
              <w:rPr>
                <w:sz w:val="22"/>
                <w:szCs w:val="22"/>
              </w:rPr>
            </w:pPr>
            <w:r>
              <w:rPr>
                <w:sz w:val="22"/>
                <w:szCs w:val="22"/>
              </w:rPr>
              <w:t xml:space="preserve">Do your homework if you decide to purchase investments. Know what you are investing in and get professional advice if you need it. You should have at least two to six months of emergency cash savings before you begin investing in investment products that are not federally insured. </w:t>
            </w:r>
          </w:p>
          <w:p w:rsidR="00BF6339" w:rsidRDefault="00BF6339">
            <w:pPr>
              <w:pStyle w:val="Money-numberlist"/>
              <w:rPr>
                <w:sz w:val="22"/>
                <w:szCs w:val="22"/>
              </w:rPr>
            </w:pPr>
            <w:r>
              <w:rPr>
                <w:sz w:val="22"/>
                <w:szCs w:val="22"/>
              </w:rPr>
              <w:t>Reinvest the dividends of any stocks you own to purchase more stocks. Some companies offer an easy way to do this called a Dividend Reinvestment Program (DRIP). This process grows your investment faster, similar to compounding.</w:t>
            </w:r>
          </w:p>
          <w:p w:rsidR="00BF6339" w:rsidRDefault="00BF6339">
            <w:pPr>
              <w:pStyle w:val="Money-numberlist"/>
              <w:rPr>
                <w:sz w:val="22"/>
                <w:szCs w:val="22"/>
              </w:rPr>
            </w:pPr>
            <w:r>
              <w:rPr>
                <w:sz w:val="22"/>
                <w:szCs w:val="22"/>
              </w:rPr>
              <w:t>Join an investment club if you are interested in learning about investing. Investment clubs are groups of people who work together to understand the process and value of investing even small amounts of money (as little as $5 to $10).</w:t>
            </w:r>
          </w:p>
          <w:p w:rsidR="00BF6339" w:rsidRDefault="00BF6339"/>
          <w:p w:rsidR="00BF6339" w:rsidRDefault="00BF6339" w:rsidP="0082407C">
            <w:r>
              <w:t xml:space="preserve">What questions do you have about these saving tips and strategies? </w:t>
            </w:r>
          </w:p>
          <w:p w:rsidR="00BF6339" w:rsidRDefault="00BF6339" w:rsidP="0082407C"/>
          <w:p w:rsidR="00BF6339" w:rsidRDefault="00BF6339" w:rsidP="0082407C">
            <w:r>
              <w:t>You now have some ideas of how to save, many of which you can probably use right now.</w:t>
            </w:r>
          </w:p>
        </w:tc>
      </w:tr>
      <w:tr w:rsidR="00BF6339" w:rsidTr="005D6491">
        <w:trPr>
          <w:gridBefore w:val="2"/>
          <w:trHeight w:val="404"/>
        </w:trPr>
        <w:tc>
          <w:tcPr>
            <w:tcW w:w="3690" w:type="dxa"/>
            <w:tcMar>
              <w:top w:w="72" w:type="dxa"/>
              <w:left w:w="72" w:type="dxa"/>
              <w:bottom w:w="72" w:type="dxa"/>
              <w:right w:w="72" w:type="dxa"/>
            </w:tcMar>
          </w:tcPr>
          <w:p w:rsidR="00BF6339" w:rsidRDefault="00BF6339">
            <w:pPr>
              <w:pStyle w:val="Heading2"/>
              <w:rPr>
                <w:i/>
                <w:sz w:val="18"/>
              </w:rPr>
            </w:pPr>
          </w:p>
        </w:tc>
        <w:tc>
          <w:tcPr>
            <w:tcW w:w="7019" w:type="dxa"/>
            <w:gridSpan w:val="5"/>
            <w:tcMar>
              <w:top w:w="72" w:type="dxa"/>
              <w:left w:w="72" w:type="dxa"/>
              <w:bottom w:w="72" w:type="dxa"/>
              <w:right w:w="72" w:type="dxa"/>
            </w:tcMar>
          </w:tcPr>
          <w:p w:rsidR="00BF6339" w:rsidRDefault="00BF6339">
            <w:pPr>
              <w:pStyle w:val="Heading2"/>
            </w:pPr>
            <w:r>
              <w:t>Activity 1: Pay Yourself First Worksheet</w:t>
            </w:r>
          </w:p>
        </w:tc>
      </w:tr>
      <w:tr w:rsidR="00BF6339" w:rsidTr="005D6491">
        <w:trPr>
          <w:gridBefore w:val="2"/>
          <w:trHeight w:val="693"/>
        </w:trPr>
        <w:tc>
          <w:tcPr>
            <w:tcW w:w="3690" w:type="dxa"/>
            <w:tcMar>
              <w:top w:w="72" w:type="dxa"/>
              <w:left w:w="72" w:type="dxa"/>
              <w:bottom w:w="72" w:type="dxa"/>
              <w:right w:w="72" w:type="dxa"/>
            </w:tcMar>
          </w:tcPr>
          <w:p w:rsidR="00BF6339" w:rsidRDefault="00BF6339" w:rsidP="00ED66EC">
            <w:pPr>
              <w:pStyle w:val="InstructorNotes"/>
            </w:pPr>
            <w:r w:rsidRPr="0009673B">
              <w:rPr>
                <w:noProof/>
              </w:rPr>
              <w:pict>
                <v:shape id="_x0000_i1041" type="#_x0000_t75" style="width:165.75pt;height:123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BF6339" w:rsidRPr="00ED66EC" w:rsidRDefault="00BF6339" w:rsidP="00ED66EC">
            <w:pPr>
              <w:rPr>
                <w:i/>
                <w:color w:val="132F5A"/>
                <w:kern w:val="32"/>
                <w:szCs w:val="22"/>
              </w:rPr>
            </w:pPr>
            <w:r w:rsidRPr="00ED66EC">
              <w:rPr>
                <w:i/>
                <w:color w:val="132F5A"/>
              </w:rPr>
              <w:t xml:space="preserve">Slide </w:t>
            </w:r>
            <w:r>
              <w:rPr>
                <w:i/>
                <w:color w:val="132F5A"/>
              </w:rPr>
              <w:t>7</w:t>
            </w:r>
          </w:p>
          <w:p w:rsidR="00BF6339" w:rsidRDefault="00BF6339">
            <w:pPr>
              <w:pStyle w:val="InstructorNotes"/>
            </w:pPr>
            <w:r>
              <w:t>Refer participants to Activity 1: Pay Yourself First Worksheet on page 7 of their Participant Guide. Have participants write down ways they can save for their goals. Then ask for volunteers to share how they plan to save for their goals. You may want to provide an example or share one of your goals/strategies for saving.</w:t>
            </w:r>
          </w:p>
          <w:p w:rsidR="00BF6339" w:rsidRDefault="00BF6339">
            <w:pPr>
              <w:pStyle w:val="InstructorNotes"/>
            </w:pPr>
          </w:p>
          <w:p w:rsidR="00BF6339" w:rsidRDefault="00BF6339">
            <w:pPr>
              <w:pStyle w:val="InstructorNotes"/>
            </w:pPr>
          </w:p>
        </w:tc>
        <w:tc>
          <w:tcPr>
            <w:tcW w:w="7019" w:type="dxa"/>
            <w:gridSpan w:val="5"/>
            <w:tcMar>
              <w:top w:w="72" w:type="dxa"/>
              <w:left w:w="72" w:type="dxa"/>
              <w:bottom w:w="72" w:type="dxa"/>
              <w:right w:w="72" w:type="dxa"/>
            </w:tcMar>
          </w:tcPr>
          <w:p w:rsidR="00BF6339" w:rsidRDefault="00BF6339">
            <w:r>
              <w:t>Let us go back to the Pay Yourself First worksheet and fill in the second half (i.e., “Strategies to save for my goals”).</w:t>
            </w:r>
          </w:p>
          <w:p w:rsidR="00BF6339" w:rsidRDefault="00BF6339"/>
          <w:p w:rsidR="00BF6339" w:rsidRDefault="00BF6339">
            <w:r>
              <w:t xml:space="preserve">Write down some specific ways to save for the goals you have already identified, using the tips and strategies we have just discussed. </w:t>
            </w:r>
          </w:p>
          <w:p w:rsidR="00BF6339" w:rsidRDefault="00BF6339"/>
          <w:p w:rsidR="00BF6339" w:rsidRDefault="00BF6339">
            <w:r>
              <w:t>We have talked about why it is important to save and identified some tips for saving money.</w:t>
            </w:r>
          </w:p>
          <w:p w:rsidR="00BF6339" w:rsidRDefault="00BF6339"/>
          <w:p w:rsidR="00BF6339" w:rsidRDefault="00BF6339">
            <w:r>
              <w:t>Now let us look at one benefit of saving money—how your money can grow.</w:t>
            </w:r>
          </w:p>
        </w:tc>
      </w:tr>
    </w:tbl>
    <w:p w:rsidR="00BF6339" w:rsidRDefault="00BF6339"/>
    <w:tbl>
      <w:tblPr>
        <w:tblW w:w="4831" w:type="pct"/>
        <w:tblInd w:w="230" w:type="dxa"/>
        <w:tblLayout w:type="fixed"/>
        <w:tblCellMar>
          <w:top w:w="144" w:type="dxa"/>
          <w:left w:w="144" w:type="dxa"/>
          <w:bottom w:w="144" w:type="dxa"/>
          <w:right w:w="144" w:type="dxa"/>
        </w:tblCellMar>
        <w:tblLook w:val="00BF"/>
      </w:tblPr>
      <w:tblGrid>
        <w:gridCol w:w="3456"/>
        <w:gridCol w:w="47"/>
        <w:gridCol w:w="9"/>
        <w:gridCol w:w="6918"/>
      </w:tblGrid>
      <w:tr w:rsidR="00BF6339" w:rsidTr="00A33A26">
        <w:trPr>
          <w:trHeight w:val="323"/>
          <w:tblHeader/>
        </w:trPr>
        <w:tc>
          <w:tcPr>
            <w:tcW w:w="3656" w:type="dxa"/>
            <w:gridSpan w:val="3"/>
            <w:shd w:val="clear" w:color="auto" w:fill="C1961C"/>
            <w:tcMar>
              <w:top w:w="72" w:type="dxa"/>
              <w:left w:w="72" w:type="dxa"/>
              <w:bottom w:w="72" w:type="dxa"/>
              <w:right w:w="72" w:type="dxa"/>
            </w:tcMar>
          </w:tcPr>
          <w:p w:rsidR="00BF6339" w:rsidRDefault="00BF6339" w:rsidP="005D6491">
            <w:pPr>
              <w:pageBreakBefore/>
              <w:spacing w:line="240" w:lineRule="auto"/>
              <w:jc w:val="center"/>
              <w:rPr>
                <w:rStyle w:val="Style16ptBoldWhite"/>
                <w:sz w:val="28"/>
              </w:rPr>
            </w:pPr>
            <w:r>
              <w:br w:type="page"/>
            </w:r>
            <w:r>
              <w:rPr>
                <w:rStyle w:val="Style16ptBoldWhite"/>
                <w:sz w:val="28"/>
              </w:rPr>
              <w:t>Instructor Notes</w:t>
            </w:r>
          </w:p>
        </w:tc>
        <w:tc>
          <w:tcPr>
            <w:tcW w:w="6918" w:type="dxa"/>
            <w:shd w:val="clear" w:color="auto" w:fill="132F5A"/>
            <w:tcMar>
              <w:top w:w="72" w:type="dxa"/>
              <w:left w:w="72" w:type="dxa"/>
              <w:bottom w:w="72" w:type="dxa"/>
              <w:right w:w="72" w:type="dxa"/>
            </w:tcMar>
          </w:tcPr>
          <w:p w:rsidR="00BF6339" w:rsidRDefault="00BF6339" w:rsidP="005D6491">
            <w:pPr>
              <w:spacing w:line="240" w:lineRule="auto"/>
              <w:jc w:val="center"/>
              <w:rPr>
                <w:rStyle w:val="Style16ptBoldWhite"/>
                <w:sz w:val="28"/>
              </w:rPr>
            </w:pPr>
            <w:r>
              <w:rPr>
                <w:rStyle w:val="Style16ptBoldWhite"/>
                <w:sz w:val="28"/>
              </w:rPr>
              <w:t>Presentation</w:t>
            </w:r>
          </w:p>
        </w:tc>
      </w:tr>
      <w:tr w:rsidR="00BF6339" w:rsidTr="00A33A26">
        <w:trPr>
          <w:trHeight w:val="323"/>
        </w:trPr>
        <w:tc>
          <w:tcPr>
            <w:tcW w:w="3656" w:type="dxa"/>
            <w:gridSpan w:val="3"/>
            <w:tcMar>
              <w:top w:w="72" w:type="dxa"/>
              <w:left w:w="72" w:type="dxa"/>
              <w:bottom w:w="72" w:type="dxa"/>
              <w:right w:w="72" w:type="dxa"/>
            </w:tcMar>
          </w:tcPr>
          <w:p w:rsidR="00BF6339" w:rsidRDefault="00BF6339">
            <w:pPr>
              <w:pStyle w:val="Heading1"/>
              <w:rPr>
                <w:i/>
                <w:sz w:val="18"/>
              </w:rPr>
            </w:pPr>
          </w:p>
        </w:tc>
        <w:tc>
          <w:tcPr>
            <w:tcW w:w="6918" w:type="dxa"/>
            <w:tcMar>
              <w:top w:w="72" w:type="dxa"/>
              <w:left w:w="72" w:type="dxa"/>
              <w:bottom w:w="72" w:type="dxa"/>
              <w:right w:w="72" w:type="dxa"/>
            </w:tcMar>
          </w:tcPr>
          <w:p w:rsidR="00BF6339" w:rsidRDefault="00BF6339">
            <w:pPr>
              <w:pStyle w:val="Heading1"/>
            </w:pPr>
            <w:bookmarkStart w:id="42" w:name="_Toc271616164"/>
            <w:r>
              <w:t>How Your Money Can Grow</w:t>
            </w:r>
            <w:bookmarkEnd w:id="42"/>
          </w:p>
        </w:tc>
      </w:tr>
      <w:tr w:rsidR="00BF6339" w:rsidTr="00A33A26">
        <w:trPr>
          <w:trHeight w:val="233"/>
        </w:trPr>
        <w:tc>
          <w:tcPr>
            <w:tcW w:w="3656" w:type="dxa"/>
            <w:gridSpan w:val="3"/>
            <w:tcMar>
              <w:top w:w="72" w:type="dxa"/>
              <w:left w:w="72" w:type="dxa"/>
              <w:bottom w:w="72" w:type="dxa"/>
              <w:right w:w="72" w:type="dxa"/>
            </w:tcMar>
            <w:vAlign w:val="center"/>
          </w:tcPr>
          <w:p w:rsidR="00BF6339" w:rsidRDefault="00BF6339" w:rsidP="00156500">
            <w:pPr>
              <w:pStyle w:val="StyleMinutesDarkBlue"/>
              <w:spacing w:line="240" w:lineRule="auto"/>
            </w:pPr>
            <w:r>
              <w:t>10 minutes</w:t>
            </w:r>
          </w:p>
        </w:tc>
        <w:tc>
          <w:tcPr>
            <w:tcW w:w="6918" w:type="dxa"/>
            <w:tcMar>
              <w:top w:w="72" w:type="dxa"/>
              <w:left w:w="72" w:type="dxa"/>
              <w:bottom w:w="72" w:type="dxa"/>
              <w:right w:w="72" w:type="dxa"/>
            </w:tcMar>
            <w:vAlign w:val="center"/>
          </w:tcPr>
          <w:p w:rsidR="00BF6339" w:rsidRDefault="00BF6339" w:rsidP="00156500">
            <w:pPr>
              <w:pStyle w:val="Heading2"/>
            </w:pPr>
            <w:r>
              <w:t>What You Can Do</w:t>
            </w:r>
          </w:p>
        </w:tc>
      </w:tr>
      <w:tr w:rsidR="00BF6339" w:rsidTr="00A33A26">
        <w:trPr>
          <w:trHeight w:val="765"/>
        </w:trPr>
        <w:tc>
          <w:tcPr>
            <w:tcW w:w="3656" w:type="dxa"/>
            <w:gridSpan w:val="3"/>
            <w:tcMar>
              <w:top w:w="72" w:type="dxa"/>
              <w:left w:w="72" w:type="dxa"/>
              <w:bottom w:w="72" w:type="dxa"/>
              <w:right w:w="72" w:type="dxa"/>
            </w:tcMar>
          </w:tcPr>
          <w:p w:rsidR="00BF6339" w:rsidRDefault="00BF6339">
            <w:pPr>
              <w:pStyle w:val="InstructorNotes"/>
            </w:pPr>
          </w:p>
        </w:tc>
        <w:tc>
          <w:tcPr>
            <w:tcW w:w="6918" w:type="dxa"/>
            <w:tcMar>
              <w:top w:w="72" w:type="dxa"/>
              <w:left w:w="72" w:type="dxa"/>
              <w:bottom w:w="72" w:type="dxa"/>
              <w:right w:w="72" w:type="dxa"/>
            </w:tcMar>
          </w:tcPr>
          <w:p w:rsidR="00BF6339" w:rsidRDefault="00BF6339" w:rsidP="00C8461D">
            <w:pPr>
              <w:tabs>
                <w:tab w:val="left" w:pos="2304"/>
              </w:tabs>
            </w:pPr>
            <w:r>
              <w:t>Making regular payments to yourself, even in small amounts, can add up over time. The amount your money grows depends on the interest earned and the amount of time you leave it in the account.</w:t>
            </w:r>
          </w:p>
        </w:tc>
      </w:tr>
      <w:tr w:rsidR="00BF6339" w:rsidTr="00A33A26">
        <w:trPr>
          <w:trHeight w:val="26"/>
        </w:trPr>
        <w:tc>
          <w:tcPr>
            <w:tcW w:w="3656" w:type="dxa"/>
            <w:gridSpan w:val="3"/>
            <w:tcMar>
              <w:top w:w="72" w:type="dxa"/>
              <w:left w:w="72" w:type="dxa"/>
              <w:bottom w:w="72" w:type="dxa"/>
              <w:right w:w="72" w:type="dxa"/>
            </w:tcMar>
          </w:tcPr>
          <w:p w:rsidR="00BF6339" w:rsidRDefault="00BF6339">
            <w:pPr>
              <w:pStyle w:val="Heading2"/>
            </w:pPr>
          </w:p>
        </w:tc>
        <w:tc>
          <w:tcPr>
            <w:tcW w:w="6918" w:type="dxa"/>
            <w:tcMar>
              <w:top w:w="72" w:type="dxa"/>
              <w:left w:w="72" w:type="dxa"/>
              <w:bottom w:w="72" w:type="dxa"/>
              <w:right w:w="72" w:type="dxa"/>
            </w:tcMar>
          </w:tcPr>
          <w:p w:rsidR="00BF6339" w:rsidRDefault="00BF6339">
            <w:pPr>
              <w:pStyle w:val="Heading2"/>
            </w:pPr>
            <w:r>
              <w:t>Interest</w:t>
            </w:r>
          </w:p>
        </w:tc>
      </w:tr>
      <w:tr w:rsidR="00BF6339" w:rsidTr="00A33A26">
        <w:trPr>
          <w:trHeight w:val="243"/>
        </w:trPr>
        <w:tc>
          <w:tcPr>
            <w:tcW w:w="3656" w:type="dxa"/>
            <w:gridSpan w:val="3"/>
            <w:tcMar>
              <w:top w:w="72" w:type="dxa"/>
              <w:left w:w="72" w:type="dxa"/>
              <w:bottom w:w="72" w:type="dxa"/>
              <w:right w:w="72" w:type="dxa"/>
            </w:tcMar>
          </w:tcPr>
          <w:p w:rsidR="00BF6339" w:rsidRDefault="00BF6339" w:rsidP="0053613B">
            <w:pPr>
              <w:pStyle w:val="InstructorNotes"/>
              <w:tabs>
                <w:tab w:val="center" w:pos="1756"/>
              </w:tabs>
            </w:pPr>
            <w:r w:rsidRPr="0009673B">
              <w:rPr>
                <w:noProof/>
              </w:rPr>
              <w:pict>
                <v:shape id="Picture 8" o:spid="_x0000_i1042" type="#_x0000_t75" style="width:165.75pt;height:123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r>
              <w:t>Slide 8</w:t>
            </w:r>
          </w:p>
          <w:p w:rsidR="00BF6339" w:rsidRDefault="00BF6339">
            <w:pPr>
              <w:pStyle w:val="InstructorNotes"/>
            </w:pPr>
            <w:r>
              <w:t>Explain what interest is. Give an example of how money does not grow.</w:t>
            </w:r>
          </w:p>
        </w:tc>
        <w:tc>
          <w:tcPr>
            <w:tcW w:w="6918" w:type="dxa"/>
            <w:tcMar>
              <w:top w:w="72" w:type="dxa"/>
              <w:left w:w="72" w:type="dxa"/>
              <w:bottom w:w="72" w:type="dxa"/>
              <w:right w:w="72" w:type="dxa"/>
            </w:tcMar>
          </w:tcPr>
          <w:p w:rsidR="00BF6339" w:rsidRDefault="00BF6339">
            <w:pPr>
              <w:tabs>
                <w:tab w:val="left" w:pos="-1440"/>
              </w:tabs>
            </w:pPr>
            <w:r>
              <w:rPr>
                <w:i/>
              </w:rPr>
              <w:t>Interest</w:t>
            </w:r>
            <w:r>
              <w:t xml:space="preserve"> is:</w:t>
            </w:r>
          </w:p>
          <w:p w:rsidR="00BF6339" w:rsidRDefault="00BF6339" w:rsidP="00B6719F">
            <w:pPr>
              <w:pStyle w:val="ListParagraph"/>
              <w:numPr>
                <w:ilvl w:val="0"/>
                <w:numId w:val="72"/>
              </w:numPr>
              <w:tabs>
                <w:tab w:val="left" w:pos="-1440"/>
              </w:tabs>
            </w:pPr>
            <w:r>
              <w:t xml:space="preserve">An amount of money banks or other financial institutions pay you for keeping money on deposit with them </w:t>
            </w:r>
          </w:p>
          <w:p w:rsidR="00BF6339" w:rsidRDefault="00BF6339" w:rsidP="00B6719F">
            <w:pPr>
              <w:pStyle w:val="ListParagraph"/>
              <w:numPr>
                <w:ilvl w:val="0"/>
                <w:numId w:val="72"/>
              </w:numPr>
              <w:tabs>
                <w:tab w:val="left" w:pos="-1440"/>
              </w:tabs>
            </w:pPr>
            <w:r>
              <w:t xml:space="preserve">Expressed as a percentage </w:t>
            </w:r>
          </w:p>
          <w:p w:rsidR="00BF6339" w:rsidRDefault="00BF6339" w:rsidP="00B6719F">
            <w:pPr>
              <w:pStyle w:val="ListParagraph"/>
              <w:numPr>
                <w:ilvl w:val="0"/>
                <w:numId w:val="72"/>
              </w:numPr>
              <w:tabs>
                <w:tab w:val="left" w:pos="-1440"/>
              </w:tabs>
            </w:pPr>
            <w:r>
              <w:t>Calculated based on the amount of money in your account</w:t>
            </w:r>
          </w:p>
          <w:p w:rsidR="00BF6339" w:rsidRDefault="00BF6339">
            <w:pPr>
              <w:tabs>
                <w:tab w:val="left" w:pos="-1440"/>
              </w:tabs>
            </w:pPr>
          </w:p>
          <w:p w:rsidR="00BF6339" w:rsidRDefault="00BF6339">
            <w:pPr>
              <w:tabs>
                <w:tab w:val="left" w:pos="-1440"/>
              </w:tabs>
            </w:pPr>
            <w:r>
              <w:t xml:space="preserve">If you have $1,000 stashed away under your mattress for a year, it will still be $1,000 at the end of the year, provided that it has not been lost or stolen. </w:t>
            </w:r>
          </w:p>
          <w:p w:rsidR="00BF6339" w:rsidRDefault="00BF6339" w:rsidP="00B6719F">
            <w:pPr>
              <w:numPr>
                <w:ilvl w:val="0"/>
                <w:numId w:val="48"/>
              </w:numPr>
              <w:tabs>
                <w:tab w:val="left" w:pos="-1440"/>
              </w:tabs>
            </w:pPr>
            <w:r>
              <w:t>Your mattress is not paying you interest.</w:t>
            </w:r>
          </w:p>
          <w:p w:rsidR="00BF6339" w:rsidRDefault="00BF6339" w:rsidP="00B6719F">
            <w:pPr>
              <w:numPr>
                <w:ilvl w:val="0"/>
                <w:numId w:val="48"/>
              </w:numPr>
              <w:tabs>
                <w:tab w:val="left" w:pos="-1440"/>
              </w:tabs>
            </w:pPr>
            <w:r>
              <w:t xml:space="preserve">However, if you maintain a balance of $1,000 in a savings account for one year and the bank pays .5 percent interest on the saving account, you will have $1,005 ($1,000 + $5 interest) at the end of the year. </w:t>
            </w:r>
          </w:p>
          <w:p w:rsidR="00BF6339" w:rsidRDefault="00BF6339">
            <w:pPr>
              <w:tabs>
                <w:tab w:val="left" w:pos="-1440"/>
              </w:tabs>
            </w:pPr>
          </w:p>
          <w:p w:rsidR="00BF6339" w:rsidRDefault="00BF6339">
            <w:pPr>
              <w:tabs>
                <w:tab w:val="left" w:pos="-1440"/>
              </w:tabs>
            </w:pPr>
            <w:r>
              <w:t>Now let us talk about the power of compounding interest.</w:t>
            </w:r>
          </w:p>
        </w:tc>
      </w:tr>
      <w:tr w:rsidR="00BF6339" w:rsidTr="00A33A26">
        <w:trPr>
          <w:trHeight w:val="71"/>
        </w:trPr>
        <w:tc>
          <w:tcPr>
            <w:tcW w:w="3656" w:type="dxa"/>
            <w:gridSpan w:val="3"/>
            <w:tcMar>
              <w:top w:w="72" w:type="dxa"/>
              <w:left w:w="72" w:type="dxa"/>
              <w:bottom w:w="72" w:type="dxa"/>
              <w:right w:w="72" w:type="dxa"/>
            </w:tcMar>
          </w:tcPr>
          <w:p w:rsidR="00BF6339" w:rsidRDefault="00BF6339">
            <w:pPr>
              <w:pStyle w:val="Heading2"/>
            </w:pPr>
          </w:p>
        </w:tc>
        <w:tc>
          <w:tcPr>
            <w:tcW w:w="6918" w:type="dxa"/>
            <w:tcMar>
              <w:top w:w="72" w:type="dxa"/>
              <w:left w:w="72" w:type="dxa"/>
              <w:bottom w:w="72" w:type="dxa"/>
              <w:right w:w="72" w:type="dxa"/>
            </w:tcMar>
          </w:tcPr>
          <w:p w:rsidR="00BF6339" w:rsidRDefault="00BF6339">
            <w:pPr>
              <w:pStyle w:val="Heading2"/>
            </w:pPr>
            <w:r>
              <w:t>Compound Interest</w:t>
            </w:r>
          </w:p>
        </w:tc>
      </w:tr>
      <w:tr w:rsidR="00BF6339" w:rsidTr="00A33A26">
        <w:trPr>
          <w:trHeight w:val="783"/>
        </w:trPr>
        <w:tc>
          <w:tcPr>
            <w:tcW w:w="3656" w:type="dxa"/>
            <w:gridSpan w:val="3"/>
            <w:tcMar>
              <w:top w:w="72" w:type="dxa"/>
              <w:left w:w="72" w:type="dxa"/>
              <w:bottom w:w="72" w:type="dxa"/>
              <w:right w:w="72" w:type="dxa"/>
            </w:tcMar>
          </w:tcPr>
          <w:p w:rsidR="00BF6339" w:rsidRDefault="00BF6339">
            <w:pPr>
              <w:pStyle w:val="InstructorNotes"/>
            </w:pPr>
            <w:r w:rsidRPr="0009673B">
              <w:rPr>
                <w:noProof/>
              </w:rPr>
              <w:pict>
                <v:shape id="_x0000_i1043" type="#_x0000_t75"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BF6339" w:rsidRDefault="00BF6339">
            <w:pPr>
              <w:pStyle w:val="InstructorNotes"/>
            </w:pPr>
            <w:r>
              <w:t>Slide 9</w:t>
            </w:r>
          </w:p>
          <w:p w:rsidR="00BF6339" w:rsidRDefault="00BF6339">
            <w:pPr>
              <w:pStyle w:val="InstructorNotes"/>
            </w:pPr>
            <w:r>
              <w:t>Explain what compounding is.</w:t>
            </w:r>
          </w:p>
        </w:tc>
        <w:tc>
          <w:tcPr>
            <w:tcW w:w="6918" w:type="dxa"/>
            <w:tcMar>
              <w:top w:w="72" w:type="dxa"/>
              <w:left w:w="72" w:type="dxa"/>
              <w:bottom w:w="72" w:type="dxa"/>
              <w:right w:w="72" w:type="dxa"/>
            </w:tcMar>
          </w:tcPr>
          <w:p w:rsidR="00BF6339" w:rsidRDefault="00BF6339">
            <w:pPr>
              <w:tabs>
                <w:tab w:val="left" w:pos="-1440"/>
              </w:tabs>
            </w:pPr>
            <w:r>
              <w:rPr>
                <w:i/>
              </w:rPr>
              <w:t>Compounding</w:t>
            </w:r>
            <w:r>
              <w:t xml:space="preserve"> is how your money can grow when you keep it in a financial institution that pays interest.</w:t>
            </w:r>
          </w:p>
          <w:p w:rsidR="00BF6339" w:rsidRDefault="00BF6339" w:rsidP="00B6719F">
            <w:pPr>
              <w:numPr>
                <w:ilvl w:val="0"/>
                <w:numId w:val="49"/>
              </w:numPr>
              <w:tabs>
                <w:tab w:val="left" w:pos="-1440"/>
              </w:tabs>
            </w:pPr>
            <w:r>
              <w:t xml:space="preserve">When the bank compounds the interest in your account, you earn money on the previously paid interest, in addition to the money in your account. </w:t>
            </w:r>
          </w:p>
          <w:p w:rsidR="00BF6339" w:rsidRDefault="00BF6339" w:rsidP="00B6719F">
            <w:pPr>
              <w:numPr>
                <w:ilvl w:val="0"/>
                <w:numId w:val="49"/>
              </w:numPr>
              <w:tabs>
                <w:tab w:val="left" w:pos="-1440"/>
              </w:tabs>
            </w:pPr>
            <w:r>
              <w:t>Not all savings accounts are created equal. This is because interest can be compounded daily, monthly, or annually.</w:t>
            </w:r>
          </w:p>
          <w:p w:rsidR="00BF6339" w:rsidRDefault="00BF6339">
            <w:pPr>
              <w:tabs>
                <w:tab w:val="left" w:pos="-1440"/>
              </w:tabs>
            </w:pPr>
          </w:p>
          <w:p w:rsidR="00BF6339" w:rsidRDefault="00BF6339">
            <w:pPr>
              <w:tabs>
                <w:tab w:val="left" w:pos="-1440"/>
              </w:tabs>
              <w:rPr>
                <w:b/>
              </w:rPr>
            </w:pPr>
            <w:r>
              <w:t>Let us look at several charts that will help you understand how compound interest works.</w:t>
            </w:r>
          </w:p>
        </w:tc>
      </w:tr>
      <w:tr w:rsidR="00BF6339" w:rsidTr="00A33A26">
        <w:trPr>
          <w:trHeight w:val="161"/>
        </w:trPr>
        <w:tc>
          <w:tcPr>
            <w:tcW w:w="3656" w:type="dxa"/>
            <w:gridSpan w:val="3"/>
            <w:tcMar>
              <w:top w:w="72" w:type="dxa"/>
              <w:left w:w="72" w:type="dxa"/>
              <w:bottom w:w="72" w:type="dxa"/>
              <w:right w:w="72" w:type="dxa"/>
            </w:tcMar>
          </w:tcPr>
          <w:p w:rsidR="00BF6339" w:rsidRDefault="00BF6339">
            <w:pPr>
              <w:pStyle w:val="Heading2"/>
            </w:pPr>
          </w:p>
        </w:tc>
        <w:tc>
          <w:tcPr>
            <w:tcW w:w="6918" w:type="dxa"/>
            <w:tcMar>
              <w:top w:w="72" w:type="dxa"/>
              <w:left w:w="72" w:type="dxa"/>
              <w:bottom w:w="72" w:type="dxa"/>
              <w:right w:w="72" w:type="dxa"/>
            </w:tcMar>
          </w:tcPr>
          <w:p w:rsidR="00BF6339" w:rsidRDefault="00BF6339" w:rsidP="00005EE4">
            <w:pPr>
              <w:pStyle w:val="Heading2"/>
            </w:pPr>
            <w:r>
              <w:t>Annual Versus Daily Compounding</w:t>
            </w:r>
          </w:p>
        </w:tc>
      </w:tr>
      <w:tr w:rsidR="00BF6339" w:rsidTr="00A33A26">
        <w:trPr>
          <w:trHeight w:val="216"/>
        </w:trPr>
        <w:tc>
          <w:tcPr>
            <w:tcW w:w="3656" w:type="dxa"/>
            <w:gridSpan w:val="3"/>
            <w:tcMar>
              <w:top w:w="72" w:type="dxa"/>
              <w:left w:w="72" w:type="dxa"/>
              <w:bottom w:w="72" w:type="dxa"/>
              <w:right w:w="72" w:type="dxa"/>
            </w:tcMar>
          </w:tcPr>
          <w:p w:rsidR="00BF6339" w:rsidRDefault="00BF6339">
            <w:pPr>
              <w:pStyle w:val="InstructorNotes"/>
              <w:rPr>
                <w:kern w:val="0"/>
              </w:rPr>
            </w:pPr>
            <w:r w:rsidRPr="000E6A9A">
              <w:rPr>
                <w:noProof/>
                <w:kern w:val="0"/>
              </w:rPr>
              <w:pict>
                <v:shape id="Picture 25" o:spid="_x0000_i1044" type="#_x0000_t75" alt="review" style="width:1in;height:1in;visibility:visible">
                  <v:imagedata r:id="rId10" o:title=""/>
                </v:shape>
              </w:pict>
            </w:r>
          </w:p>
          <w:p w:rsidR="00BF6339" w:rsidRDefault="00BF6339">
            <w:pPr>
              <w:pStyle w:val="InstructorNotes"/>
            </w:pPr>
            <w:r>
              <w:t>Refer participants to the Annual vs. Daily Compounding chart on page 9 of their Participant Guide.</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2304"/>
              </w:tabs>
            </w:pPr>
            <w:r>
              <w:t xml:space="preserve">The first chart we are going to look at is the Annual versus Daily Compounding chart. </w:t>
            </w:r>
          </w:p>
          <w:p w:rsidR="00BF6339" w:rsidRDefault="00BF6339" w:rsidP="00B6719F">
            <w:pPr>
              <w:numPr>
                <w:ilvl w:val="0"/>
                <w:numId w:val="16"/>
              </w:numPr>
            </w:pPr>
            <w:r>
              <w:t>$1,000 compounded annually at 1 percent earns you $10 in interest at the end of the year. Interest is calculated once, at the end of the year. This gives you more money than if you had kept it under your mattress.</w:t>
            </w:r>
          </w:p>
          <w:p w:rsidR="00BF6339" w:rsidRDefault="00BF6339">
            <w:pPr>
              <w:tabs>
                <w:tab w:val="left" w:pos="2304"/>
              </w:tabs>
            </w:pPr>
          </w:p>
          <w:tbl>
            <w:tblPr>
              <w:tblW w:w="67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245"/>
              <w:gridCol w:w="3353"/>
            </w:tblGrid>
            <w:tr w:rsidR="00BF6339">
              <w:tc>
                <w:tcPr>
                  <w:tcW w:w="3353" w:type="dxa"/>
                  <w:tcBorders>
                    <w:top w:val="single" w:sz="4" w:space="0" w:color="auto"/>
                    <w:left w:val="single" w:sz="4" w:space="0" w:color="auto"/>
                    <w:bottom w:val="single" w:sz="4" w:space="0" w:color="auto"/>
                    <w:right w:val="single" w:sz="4" w:space="0" w:color="auto"/>
                  </w:tcBorders>
                </w:tcPr>
                <w:p w:rsidR="00BF6339" w:rsidRDefault="00BF6339">
                  <w:pPr>
                    <w:tabs>
                      <w:tab w:val="left" w:pos="-1440"/>
                    </w:tabs>
                    <w:jc w:val="center"/>
                    <w:rPr>
                      <w:b/>
                    </w:rPr>
                  </w:pPr>
                  <w:r>
                    <w:rPr>
                      <w:b/>
                    </w:rPr>
                    <w:t>Annual Compounding</w:t>
                  </w:r>
                </w:p>
              </w:tc>
              <w:tc>
                <w:tcPr>
                  <w:tcW w:w="3353" w:type="dxa"/>
                  <w:tcBorders>
                    <w:top w:val="single" w:sz="4" w:space="0" w:color="auto"/>
                    <w:left w:val="single" w:sz="4" w:space="0" w:color="auto"/>
                    <w:bottom w:val="single" w:sz="4" w:space="0" w:color="auto"/>
                    <w:right w:val="single" w:sz="4" w:space="0" w:color="auto"/>
                  </w:tcBorders>
                </w:tcPr>
                <w:p w:rsidR="00BF6339" w:rsidRDefault="00BF6339">
                  <w:pPr>
                    <w:tabs>
                      <w:tab w:val="left" w:pos="-1440"/>
                    </w:tabs>
                    <w:jc w:val="center"/>
                    <w:rPr>
                      <w:b/>
                    </w:rPr>
                  </w:pPr>
                  <w:r>
                    <w:rPr>
                      <w:b/>
                    </w:rPr>
                    <w:t>Daily Compounding</w:t>
                  </w:r>
                </w:p>
              </w:tc>
            </w:tr>
            <w:tr w:rsidR="00BF6339">
              <w:tc>
                <w:tcPr>
                  <w:tcW w:w="3353" w:type="dxa"/>
                  <w:tcBorders>
                    <w:top w:val="single" w:sz="4" w:space="0" w:color="auto"/>
                    <w:left w:val="single" w:sz="4" w:space="0" w:color="auto"/>
                    <w:bottom w:val="single" w:sz="4" w:space="0" w:color="auto"/>
                    <w:right w:val="single" w:sz="4" w:space="0" w:color="auto"/>
                  </w:tcBorders>
                </w:tcPr>
                <w:p w:rsidR="00BF6339" w:rsidRDefault="00BF6339" w:rsidP="00B6719F">
                  <w:pPr>
                    <w:numPr>
                      <w:ilvl w:val="0"/>
                      <w:numId w:val="43"/>
                    </w:numPr>
                    <w:tabs>
                      <w:tab w:val="left" w:pos="-1440"/>
                    </w:tabs>
                  </w:pPr>
                  <w:r>
                    <w:t>Start with $1,000 at 1% compounded annually.</w:t>
                  </w:r>
                </w:p>
                <w:p w:rsidR="00BF6339" w:rsidRDefault="00BF6339" w:rsidP="00B6719F">
                  <w:pPr>
                    <w:numPr>
                      <w:ilvl w:val="0"/>
                      <w:numId w:val="43"/>
                    </w:numPr>
                    <w:tabs>
                      <w:tab w:val="left" w:pos="-1440"/>
                    </w:tabs>
                  </w:pPr>
                  <w:r>
                    <w:t>At the end of the first day, you still have $1,000.</w:t>
                  </w:r>
                </w:p>
                <w:p w:rsidR="00BF6339" w:rsidRDefault="00BF6339" w:rsidP="00B6719F">
                  <w:pPr>
                    <w:numPr>
                      <w:ilvl w:val="0"/>
                      <w:numId w:val="43"/>
                    </w:numPr>
                    <w:tabs>
                      <w:tab w:val="left" w:pos="-1440"/>
                    </w:tabs>
                  </w:pPr>
                  <w:r>
                    <w:t xml:space="preserve">At the end of the year, you have $1,010.00 </w:t>
                  </w:r>
                  <w:r>
                    <w:rPr>
                      <w:szCs w:val="22"/>
                    </w:rPr>
                    <w:sym w:font="Symbol" w:char="F02D"/>
                  </w:r>
                  <w:r>
                    <w:t xml:space="preserve"> $10, or 1% of $1,000 is added to the original deposit.</w:t>
                  </w:r>
                </w:p>
              </w:tc>
              <w:tc>
                <w:tcPr>
                  <w:tcW w:w="3353" w:type="dxa"/>
                  <w:tcBorders>
                    <w:top w:val="single" w:sz="4" w:space="0" w:color="auto"/>
                    <w:left w:val="single" w:sz="4" w:space="0" w:color="auto"/>
                    <w:bottom w:val="single" w:sz="4" w:space="0" w:color="auto"/>
                    <w:right w:val="single" w:sz="4" w:space="0" w:color="auto"/>
                  </w:tcBorders>
                </w:tcPr>
                <w:p w:rsidR="00BF6339" w:rsidRDefault="00BF6339" w:rsidP="00B6719F">
                  <w:pPr>
                    <w:numPr>
                      <w:ilvl w:val="0"/>
                      <w:numId w:val="43"/>
                    </w:numPr>
                    <w:tabs>
                      <w:tab w:val="left" w:pos="-1440"/>
                    </w:tabs>
                  </w:pPr>
                  <w:r>
                    <w:t>Start with $1,000 at 1% compounded daily.</w:t>
                  </w:r>
                </w:p>
                <w:p w:rsidR="00BF6339" w:rsidRDefault="00BF6339" w:rsidP="00B6719F">
                  <w:pPr>
                    <w:numPr>
                      <w:ilvl w:val="0"/>
                      <w:numId w:val="43"/>
                    </w:numPr>
                    <w:tabs>
                      <w:tab w:val="left" w:pos="-1440"/>
                    </w:tabs>
                  </w:pPr>
                  <w:r>
                    <w:t>At the end of the first day, you have $1,000.03.</w:t>
                  </w:r>
                </w:p>
                <w:p w:rsidR="00BF6339" w:rsidRDefault="00BF6339" w:rsidP="00B6719F">
                  <w:pPr>
                    <w:numPr>
                      <w:ilvl w:val="0"/>
                      <w:numId w:val="43"/>
                    </w:numPr>
                    <w:tabs>
                      <w:tab w:val="left" w:pos="-1440"/>
                    </w:tabs>
                  </w:pPr>
                  <w:r>
                    <w:t xml:space="preserve">On the second day, add the interest earned, $.03, and compound the total amount </w:t>
                  </w:r>
                  <w:r>
                    <w:rPr>
                      <w:szCs w:val="22"/>
                    </w:rPr>
                    <w:sym w:font="Symbol" w:char="F02D"/>
                  </w:r>
                  <w:r>
                    <w:t xml:space="preserve"> $1,000.03…</w:t>
                  </w:r>
                </w:p>
                <w:p w:rsidR="00BF6339" w:rsidRDefault="00BF6339" w:rsidP="00B6719F">
                  <w:pPr>
                    <w:numPr>
                      <w:ilvl w:val="0"/>
                      <w:numId w:val="43"/>
                    </w:numPr>
                    <w:tabs>
                      <w:tab w:val="left" w:pos="-1440"/>
                    </w:tabs>
                  </w:pPr>
                  <w:r>
                    <w:t>At the end of the year, you have $1,010.05 from compounding each day’s interest rate added to $1,000.</w:t>
                  </w:r>
                </w:p>
              </w:tc>
            </w:tr>
            <w:tr w:rsidR="00BF6339">
              <w:tc>
                <w:tcPr>
                  <w:tcW w:w="3353" w:type="dxa"/>
                  <w:tcBorders>
                    <w:top w:val="single" w:sz="4" w:space="0" w:color="auto"/>
                    <w:left w:val="single" w:sz="4" w:space="0" w:color="auto"/>
                    <w:bottom w:val="single" w:sz="4" w:space="0" w:color="auto"/>
                    <w:right w:val="single" w:sz="4" w:space="0" w:color="auto"/>
                  </w:tcBorders>
                </w:tcPr>
                <w:p w:rsidR="00BF6339" w:rsidRDefault="00BF6339">
                  <w:pPr>
                    <w:tabs>
                      <w:tab w:val="left" w:pos="-1440"/>
                    </w:tabs>
                    <w:rPr>
                      <w:b/>
                    </w:rPr>
                  </w:pPr>
                  <w:r>
                    <w:rPr>
                      <w:b/>
                    </w:rPr>
                    <w:t>Total: $1,010.00</w:t>
                  </w:r>
                </w:p>
              </w:tc>
              <w:tc>
                <w:tcPr>
                  <w:tcW w:w="3353" w:type="dxa"/>
                  <w:tcBorders>
                    <w:top w:val="single" w:sz="4" w:space="0" w:color="auto"/>
                    <w:left w:val="single" w:sz="4" w:space="0" w:color="auto"/>
                    <w:bottom w:val="single" w:sz="4" w:space="0" w:color="auto"/>
                    <w:right w:val="single" w:sz="4" w:space="0" w:color="auto"/>
                  </w:tcBorders>
                </w:tcPr>
                <w:p w:rsidR="00BF6339" w:rsidRDefault="00BF6339">
                  <w:pPr>
                    <w:tabs>
                      <w:tab w:val="left" w:pos="-1440"/>
                    </w:tabs>
                    <w:rPr>
                      <w:b/>
                    </w:rPr>
                  </w:pPr>
                  <w:r>
                    <w:rPr>
                      <w:b/>
                    </w:rPr>
                    <w:t>Total: $1,010.05</w:t>
                  </w:r>
                </w:p>
              </w:tc>
            </w:tr>
          </w:tbl>
          <w:p w:rsidR="00BF6339" w:rsidRDefault="00BF6339">
            <w:pPr>
              <w:tabs>
                <w:tab w:val="left" w:pos="2304"/>
              </w:tabs>
            </w:pPr>
          </w:p>
        </w:tc>
      </w:tr>
      <w:tr w:rsidR="00BF6339" w:rsidTr="00A33A26">
        <w:trPr>
          <w:trHeight w:val="386"/>
        </w:trPr>
        <w:tc>
          <w:tcPr>
            <w:tcW w:w="3656" w:type="dxa"/>
            <w:gridSpan w:val="3"/>
            <w:tcMar>
              <w:top w:w="72" w:type="dxa"/>
              <w:left w:w="72" w:type="dxa"/>
              <w:bottom w:w="72" w:type="dxa"/>
              <w:right w:w="72" w:type="dxa"/>
            </w:tcMar>
          </w:tcPr>
          <w:p w:rsidR="00BF6339" w:rsidRDefault="00BF6339">
            <w:pPr>
              <w:pStyle w:val="Heading2"/>
              <w:rPr>
                <w:i/>
                <w:sz w:val="18"/>
              </w:rPr>
            </w:pPr>
          </w:p>
        </w:tc>
        <w:tc>
          <w:tcPr>
            <w:tcW w:w="6918" w:type="dxa"/>
            <w:tcMar>
              <w:top w:w="72" w:type="dxa"/>
              <w:left w:w="72" w:type="dxa"/>
              <w:bottom w:w="72" w:type="dxa"/>
              <w:right w:w="72" w:type="dxa"/>
            </w:tcMar>
          </w:tcPr>
          <w:p w:rsidR="00BF6339" w:rsidRDefault="00BF6339">
            <w:pPr>
              <w:pStyle w:val="Heading2"/>
            </w:pPr>
            <w:r>
              <w:t>Compounding Interest Over Time</w:t>
            </w:r>
          </w:p>
        </w:tc>
      </w:tr>
      <w:tr w:rsidR="00BF6339" w:rsidTr="00156500">
        <w:trPr>
          <w:trHeight w:val="2871"/>
        </w:trPr>
        <w:tc>
          <w:tcPr>
            <w:tcW w:w="3656" w:type="dxa"/>
            <w:gridSpan w:val="3"/>
            <w:tcMar>
              <w:top w:w="72" w:type="dxa"/>
              <w:left w:w="72" w:type="dxa"/>
              <w:bottom w:w="72" w:type="dxa"/>
              <w:right w:w="72" w:type="dxa"/>
            </w:tcMar>
          </w:tcPr>
          <w:p w:rsidR="00BF6339" w:rsidRDefault="00BF6339">
            <w:pPr>
              <w:pStyle w:val="InstructorNotes"/>
              <w:rPr>
                <w:kern w:val="0"/>
              </w:rPr>
            </w:pPr>
            <w:r w:rsidRPr="000E6A9A">
              <w:rPr>
                <w:noProof/>
                <w:kern w:val="0"/>
              </w:rPr>
              <w:pict>
                <v:shape id="Picture 26" o:spid="_x0000_i1045" type="#_x0000_t75" alt="review" style="width:1in;height:1in;visibility:visible">
                  <v:imagedata r:id="rId10" o:title=""/>
                </v:shape>
              </w:pict>
            </w:r>
          </w:p>
          <w:p w:rsidR="00BF6339" w:rsidRDefault="00BF6339">
            <w:pPr>
              <w:pStyle w:val="InstructorNotes"/>
            </w:pPr>
            <w:r>
              <w:t>Refer participants to the Compounding Interest Over Time chart on page 10 of their Participant Guide. Describe how interest adds up based on how often it is compounded and how long it stays in the account.</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2304"/>
              </w:tabs>
            </w:pPr>
            <w:r>
              <w:t>The more frequently interest compounds, the faster it grows.</w:t>
            </w:r>
          </w:p>
          <w:p w:rsidR="00BF6339" w:rsidRDefault="00BF6339" w:rsidP="00B6719F">
            <w:pPr>
              <w:numPr>
                <w:ilvl w:val="0"/>
                <w:numId w:val="16"/>
              </w:numPr>
              <w:tabs>
                <w:tab w:val="left" w:pos="-1440"/>
              </w:tabs>
            </w:pPr>
            <w:r>
              <w:t>If you deposit $1,000 in an account that has daily compounding, at the end of the day you would have $1,000.03.</w:t>
            </w:r>
          </w:p>
          <w:p w:rsidR="00BF6339" w:rsidRDefault="00BF6339" w:rsidP="00B6719F">
            <w:pPr>
              <w:numPr>
                <w:ilvl w:val="0"/>
                <w:numId w:val="16"/>
              </w:numPr>
              <w:tabs>
                <w:tab w:val="left" w:pos="-1440"/>
              </w:tabs>
            </w:pPr>
            <w:r>
              <w:t xml:space="preserve">The next day, the interest would be calculated based on the amount of your original deposit PLUS the previously earned interest </w:t>
            </w:r>
            <w:r>
              <w:rPr>
                <w:szCs w:val="22"/>
              </w:rPr>
              <w:sym w:font="Symbol" w:char="F02D"/>
            </w:r>
            <w:r>
              <w:t xml:space="preserve"> $1,000.03, rather than just $1,000.</w:t>
            </w:r>
          </w:p>
          <w:p w:rsidR="00BF6339" w:rsidRDefault="00BF6339" w:rsidP="00B6719F">
            <w:pPr>
              <w:numPr>
                <w:ilvl w:val="0"/>
                <w:numId w:val="16"/>
              </w:numPr>
              <w:tabs>
                <w:tab w:val="left" w:pos="-1440"/>
              </w:tabs>
            </w:pPr>
            <w:r>
              <w:t>By the end of the year, you will have $1,010.05. The extra $.05 does not seem like much, but the second chart shows how it can add up over time.</w:t>
            </w:r>
          </w:p>
          <w:p w:rsidR="00BF6339" w:rsidRDefault="00BF6339">
            <w:pPr>
              <w:tabs>
                <w:tab w:val="left" w:pos="-1440"/>
              </w:tabs>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27"/>
              <w:gridCol w:w="2236"/>
              <w:gridCol w:w="2236"/>
            </w:tblGrid>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rPr>
                      <w:szCs w:val="22"/>
                    </w:rPr>
                  </w:pP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b/>
                      <w:szCs w:val="22"/>
                    </w:rPr>
                  </w:pPr>
                  <w:r w:rsidRPr="009E565B">
                    <w:rPr>
                      <w:b/>
                      <w:szCs w:val="22"/>
                    </w:rPr>
                    <w:t>5 years</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b/>
                      <w:szCs w:val="22"/>
                    </w:rPr>
                  </w:pPr>
                  <w:r w:rsidRPr="009E565B">
                    <w:rPr>
                      <w:b/>
                      <w:szCs w:val="22"/>
                    </w:rPr>
                    <w:t>10 years</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rPr>
                      <w:szCs w:val="22"/>
                    </w:rPr>
                  </w:pPr>
                  <w:r w:rsidRPr="009E565B">
                    <w:rPr>
                      <w:szCs w:val="22"/>
                    </w:rPr>
                    <w:t>Mattress compounding—NO interest!</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$1,000 (unless stolen or lost)</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$1,000 (unless stolen or lost)</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rPr>
                      <w:szCs w:val="22"/>
                    </w:rPr>
                  </w:pPr>
                  <w:r w:rsidRPr="009E565B">
                    <w:rPr>
                      <w:szCs w:val="22"/>
                    </w:rPr>
                    <w:t>Annual compounding at 1%</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$1,051.01</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$1,104.62</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rPr>
                      <w:szCs w:val="22"/>
                    </w:rPr>
                  </w:pPr>
                  <w:r w:rsidRPr="009E565B">
                    <w:rPr>
                      <w:szCs w:val="22"/>
                    </w:rPr>
                    <w:t>Monthly compounding at 1%</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$1,051.25</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$1,105.12</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rPr>
                      <w:szCs w:val="22"/>
                    </w:rPr>
                  </w:pPr>
                  <w:r w:rsidRPr="009E565B">
                    <w:rPr>
                      <w:szCs w:val="22"/>
                    </w:rPr>
                    <w:t>Daily compounding at 1%</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$1,051.27</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szCs w:val="22"/>
                    </w:rPr>
                  </w:pPr>
                  <w:r w:rsidRPr="009E565B">
                    <w:rPr>
                      <w:szCs w:val="22"/>
                    </w:rPr>
                    <w:t>$1,105.17</w:t>
                  </w:r>
                </w:p>
              </w:tc>
            </w:tr>
          </w:tbl>
          <w:p w:rsidR="00BF6339" w:rsidRDefault="00BF6339">
            <w:pPr>
              <w:tabs>
                <w:tab w:val="left" w:pos="-1440"/>
              </w:tabs>
              <w:rPr>
                <w:bCs/>
              </w:rPr>
            </w:pPr>
          </w:p>
          <w:p w:rsidR="00BF6339" w:rsidRDefault="00BF6339">
            <w:pPr>
              <w:tabs>
                <w:tab w:val="left" w:pos="-1440"/>
              </w:tabs>
              <w:rPr>
                <w:bCs/>
              </w:rPr>
            </w:pPr>
            <w:r>
              <w:rPr>
                <w:bCs/>
              </w:rPr>
              <w:t xml:space="preserve">As you can see, three cents adds up over time when compounded daily! </w:t>
            </w:r>
          </w:p>
        </w:tc>
      </w:tr>
      <w:tr w:rsidR="00BF6339" w:rsidTr="00A33A26">
        <w:trPr>
          <w:trHeight w:val="386"/>
        </w:trPr>
        <w:tc>
          <w:tcPr>
            <w:tcW w:w="3656" w:type="dxa"/>
            <w:gridSpan w:val="3"/>
            <w:tcMar>
              <w:top w:w="72" w:type="dxa"/>
              <w:left w:w="72" w:type="dxa"/>
              <w:bottom w:w="72" w:type="dxa"/>
              <w:right w:w="72" w:type="dxa"/>
            </w:tcMar>
          </w:tcPr>
          <w:p w:rsidR="00BF6339" w:rsidRDefault="00BF6339">
            <w:pPr>
              <w:pStyle w:val="Heading2"/>
              <w:rPr>
                <w:i/>
                <w:sz w:val="18"/>
              </w:rPr>
            </w:pPr>
          </w:p>
        </w:tc>
        <w:tc>
          <w:tcPr>
            <w:tcW w:w="6918" w:type="dxa"/>
            <w:tcMar>
              <w:top w:w="72" w:type="dxa"/>
              <w:left w:w="72" w:type="dxa"/>
              <w:bottom w:w="72" w:type="dxa"/>
              <w:right w:w="72" w:type="dxa"/>
            </w:tcMar>
          </w:tcPr>
          <w:p w:rsidR="00BF6339" w:rsidRDefault="00BF6339">
            <w:pPr>
              <w:pStyle w:val="Heading2"/>
            </w:pPr>
            <w:r>
              <w:t>Daily Savings</w:t>
            </w:r>
          </w:p>
        </w:tc>
      </w:tr>
      <w:tr w:rsidR="00BF6339" w:rsidTr="00A33A26">
        <w:trPr>
          <w:trHeight w:val="459"/>
        </w:trPr>
        <w:tc>
          <w:tcPr>
            <w:tcW w:w="3656" w:type="dxa"/>
            <w:gridSpan w:val="3"/>
            <w:tcMar>
              <w:top w:w="72" w:type="dxa"/>
              <w:left w:w="72" w:type="dxa"/>
              <w:bottom w:w="72" w:type="dxa"/>
              <w:right w:w="72" w:type="dxa"/>
            </w:tcMar>
          </w:tcPr>
          <w:p w:rsidR="00BF6339" w:rsidRDefault="00BF6339">
            <w:pPr>
              <w:pStyle w:val="InstructorNotes"/>
              <w:rPr>
                <w:kern w:val="0"/>
              </w:rPr>
            </w:pPr>
            <w:r w:rsidRPr="000E6A9A">
              <w:rPr>
                <w:noProof/>
                <w:kern w:val="0"/>
              </w:rPr>
              <w:pict>
                <v:shape id="Picture 27" o:spid="_x0000_i1046" type="#_x0000_t75" alt="review" style="width:1in;height:1in;visibility:visible">
                  <v:imagedata r:id="rId10" o:title=""/>
                </v:shape>
              </w:pict>
            </w:r>
          </w:p>
          <w:p w:rsidR="00BF6339" w:rsidRDefault="00BF6339">
            <w:pPr>
              <w:pStyle w:val="InstructorNotes"/>
            </w:pPr>
            <w:r>
              <w:t>Refer participants to the Daily Savings charts, on page 10 of their Participant Guide.</w:t>
            </w: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p>
          <w:p w:rsidR="00BF6339" w:rsidRDefault="00BF6339">
            <w:pPr>
              <w:rPr>
                <w:color w:val="132F5A"/>
              </w:rPr>
            </w:pPr>
            <w:r w:rsidRPr="000E6A9A">
              <w:rPr>
                <w:noProof/>
                <w:color w:val="132F5A"/>
              </w:rPr>
              <w:pict>
                <v:shape id="Picture 28" o:spid="_x0000_i1047" type="#_x0000_t75" alt="ask_a_question" style="width:1in;height:1in;visibility:visible">
                  <v:imagedata r:id="rId14" o:title=""/>
                </v:shape>
              </w:pict>
            </w:r>
          </w:p>
          <w:p w:rsidR="00BF6339" w:rsidRDefault="00BF6339">
            <w:pPr>
              <w:pStyle w:val="InstructorNotes"/>
            </w:pPr>
            <w:r>
              <w:t>Answer any questions.</w:t>
            </w:r>
          </w:p>
        </w:tc>
        <w:tc>
          <w:tcPr>
            <w:tcW w:w="6918" w:type="dxa"/>
            <w:tcMar>
              <w:top w:w="72" w:type="dxa"/>
              <w:left w:w="72" w:type="dxa"/>
              <w:bottom w:w="72" w:type="dxa"/>
              <w:right w:w="72" w:type="dxa"/>
            </w:tcMar>
          </w:tcPr>
          <w:p w:rsidR="00BF6339" w:rsidRDefault="00BF6339">
            <w:pPr>
              <w:tabs>
                <w:tab w:val="left" w:pos="-1440"/>
              </w:tabs>
              <w:rPr>
                <w:bCs/>
              </w:rPr>
            </w:pPr>
            <w:r>
              <w:rPr>
                <w:bCs/>
              </w:rPr>
              <w:t>However, you do not need $1,000 to see the power of compounding.</w:t>
            </w:r>
          </w:p>
          <w:p w:rsidR="00BF6339" w:rsidRDefault="00BF6339">
            <w:pPr>
              <w:tabs>
                <w:tab w:val="left" w:pos="-1440"/>
              </w:tabs>
              <w:rPr>
                <w:bCs/>
              </w:rPr>
            </w:pPr>
            <w:r>
              <w:rPr>
                <w:bCs/>
              </w:rPr>
              <w:t xml:space="preserve">The next charts show that even small amounts of savings add up. </w:t>
            </w:r>
          </w:p>
          <w:p w:rsidR="00BF6339" w:rsidRDefault="00BF6339">
            <w:pPr>
              <w:tabs>
                <w:tab w:val="left" w:pos="-1440"/>
              </w:tabs>
              <w:rPr>
                <w:bCs/>
              </w:rPr>
            </w:pPr>
          </w:p>
          <w:p w:rsidR="00BF6339" w:rsidRDefault="00BF6339">
            <w:pPr>
              <w:tabs>
                <w:tab w:val="left" w:pos="-1440"/>
              </w:tabs>
              <w:rPr>
                <w:bCs/>
              </w:rPr>
            </w:pPr>
            <w:r>
              <w:rPr>
                <w:bCs/>
              </w:rPr>
              <w:t>Saving 50 cents a day: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27"/>
              <w:gridCol w:w="2236"/>
              <w:gridCol w:w="2236"/>
            </w:tblGrid>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rPr>
                      <w:b/>
                      <w:szCs w:val="22"/>
                    </w:rPr>
                  </w:pP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b/>
                      <w:szCs w:val="22"/>
                    </w:rPr>
                  </w:pPr>
                  <w:r w:rsidRPr="009E565B">
                    <w:rPr>
                      <w:b/>
                      <w:szCs w:val="22"/>
                    </w:rPr>
                    <w:t>No interest</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b/>
                      <w:szCs w:val="22"/>
                    </w:rPr>
                  </w:pPr>
                  <w:r w:rsidRPr="009E565B">
                    <w:rPr>
                      <w:b/>
                      <w:szCs w:val="22"/>
                    </w:rPr>
                    <w:t>2% Daily Compounding</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b/>
                      <w:szCs w:val="22"/>
                    </w:rPr>
                  </w:pPr>
                  <w:r w:rsidRPr="009E565B">
                    <w:rPr>
                      <w:b/>
                      <w:szCs w:val="22"/>
                    </w:rPr>
                    <w:t>Year 1</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pStyle w:val="Money-tableheader"/>
                    <w:spacing w:before="120"/>
                    <w:rPr>
                      <w:b w:val="0"/>
                      <w:sz w:val="22"/>
                      <w:szCs w:val="22"/>
                    </w:rPr>
                  </w:pPr>
                  <w:r w:rsidRPr="009E565B">
                    <w:rPr>
                      <w:b w:val="0"/>
                      <w:sz w:val="22"/>
                      <w:szCs w:val="22"/>
                    </w:rPr>
                    <w:t>$182</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szCs w:val="22"/>
                    </w:rPr>
                  </w:pPr>
                  <w:r w:rsidRPr="009E565B">
                    <w:rPr>
                      <w:szCs w:val="22"/>
                    </w:rPr>
                    <w:t>$184</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b/>
                      <w:szCs w:val="22"/>
                    </w:rPr>
                  </w:pPr>
                  <w:r w:rsidRPr="009E565B">
                    <w:rPr>
                      <w:b/>
                      <w:szCs w:val="22"/>
                    </w:rPr>
                    <w:t>Year 5</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pStyle w:val="Money-tableheader"/>
                    <w:spacing w:before="120"/>
                    <w:rPr>
                      <w:b w:val="0"/>
                      <w:sz w:val="22"/>
                      <w:szCs w:val="22"/>
                    </w:rPr>
                  </w:pPr>
                  <w:r w:rsidRPr="009E565B">
                    <w:rPr>
                      <w:b w:val="0"/>
                      <w:sz w:val="22"/>
                      <w:szCs w:val="22"/>
                    </w:rPr>
                    <w:t>$912</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szCs w:val="22"/>
                    </w:rPr>
                  </w:pPr>
                  <w:r w:rsidRPr="009E565B">
                    <w:rPr>
                      <w:szCs w:val="22"/>
                    </w:rPr>
                    <w:t>$957</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b/>
                      <w:szCs w:val="22"/>
                    </w:rPr>
                  </w:pPr>
                  <w:r w:rsidRPr="009E565B">
                    <w:rPr>
                      <w:b/>
                      <w:szCs w:val="22"/>
                    </w:rPr>
                    <w:t>Year 10</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spacing w:before="120" w:after="120"/>
                    <w:jc w:val="center"/>
                    <w:rPr>
                      <w:szCs w:val="22"/>
                    </w:rPr>
                  </w:pPr>
                  <w:r w:rsidRPr="009E565B">
                    <w:rPr>
                      <w:szCs w:val="22"/>
                    </w:rPr>
                    <w:t>$1,820</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szCs w:val="22"/>
                    </w:rPr>
                  </w:pPr>
                  <w:r w:rsidRPr="009E565B">
                    <w:rPr>
                      <w:szCs w:val="22"/>
                    </w:rPr>
                    <w:t>$2,014</w:t>
                  </w:r>
                </w:p>
              </w:tc>
            </w:tr>
            <w:tr w:rsidR="00BF6339">
              <w:tc>
                <w:tcPr>
                  <w:tcW w:w="2235"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b/>
                      <w:szCs w:val="22"/>
                    </w:rPr>
                  </w:pPr>
                  <w:r w:rsidRPr="009E565B">
                    <w:rPr>
                      <w:b/>
                      <w:szCs w:val="22"/>
                    </w:rPr>
                    <w:t>Year 30</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szCs w:val="22"/>
                    </w:rPr>
                  </w:pPr>
                  <w:r w:rsidRPr="009E565B">
                    <w:rPr>
                      <w:szCs w:val="22"/>
                    </w:rPr>
                    <w:t>$5,460</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120" w:after="120" w:line="240" w:lineRule="auto"/>
                    <w:jc w:val="center"/>
                    <w:rPr>
                      <w:szCs w:val="22"/>
                    </w:rPr>
                  </w:pPr>
                  <w:r w:rsidRPr="009E565B">
                    <w:rPr>
                      <w:szCs w:val="22"/>
                    </w:rPr>
                    <w:t>$7,480</w:t>
                  </w:r>
                </w:p>
              </w:tc>
            </w:tr>
          </w:tbl>
          <w:p w:rsidR="00BF6339" w:rsidRDefault="00BF6339">
            <w:pPr>
              <w:tabs>
                <w:tab w:val="left" w:pos="-1440"/>
              </w:tabs>
              <w:rPr>
                <w:bCs/>
              </w:rPr>
            </w:pPr>
          </w:p>
          <w:p w:rsidR="00BF6339" w:rsidRDefault="00BF6339">
            <w:pPr>
              <w:tabs>
                <w:tab w:val="left" w:pos="-1440"/>
              </w:tabs>
              <w:rPr>
                <w:bCs/>
              </w:rPr>
            </w:pPr>
            <w:r>
              <w:rPr>
                <w:bCs/>
              </w:rPr>
              <w:t>Saving $1 a day: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27"/>
              <w:gridCol w:w="2236"/>
              <w:gridCol w:w="2236"/>
            </w:tblGrid>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60" w:after="60"/>
                    <w:jc w:val="center"/>
                    <w:rPr>
                      <w:b/>
                    </w:rPr>
                  </w:pP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60" w:after="60"/>
                    <w:jc w:val="center"/>
                    <w:rPr>
                      <w:b/>
                    </w:rPr>
                  </w:pPr>
                  <w:r w:rsidRPr="009E565B">
                    <w:rPr>
                      <w:b/>
                    </w:rPr>
                    <w:t>No interest</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b/>
                    </w:rPr>
                  </w:pPr>
                  <w:r w:rsidRPr="009E565B">
                    <w:rPr>
                      <w:b/>
                    </w:rPr>
                    <w:t>2% Daily Compounding</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1</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pStyle w:val="Money-tableheader"/>
                    <w:spacing w:before="120"/>
                    <w:rPr>
                      <w:b w:val="0"/>
                      <w:sz w:val="22"/>
                      <w:szCs w:val="20"/>
                    </w:rPr>
                  </w:pPr>
                  <w:r w:rsidRPr="009E565B">
                    <w:rPr>
                      <w:b w:val="0"/>
                      <w:sz w:val="22"/>
                      <w:szCs w:val="20"/>
                    </w:rPr>
                    <w:t>$365</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$368</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5</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pStyle w:val="Money-tableheader"/>
                    <w:spacing w:before="120"/>
                    <w:rPr>
                      <w:b w:val="0"/>
                      <w:sz w:val="22"/>
                      <w:szCs w:val="20"/>
                    </w:rPr>
                  </w:pPr>
                  <w:r w:rsidRPr="009E565B">
                    <w:rPr>
                      <w:b w:val="0"/>
                      <w:sz w:val="22"/>
                      <w:szCs w:val="20"/>
                    </w:rPr>
                    <w:t>$1,825</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$1,914</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10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spacing w:before="120" w:after="120"/>
                    <w:jc w:val="center"/>
                  </w:pPr>
                  <w:r w:rsidRPr="009E565B">
                    <w:t>$3,650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$4,029</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30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$10,950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$14,960</w:t>
                  </w:r>
                </w:p>
              </w:tc>
            </w:tr>
          </w:tbl>
          <w:p w:rsidR="00BF6339" w:rsidRDefault="00BF6339">
            <w:pPr>
              <w:tabs>
                <w:tab w:val="left" w:pos="-1440"/>
                <w:tab w:val="left" w:pos="4110"/>
              </w:tabs>
              <w:rPr>
                <w:bCs/>
              </w:rPr>
            </w:pPr>
          </w:p>
          <w:p w:rsidR="00BF6339" w:rsidRDefault="00BF6339">
            <w:pPr>
              <w:tabs>
                <w:tab w:val="left" w:pos="-1440"/>
                <w:tab w:val="left" w:pos="4110"/>
              </w:tabs>
              <w:rPr>
                <w:bCs/>
              </w:rPr>
            </w:pPr>
            <w:r>
              <w:rPr>
                <w:bCs/>
              </w:rPr>
              <w:t>Look at what happens when you save $.50 or $1 a day at 2 percent interest that compounds daily. At the end of one year, you only make an extra $2 or $3 in compound interest. However, the real power of compounding shows at the end of 30 years when you earn an extra $2,020 ($7,480-$5,460) or $4,010 ($14,960-$10,950)!</w:t>
            </w:r>
          </w:p>
          <w:p w:rsidR="00BF6339" w:rsidRDefault="00BF6339">
            <w:pPr>
              <w:tabs>
                <w:tab w:val="left" w:pos="-1440"/>
                <w:tab w:val="left" w:pos="4110"/>
              </w:tabs>
              <w:rPr>
                <w:bCs/>
              </w:rPr>
            </w:pPr>
          </w:p>
          <w:p w:rsidR="00BF6339" w:rsidRDefault="00BF6339">
            <w:pPr>
              <w:tabs>
                <w:tab w:val="left" w:pos="-1440"/>
                <w:tab w:val="left" w:pos="4110"/>
              </w:tabs>
              <w:rPr>
                <w:bCs/>
              </w:rPr>
            </w:pPr>
            <w:r>
              <w:rPr>
                <w:bCs/>
              </w:rPr>
              <w:t xml:space="preserve">The next chart shows what happens to your money when you save $5 a day at 2 percent interest that compounds daily. </w:t>
            </w:r>
          </w:p>
          <w:p w:rsidR="00BF6339" w:rsidRDefault="00BF6339">
            <w:pPr>
              <w:tabs>
                <w:tab w:val="left" w:pos="-1440"/>
              </w:tabs>
              <w:rPr>
                <w:bCs/>
              </w:rPr>
            </w:pPr>
          </w:p>
          <w:p w:rsidR="00BF6339" w:rsidRDefault="00BF6339">
            <w:pPr>
              <w:tabs>
                <w:tab w:val="left" w:pos="-1440"/>
              </w:tabs>
              <w:rPr>
                <w:bCs/>
              </w:rPr>
            </w:pPr>
            <w:r>
              <w:rPr>
                <w:bCs/>
              </w:rPr>
              <w:t>Saving $5 a day: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27"/>
              <w:gridCol w:w="2236"/>
              <w:gridCol w:w="2236"/>
            </w:tblGrid>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60" w:after="60"/>
                    <w:jc w:val="center"/>
                    <w:rPr>
                      <w:b/>
                    </w:rPr>
                  </w:pP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60" w:after="60"/>
                    <w:jc w:val="center"/>
                    <w:rPr>
                      <w:b/>
                    </w:rPr>
                  </w:pPr>
                  <w:r w:rsidRPr="009E565B">
                    <w:rPr>
                      <w:b/>
                    </w:rPr>
                    <w:t>No interest</w:t>
                  </w:r>
                </w:p>
              </w:tc>
              <w:tc>
                <w:tcPr>
                  <w:tcW w:w="2236" w:type="dxa"/>
                  <w:tcBorders>
                    <w:top w:val="single" w:sz="4" w:space="0" w:color="auto"/>
                    <w:left w:val="single" w:sz="4" w:space="0" w:color="auto"/>
                    <w:bottom w:val="single" w:sz="4" w:space="0" w:color="auto"/>
                    <w:right w:val="single" w:sz="4" w:space="0" w:color="auto"/>
                  </w:tcBorders>
                </w:tcPr>
                <w:p w:rsidR="00BF6339" w:rsidRPr="00005EE4" w:rsidRDefault="00BF6339">
                  <w:pPr>
                    <w:tabs>
                      <w:tab w:val="left" w:pos="-1440"/>
                    </w:tabs>
                    <w:spacing w:before="60" w:after="60"/>
                    <w:jc w:val="center"/>
                    <w:rPr>
                      <w:b/>
                    </w:rPr>
                  </w:pPr>
                  <w:r w:rsidRPr="009E565B">
                    <w:rPr>
                      <w:b/>
                    </w:rPr>
                    <w:t>2% Daily Compounding</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1</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pStyle w:val="Money-tableheader"/>
                    <w:spacing w:before="120"/>
                    <w:rPr>
                      <w:b w:val="0"/>
                      <w:sz w:val="22"/>
                      <w:szCs w:val="20"/>
                    </w:rPr>
                  </w:pPr>
                  <w:r w:rsidRPr="009E565B">
                    <w:rPr>
                      <w:b w:val="0"/>
                      <w:sz w:val="22"/>
                      <w:szCs w:val="20"/>
                    </w:rPr>
                    <w:t>$1,825</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$1,838</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5</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pStyle w:val="Money-tableheader"/>
                    <w:spacing w:before="120"/>
                    <w:rPr>
                      <w:b w:val="0"/>
                      <w:sz w:val="22"/>
                      <w:szCs w:val="20"/>
                    </w:rPr>
                  </w:pPr>
                  <w:r w:rsidRPr="009E565B">
                    <w:rPr>
                      <w:b w:val="0"/>
                      <w:sz w:val="22"/>
                      <w:szCs w:val="20"/>
                    </w:rPr>
                    <w:t>$9,125</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$9,569</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10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spacing w:before="120" w:after="120"/>
                    <w:jc w:val="center"/>
                  </w:pPr>
                  <w:r w:rsidRPr="009E565B">
                    <w:t>$18,250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$20,144</w:t>
                  </w:r>
                </w:p>
              </w:tc>
            </w:tr>
            <w:tr w:rsidR="00BF6339">
              <w:tc>
                <w:tcPr>
                  <w:tcW w:w="2235"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rPr>
                      <w:b/>
                    </w:rPr>
                  </w:pPr>
                  <w:r w:rsidRPr="009E565B">
                    <w:rPr>
                      <w:b/>
                    </w:rPr>
                    <w:t>Year 30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$54,750</w:t>
                  </w:r>
                </w:p>
              </w:tc>
              <w:tc>
                <w:tcPr>
                  <w:tcW w:w="2236" w:type="dxa"/>
                  <w:tcBorders>
                    <w:top w:val="single" w:sz="4" w:space="0" w:color="auto"/>
                    <w:left w:val="single" w:sz="4" w:space="0" w:color="auto"/>
                    <w:bottom w:val="single" w:sz="4" w:space="0" w:color="auto"/>
                    <w:right w:val="single" w:sz="4" w:space="0" w:color="auto"/>
                  </w:tcBorders>
                  <w:vAlign w:val="center"/>
                </w:tcPr>
                <w:p w:rsidR="00BF6339" w:rsidRPr="00005EE4" w:rsidRDefault="00BF6339">
                  <w:pPr>
                    <w:tabs>
                      <w:tab w:val="left" w:pos="-1440"/>
                    </w:tabs>
                    <w:spacing w:before="120" w:after="120" w:line="240" w:lineRule="auto"/>
                    <w:jc w:val="center"/>
                  </w:pPr>
                  <w:r w:rsidRPr="009E565B">
                    <w:t>$74,798</w:t>
                  </w:r>
                </w:p>
              </w:tc>
            </w:tr>
          </w:tbl>
          <w:p w:rsidR="00BF6339" w:rsidRDefault="00BF6339">
            <w:pPr>
              <w:tabs>
                <w:tab w:val="left" w:pos="-1440"/>
                <w:tab w:val="left" w:pos="4110"/>
              </w:tabs>
              <w:rPr>
                <w:bCs/>
              </w:rPr>
            </w:pPr>
            <w:r>
              <w:rPr>
                <w:bCs/>
              </w:rPr>
              <w:tab/>
            </w:r>
          </w:p>
          <w:p w:rsidR="00BF6339" w:rsidRDefault="00BF6339">
            <w:pPr>
              <w:tabs>
                <w:tab w:val="left" w:pos="-1440"/>
                <w:tab w:val="left" w:pos="4110"/>
              </w:tabs>
              <w:rPr>
                <w:bCs/>
              </w:rPr>
            </w:pPr>
            <w:r>
              <w:rPr>
                <w:bCs/>
              </w:rPr>
              <w:t>The chart shows a difference of only $18 ($1,838-$1,825) at the end of the first year. However, compounding daily after 30 years will give you an extra $20,048 ($74,798-$54,750)!</w:t>
            </w:r>
          </w:p>
          <w:p w:rsidR="00BF6339" w:rsidRDefault="00BF6339">
            <w:pPr>
              <w:tabs>
                <w:tab w:val="left" w:pos="-1440"/>
                <w:tab w:val="left" w:pos="4110"/>
              </w:tabs>
              <w:rPr>
                <w:bCs/>
              </w:rPr>
            </w:pPr>
          </w:p>
          <w:p w:rsidR="00BF6339" w:rsidRDefault="00BF6339">
            <w:pPr>
              <w:tabs>
                <w:tab w:val="left" w:pos="-1440"/>
                <w:tab w:val="left" w:pos="4110"/>
              </w:tabs>
              <w:rPr>
                <w:bCs/>
              </w:rPr>
            </w:pPr>
            <w:r>
              <w:rPr>
                <w:bCs/>
              </w:rPr>
              <w:t>Check with your bank to get exact interest rates and how they are compounded. We will talk about other savings options later in the module.</w:t>
            </w:r>
          </w:p>
          <w:p w:rsidR="00BF6339" w:rsidRDefault="00BF6339">
            <w:pPr>
              <w:tabs>
                <w:tab w:val="left" w:pos="-1440"/>
                <w:tab w:val="left" w:pos="4110"/>
              </w:tabs>
              <w:rPr>
                <w:bCs/>
              </w:rPr>
            </w:pPr>
          </w:p>
          <w:p w:rsidR="00BF6339" w:rsidRDefault="00BF6339">
            <w:pPr>
              <w:tabs>
                <w:tab w:val="left" w:pos="-1440"/>
                <w:tab w:val="left" w:pos="4110"/>
              </w:tabs>
              <w:rPr>
                <w:bCs/>
              </w:rPr>
            </w:pPr>
            <w:r>
              <w:rPr>
                <w:bCs/>
              </w:rPr>
              <w:t>What questions do you have about compound interest?</w:t>
            </w:r>
          </w:p>
        </w:tc>
      </w:tr>
      <w:tr w:rsidR="00BF6339" w:rsidTr="00A33A26">
        <w:trPr>
          <w:trHeight w:val="386"/>
        </w:trPr>
        <w:tc>
          <w:tcPr>
            <w:tcW w:w="3656" w:type="dxa"/>
            <w:gridSpan w:val="3"/>
            <w:tcMar>
              <w:top w:w="72" w:type="dxa"/>
              <w:left w:w="72" w:type="dxa"/>
              <w:bottom w:w="72" w:type="dxa"/>
              <w:right w:w="72" w:type="dxa"/>
            </w:tcMar>
          </w:tcPr>
          <w:p w:rsidR="00BF6339" w:rsidRDefault="00BF6339">
            <w:pPr>
              <w:pStyle w:val="Heading2"/>
              <w:rPr>
                <w:i/>
                <w:sz w:val="18"/>
              </w:rPr>
            </w:pPr>
          </w:p>
        </w:tc>
        <w:tc>
          <w:tcPr>
            <w:tcW w:w="6918" w:type="dxa"/>
            <w:tcMar>
              <w:top w:w="72" w:type="dxa"/>
              <w:left w:w="72" w:type="dxa"/>
              <w:bottom w:w="72" w:type="dxa"/>
              <w:right w:w="72" w:type="dxa"/>
            </w:tcMar>
          </w:tcPr>
          <w:p w:rsidR="00BF6339" w:rsidRDefault="00BF6339">
            <w:pPr>
              <w:pStyle w:val="Heading2"/>
            </w:pPr>
            <w:r>
              <w:t>Annual Percentage Yield (APY)</w:t>
            </w:r>
          </w:p>
        </w:tc>
      </w:tr>
      <w:tr w:rsidR="00BF6339" w:rsidTr="00156500">
        <w:trPr>
          <w:trHeight w:val="19"/>
        </w:trPr>
        <w:tc>
          <w:tcPr>
            <w:tcW w:w="3656" w:type="dxa"/>
            <w:gridSpan w:val="3"/>
            <w:tcMar>
              <w:top w:w="72" w:type="dxa"/>
              <w:left w:w="72" w:type="dxa"/>
              <w:bottom w:w="72" w:type="dxa"/>
              <w:right w:w="72" w:type="dxa"/>
            </w:tcMar>
          </w:tcPr>
          <w:p w:rsidR="00BF6339" w:rsidRDefault="00BF6339">
            <w:pPr>
              <w:pStyle w:val="InstructorNotes"/>
              <w:rPr>
                <w:kern w:val="0"/>
              </w:rPr>
            </w:pPr>
            <w:r w:rsidRPr="000E6A9A">
              <w:rPr>
                <w:noProof/>
                <w:kern w:val="0"/>
              </w:rPr>
              <w:pict>
                <v:shape id="Picture 10" o:spid="_x0000_i1048" type="#_x0000_t75"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BF6339" w:rsidRDefault="00BF6339">
            <w:pPr>
              <w:pStyle w:val="InstructorNotes"/>
            </w:pPr>
            <w:r>
              <w:t>Slide 10</w:t>
            </w:r>
          </w:p>
          <w:p w:rsidR="00BF6339" w:rsidRDefault="00BF6339">
            <w:pPr>
              <w:pStyle w:val="InstructorNotes"/>
            </w:pPr>
            <w:r>
              <w:t>Explain APY.</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rPr>
                <w:bCs/>
              </w:rPr>
            </w:pPr>
            <w:r>
              <w:rPr>
                <w:bCs/>
              </w:rPr>
              <w:t xml:space="preserve">Another important concept you need to know about is </w:t>
            </w:r>
            <w:r>
              <w:rPr>
                <w:bCs/>
                <w:i/>
              </w:rPr>
              <w:t>APY</w:t>
            </w:r>
            <w:r>
              <w:rPr>
                <w:bCs/>
              </w:rPr>
              <w:t>. It reflects the amount of interest you will earn on a yearly basis and is expressed as a percentage.</w:t>
            </w:r>
          </w:p>
          <w:p w:rsidR="00BF6339" w:rsidRDefault="00BF6339" w:rsidP="00B6719F">
            <w:pPr>
              <w:numPr>
                <w:ilvl w:val="0"/>
                <w:numId w:val="17"/>
              </w:numPr>
              <w:tabs>
                <w:tab w:val="left" w:pos="-1440"/>
              </w:tabs>
              <w:rPr>
                <w:bCs/>
              </w:rPr>
            </w:pPr>
            <w:r>
              <w:rPr>
                <w:bCs/>
              </w:rPr>
              <w:t xml:space="preserve">The APY includes the effect of compounding. </w:t>
            </w:r>
          </w:p>
          <w:p w:rsidR="00BF6339" w:rsidRDefault="00BF6339" w:rsidP="00B6719F">
            <w:pPr>
              <w:numPr>
                <w:ilvl w:val="0"/>
                <w:numId w:val="17"/>
              </w:numPr>
              <w:tabs>
                <w:tab w:val="left" w:pos="-1440"/>
              </w:tabs>
              <w:rPr>
                <w:bCs/>
              </w:rPr>
            </w:pPr>
            <w:r>
              <w:rPr>
                <w:bCs/>
              </w:rPr>
              <w:t>The more often your money compounds, the higher the APY and the more interest you will receive.</w:t>
            </w:r>
          </w:p>
          <w:p w:rsidR="00BF6339" w:rsidRDefault="00BF6339" w:rsidP="00B6719F">
            <w:pPr>
              <w:numPr>
                <w:ilvl w:val="0"/>
                <w:numId w:val="17"/>
              </w:numPr>
              <w:tabs>
                <w:tab w:val="left" w:pos="-1440"/>
              </w:tabs>
              <w:rPr>
                <w:bCs/>
              </w:rPr>
            </w:pPr>
            <w:r>
              <w:rPr>
                <w:bCs/>
              </w:rPr>
              <w:t>When comparing different accounts, you should compare the APYs of the savings products, not the interest rates.</w:t>
            </w:r>
          </w:p>
          <w:p w:rsidR="00BF6339" w:rsidRDefault="00BF6339" w:rsidP="00B6719F">
            <w:pPr>
              <w:numPr>
                <w:ilvl w:val="0"/>
                <w:numId w:val="17"/>
              </w:numPr>
              <w:tabs>
                <w:tab w:val="left" w:pos="-1440"/>
              </w:tabs>
              <w:rPr>
                <w:bCs/>
              </w:rPr>
            </w:pPr>
            <w:r>
              <w:rPr>
                <w:bCs/>
              </w:rPr>
              <w:t>Please note that the interest you earn is considered income, and you may have to pay taxes on it.</w:t>
            </w:r>
          </w:p>
          <w:p w:rsidR="00BF6339" w:rsidRDefault="00BF6339">
            <w:pPr>
              <w:tabs>
                <w:tab w:val="left" w:pos="-1440"/>
              </w:tabs>
              <w:rPr>
                <w:bCs/>
              </w:rPr>
            </w:pPr>
          </w:p>
          <w:p w:rsidR="00BF6339" w:rsidRDefault="00BF6339">
            <w:pPr>
              <w:tabs>
                <w:tab w:val="left" w:pos="-1440"/>
              </w:tabs>
              <w:rPr>
                <w:bCs/>
              </w:rPr>
            </w:pPr>
            <w:r>
              <w:rPr>
                <w:bCs/>
              </w:rPr>
              <w:t xml:space="preserve">Make sure you ask the bank’s customer service representative for the Truth in Savings disclosures. </w:t>
            </w:r>
          </w:p>
          <w:p w:rsidR="00BF6339" w:rsidRDefault="00BF6339" w:rsidP="00B6719F">
            <w:pPr>
              <w:numPr>
                <w:ilvl w:val="0"/>
                <w:numId w:val="50"/>
              </w:numPr>
              <w:tabs>
                <w:tab w:val="left" w:pos="-1440"/>
              </w:tabs>
              <w:rPr>
                <w:bCs/>
              </w:rPr>
            </w:pPr>
            <w:r>
              <w:rPr>
                <w:bCs/>
              </w:rPr>
              <w:t>These disclosures list the APY and other important information that you should know about the accounts. You can use these to comparison-shop and help you find the best deal.</w:t>
            </w:r>
          </w:p>
          <w:p w:rsidR="00BF6339" w:rsidRDefault="00BF6339">
            <w:pPr>
              <w:tabs>
                <w:tab w:val="left" w:pos="-1440"/>
              </w:tabs>
              <w:rPr>
                <w:bCs/>
              </w:rPr>
            </w:pPr>
            <w:r>
              <w:rPr>
                <w:bCs/>
              </w:rPr>
              <w:t xml:space="preserve">There is another important concept that you should know about when it comes to how your money can grow. It is called the Rule of 72. </w:t>
            </w:r>
          </w:p>
        </w:tc>
      </w:tr>
      <w:tr w:rsidR="00BF6339" w:rsidTr="00A33A26">
        <w:trPr>
          <w:trHeight w:val="386"/>
        </w:trPr>
        <w:tc>
          <w:tcPr>
            <w:tcW w:w="3656" w:type="dxa"/>
            <w:gridSpan w:val="3"/>
            <w:tcMar>
              <w:top w:w="72" w:type="dxa"/>
              <w:left w:w="72" w:type="dxa"/>
              <w:bottom w:w="72" w:type="dxa"/>
              <w:right w:w="72" w:type="dxa"/>
            </w:tcMar>
          </w:tcPr>
          <w:p w:rsidR="00BF6339" w:rsidRDefault="00BF6339">
            <w:pPr>
              <w:pStyle w:val="Heading2"/>
              <w:rPr>
                <w:i/>
                <w:sz w:val="18"/>
              </w:rPr>
            </w:pPr>
          </w:p>
        </w:tc>
        <w:tc>
          <w:tcPr>
            <w:tcW w:w="6918" w:type="dxa"/>
            <w:tcMar>
              <w:top w:w="72" w:type="dxa"/>
              <w:left w:w="72" w:type="dxa"/>
              <w:bottom w:w="72" w:type="dxa"/>
              <w:right w:w="72" w:type="dxa"/>
            </w:tcMar>
          </w:tcPr>
          <w:p w:rsidR="00BF6339" w:rsidRDefault="00BF6339">
            <w:pPr>
              <w:pStyle w:val="Heading2"/>
            </w:pPr>
            <w:r>
              <w:t>Rule of 72</w:t>
            </w:r>
          </w:p>
        </w:tc>
      </w:tr>
      <w:tr w:rsidR="00BF6339" w:rsidTr="00A33A26">
        <w:trPr>
          <w:trHeight w:val="3240"/>
        </w:trPr>
        <w:tc>
          <w:tcPr>
            <w:tcW w:w="3656" w:type="dxa"/>
            <w:gridSpan w:val="3"/>
            <w:tcMar>
              <w:top w:w="72" w:type="dxa"/>
              <w:left w:w="72" w:type="dxa"/>
              <w:bottom w:w="72" w:type="dxa"/>
              <w:right w:w="72" w:type="dxa"/>
            </w:tcMar>
          </w:tcPr>
          <w:p w:rsidR="00BF6339" w:rsidRDefault="00BF6339">
            <w:pPr>
              <w:pStyle w:val="InstructorNotes"/>
            </w:pPr>
            <w:r w:rsidRPr="0009673B">
              <w:rPr>
                <w:noProof/>
              </w:rPr>
              <w:pict>
                <v:shape id="_x0000_i1049" type="#_x0000_t75" style="width:165.75pt;height:123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BF6339" w:rsidRDefault="00BF6339">
            <w:pPr>
              <w:pStyle w:val="InstructorNotes"/>
            </w:pPr>
            <w:r>
              <w:t>Slide 11</w:t>
            </w:r>
          </w:p>
          <w:p w:rsidR="00BF6339" w:rsidRDefault="00BF6339">
            <w:pPr>
              <w:pStyle w:val="InstructorNotes"/>
            </w:pPr>
            <w:r>
              <w:t xml:space="preserve">Explain the Rule of 72 and share the examples. Ask participants to provide the formula before clicking the space bar, right arrow, or mouse to reveal it. Have participants provide the answer and/or click again to reveal the answer. </w:t>
            </w: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r w:rsidRPr="0009673B">
              <w:rPr>
                <w:noProof/>
              </w:rPr>
              <w:pict>
                <v:shape id="Picture 32" o:spid="_x0000_i1050" type="#_x0000_t75" alt="ask_a_question" style="width:1in;height:1in;visibility:visible">
                  <v:imagedata r:id="rId14" o:title=""/>
                </v:shape>
              </w:pict>
            </w:r>
          </w:p>
          <w:p w:rsidR="00BF6339" w:rsidRDefault="00BF6339">
            <w:pPr>
              <w:pStyle w:val="InstructorNotes"/>
            </w:pPr>
            <w:r>
              <w:t>Answer any questions. Then introduce the next topic. Note: Now may be a good time to take a short break if you have not done so already.</w:t>
            </w:r>
          </w:p>
        </w:tc>
        <w:tc>
          <w:tcPr>
            <w:tcW w:w="6918" w:type="dxa"/>
            <w:tcMar>
              <w:top w:w="72" w:type="dxa"/>
              <w:left w:w="72" w:type="dxa"/>
              <w:bottom w:w="72" w:type="dxa"/>
              <w:right w:w="72" w:type="dxa"/>
            </w:tcMar>
          </w:tcPr>
          <w:p w:rsidR="00BF6339" w:rsidRDefault="00BF6339">
            <w:pPr>
              <w:tabs>
                <w:tab w:val="left" w:pos="-1440"/>
              </w:tabs>
              <w:rPr>
                <w:bCs/>
              </w:rPr>
            </w:pPr>
            <w:r>
              <w:rPr>
                <w:bCs/>
              </w:rPr>
              <w:t xml:space="preserve">The </w:t>
            </w:r>
            <w:r>
              <w:rPr>
                <w:bCs/>
                <w:i/>
              </w:rPr>
              <w:t>Rule of 72</w:t>
            </w:r>
            <w:r>
              <w:rPr>
                <w:bCs/>
              </w:rPr>
              <w:t xml:space="preserve"> is a formula that lets you estimate how long it will take for your savings to double in value. This calculation assumes that the interest rate remains the same over time.</w:t>
            </w:r>
          </w:p>
          <w:p w:rsidR="00BF6339" w:rsidRDefault="00BF6339">
            <w:pPr>
              <w:tabs>
                <w:tab w:val="left" w:pos="-1440"/>
              </w:tabs>
              <w:rPr>
                <w:bCs/>
              </w:rPr>
            </w:pPr>
          </w:p>
          <w:p w:rsidR="00BF6339" w:rsidRDefault="00BF6339">
            <w:pPr>
              <w:tabs>
                <w:tab w:val="left" w:pos="-1440"/>
              </w:tabs>
              <w:rPr>
                <w:bCs/>
              </w:rPr>
            </w:pPr>
            <w:r>
              <w:rPr>
                <w:bCs/>
              </w:rPr>
              <w:t>Here is how you calculate it:</w:t>
            </w:r>
          </w:p>
          <w:p w:rsidR="00BF6339" w:rsidRDefault="00BF6339" w:rsidP="00B6719F">
            <w:pPr>
              <w:numPr>
                <w:ilvl w:val="0"/>
                <w:numId w:val="18"/>
              </w:numPr>
              <w:tabs>
                <w:tab w:val="left" w:pos="-1440"/>
              </w:tabs>
              <w:rPr>
                <w:bCs/>
              </w:rPr>
            </w:pPr>
            <w:r>
              <w:rPr>
                <w:bCs/>
              </w:rPr>
              <w:t>Divide 72 by the current interest rate to estimate the number of years that it will take to double your initial savings amount.</w:t>
            </w:r>
          </w:p>
          <w:p w:rsidR="00BF6339" w:rsidRDefault="00BF6339" w:rsidP="00B6719F">
            <w:pPr>
              <w:numPr>
                <w:ilvl w:val="0"/>
                <w:numId w:val="18"/>
              </w:numPr>
              <w:tabs>
                <w:tab w:val="left" w:pos="-1440"/>
              </w:tabs>
              <w:rPr>
                <w:bCs/>
              </w:rPr>
            </w:pPr>
            <w:r>
              <w:rPr>
                <w:bCs/>
              </w:rPr>
              <w:t>For example, if you invest $50 in a savings account at a 4 percent interest rate, it will take about 18 years for your initial savings of $50 to double.</w:t>
            </w:r>
          </w:p>
          <w:p w:rsidR="00BF6339" w:rsidRDefault="00BF6339" w:rsidP="00B6719F">
            <w:pPr>
              <w:numPr>
                <w:ilvl w:val="1"/>
                <w:numId w:val="18"/>
              </w:numPr>
              <w:tabs>
                <w:tab w:val="left" w:pos="-1440"/>
              </w:tabs>
              <w:rPr>
                <w:bCs/>
              </w:rPr>
            </w:pPr>
            <w:r>
              <w:rPr>
                <w:bCs/>
              </w:rPr>
              <w:t>72 divided by 4 percent = 18 years</w:t>
            </w:r>
          </w:p>
          <w:p w:rsidR="00BF6339" w:rsidRDefault="00BF6339">
            <w:pPr>
              <w:tabs>
                <w:tab w:val="left" w:pos="-1440"/>
              </w:tabs>
              <w:ind w:left="360"/>
              <w:rPr>
                <w:bCs/>
              </w:rPr>
            </w:pPr>
          </w:p>
          <w:p w:rsidR="00BF6339" w:rsidRDefault="00BF6339">
            <w:pPr>
              <w:tabs>
                <w:tab w:val="left" w:pos="-1440"/>
              </w:tabs>
              <w:rPr>
                <w:bCs/>
              </w:rPr>
            </w:pPr>
            <w:r>
              <w:rPr>
                <w:bCs/>
              </w:rPr>
              <w:t xml:space="preserve">You can also estimate the interest rate you would need to earn to double your money within a set number of years. Here is an example of how this works. </w:t>
            </w:r>
          </w:p>
          <w:p w:rsidR="00BF6339" w:rsidRDefault="00BF6339" w:rsidP="00B6719F">
            <w:pPr>
              <w:numPr>
                <w:ilvl w:val="0"/>
                <w:numId w:val="19"/>
              </w:numPr>
              <w:tabs>
                <w:tab w:val="left" w:pos="-1440"/>
              </w:tabs>
              <w:rPr>
                <w:bCs/>
              </w:rPr>
            </w:pPr>
            <w:r>
              <w:rPr>
                <w:bCs/>
              </w:rPr>
              <w:t>If you put $500 in an account that you want to double in 12 years, you will need an interest rate of 6 percent.</w:t>
            </w:r>
          </w:p>
          <w:p w:rsidR="00BF6339" w:rsidRDefault="00BF6339" w:rsidP="00B6719F">
            <w:pPr>
              <w:numPr>
                <w:ilvl w:val="1"/>
                <w:numId w:val="19"/>
              </w:numPr>
              <w:tabs>
                <w:tab w:val="left" w:pos="-1440"/>
              </w:tabs>
              <w:rPr>
                <w:bCs/>
              </w:rPr>
            </w:pPr>
            <w:r>
              <w:rPr>
                <w:bCs/>
              </w:rPr>
              <w:t>72 divided by 12 = 6 percent</w:t>
            </w:r>
          </w:p>
          <w:p w:rsidR="00BF6339" w:rsidRDefault="00BF6339">
            <w:pPr>
              <w:tabs>
                <w:tab w:val="left" w:pos="-1440"/>
              </w:tabs>
              <w:rPr>
                <w:bCs/>
              </w:rPr>
            </w:pPr>
          </w:p>
          <w:p w:rsidR="00BF6339" w:rsidRDefault="00BF6339">
            <w:pPr>
              <w:tabs>
                <w:tab w:val="left" w:pos="-1440"/>
              </w:tabs>
              <w:rPr>
                <w:bCs/>
              </w:rPr>
            </w:pPr>
            <w:r>
              <w:rPr>
                <w:bCs/>
              </w:rPr>
              <w:t>Let us see if you can figure out the interest rate of a savings account.</w:t>
            </w:r>
          </w:p>
          <w:p w:rsidR="00BF6339" w:rsidRDefault="00BF6339">
            <w:pPr>
              <w:tabs>
                <w:tab w:val="left" w:pos="-1440"/>
              </w:tabs>
              <w:rPr>
                <w:bCs/>
              </w:rPr>
            </w:pPr>
          </w:p>
          <w:p w:rsidR="00BF6339" w:rsidRDefault="00BF6339">
            <w:pPr>
              <w:tabs>
                <w:tab w:val="left" w:pos="-1440"/>
              </w:tabs>
              <w:rPr>
                <w:bCs/>
              </w:rPr>
            </w:pPr>
            <w:r>
              <w:rPr>
                <w:bCs/>
              </w:rPr>
              <w:t xml:space="preserve">If you want your savings account to double in value in 20 years, what interest rate would the account need to have? </w:t>
            </w:r>
          </w:p>
          <w:p w:rsidR="00BF6339" w:rsidRDefault="00BF6339">
            <w:pPr>
              <w:tabs>
                <w:tab w:val="left" w:pos="-1440"/>
              </w:tabs>
              <w:rPr>
                <w:b/>
                <w:bCs/>
              </w:rPr>
            </w:pPr>
            <w:r>
              <w:rPr>
                <w:b/>
                <w:bCs/>
              </w:rPr>
              <w:t>Answer: 72 divided by 20 = 3.6 percent.</w:t>
            </w:r>
          </w:p>
          <w:p w:rsidR="00BF6339" w:rsidRDefault="00BF6339">
            <w:pPr>
              <w:tabs>
                <w:tab w:val="left" w:pos="-1440"/>
              </w:tabs>
              <w:rPr>
                <w:bCs/>
              </w:rPr>
            </w:pPr>
          </w:p>
          <w:p w:rsidR="00BF6339" w:rsidRDefault="00BF6339">
            <w:pPr>
              <w:tabs>
                <w:tab w:val="left" w:pos="-1440"/>
              </w:tabs>
              <w:rPr>
                <w:bCs/>
              </w:rPr>
            </w:pPr>
            <w:r>
              <w:rPr>
                <w:bCs/>
              </w:rPr>
              <w:t>What questions do you have about the Rule of 72?</w:t>
            </w:r>
          </w:p>
          <w:p w:rsidR="00BF6339" w:rsidRDefault="00BF6339">
            <w:pPr>
              <w:tabs>
                <w:tab w:val="left" w:pos="-1440"/>
              </w:tabs>
              <w:rPr>
                <w:bCs/>
              </w:rPr>
            </w:pPr>
          </w:p>
          <w:p w:rsidR="00BF6339" w:rsidRDefault="00BF6339">
            <w:pPr>
              <w:tabs>
                <w:tab w:val="left" w:pos="-1440"/>
              </w:tabs>
              <w:rPr>
                <w:bCs/>
              </w:rPr>
            </w:pPr>
            <w:r>
              <w:rPr>
                <w:bCs/>
              </w:rPr>
              <w:t>Now that you know about the benefits of saving and how money can grow, let us look at the different types of savings and investment options available.</w:t>
            </w:r>
          </w:p>
        </w:tc>
      </w:tr>
      <w:tr w:rsidR="00BF6339" w:rsidTr="00A33A26">
        <w:trPr>
          <w:trHeight w:val="368"/>
          <w:tblHeader/>
        </w:trPr>
        <w:tc>
          <w:tcPr>
            <w:tcW w:w="3656" w:type="dxa"/>
            <w:gridSpan w:val="3"/>
            <w:shd w:val="clear" w:color="auto" w:fill="C1961C"/>
            <w:tcMar>
              <w:top w:w="72" w:type="dxa"/>
              <w:left w:w="72" w:type="dxa"/>
              <w:bottom w:w="72" w:type="dxa"/>
              <w:right w:w="72" w:type="dxa"/>
            </w:tcMar>
          </w:tcPr>
          <w:p w:rsidR="00BF6339" w:rsidRDefault="00BF6339" w:rsidP="005D6491">
            <w:pPr>
              <w:pStyle w:val="Style14ptBoldWhiteCenteredLinespacingsingle"/>
              <w:pageBreakBefore/>
            </w:pPr>
            <w:r>
              <w:br w:type="page"/>
              <w:t>Instructor Notes</w:t>
            </w:r>
          </w:p>
        </w:tc>
        <w:tc>
          <w:tcPr>
            <w:tcW w:w="6918" w:type="dxa"/>
            <w:shd w:val="clear" w:color="auto" w:fill="132F5A"/>
            <w:tcMar>
              <w:top w:w="72" w:type="dxa"/>
              <w:left w:w="72" w:type="dxa"/>
              <w:bottom w:w="72" w:type="dxa"/>
              <w:right w:w="72" w:type="dxa"/>
            </w:tcMar>
          </w:tcPr>
          <w:p w:rsidR="00BF6339" w:rsidRDefault="00BF6339" w:rsidP="005D6491">
            <w:pPr>
              <w:pStyle w:val="Style14ptBoldWhiteCenteredLinespacingsingle"/>
            </w:pPr>
            <w:r>
              <w:t>Presentation</w:t>
            </w:r>
          </w:p>
        </w:tc>
      </w:tr>
      <w:tr w:rsidR="00BF6339" w:rsidTr="00A33A26">
        <w:trPr>
          <w:trHeight w:val="233"/>
        </w:trPr>
        <w:tc>
          <w:tcPr>
            <w:tcW w:w="3656" w:type="dxa"/>
            <w:gridSpan w:val="3"/>
            <w:tcMar>
              <w:top w:w="72" w:type="dxa"/>
              <w:left w:w="72" w:type="dxa"/>
              <w:bottom w:w="72" w:type="dxa"/>
              <w:right w:w="72" w:type="dxa"/>
            </w:tcMar>
            <w:vAlign w:val="bottom"/>
          </w:tcPr>
          <w:p w:rsidR="00BF6339" w:rsidRDefault="00BF6339">
            <w:pPr>
              <w:rPr>
                <w:rFonts w:cs="Arial"/>
                <w:color w:val="002060"/>
                <w:szCs w:val="24"/>
              </w:rPr>
            </w:pPr>
          </w:p>
        </w:tc>
        <w:tc>
          <w:tcPr>
            <w:tcW w:w="6918" w:type="dxa"/>
            <w:tcMar>
              <w:top w:w="72" w:type="dxa"/>
              <w:left w:w="72" w:type="dxa"/>
              <w:bottom w:w="72" w:type="dxa"/>
              <w:right w:w="72" w:type="dxa"/>
            </w:tcMar>
            <w:vAlign w:val="bottom"/>
          </w:tcPr>
          <w:p w:rsidR="00BF6339" w:rsidRDefault="00BF6339">
            <w:pPr>
              <w:pStyle w:val="Heading1"/>
            </w:pPr>
            <w:bookmarkStart w:id="43" w:name="_Toc271616165"/>
            <w:r>
              <w:t>Saving Options</w:t>
            </w:r>
            <w:bookmarkEnd w:id="43"/>
          </w:p>
        </w:tc>
      </w:tr>
      <w:tr w:rsidR="00BF6339" w:rsidTr="00A33A26">
        <w:trPr>
          <w:trHeight w:val="404"/>
        </w:trPr>
        <w:tc>
          <w:tcPr>
            <w:tcW w:w="3656" w:type="dxa"/>
            <w:gridSpan w:val="3"/>
            <w:tcMar>
              <w:top w:w="72" w:type="dxa"/>
              <w:left w:w="72" w:type="dxa"/>
              <w:bottom w:w="72" w:type="dxa"/>
              <w:right w:w="72" w:type="dxa"/>
            </w:tcMar>
          </w:tcPr>
          <w:p w:rsidR="00BF6339" w:rsidRDefault="00BF6339" w:rsidP="00156500">
            <w:pPr>
              <w:pStyle w:val="StyleMinutesDarkBlue"/>
              <w:spacing w:line="240" w:lineRule="auto"/>
            </w:pPr>
            <w:r>
              <w:t>30-45 Minutes</w:t>
            </w:r>
          </w:p>
        </w:tc>
        <w:tc>
          <w:tcPr>
            <w:tcW w:w="6918" w:type="dxa"/>
            <w:tcMar>
              <w:top w:w="72" w:type="dxa"/>
              <w:left w:w="72" w:type="dxa"/>
              <w:bottom w:w="72" w:type="dxa"/>
              <w:right w:w="72" w:type="dxa"/>
            </w:tcMar>
          </w:tcPr>
          <w:p w:rsidR="00BF6339" w:rsidRDefault="00BF6339" w:rsidP="00156500">
            <w:pPr>
              <w:pStyle w:val="Heading2"/>
            </w:pPr>
            <w:r>
              <w:t>Open a Savings Account</w:t>
            </w:r>
          </w:p>
        </w:tc>
      </w:tr>
      <w:tr w:rsidR="00BF6339" w:rsidTr="00A33A26">
        <w:trPr>
          <w:trHeight w:val="2196"/>
        </w:trPr>
        <w:tc>
          <w:tcPr>
            <w:tcW w:w="3656" w:type="dxa"/>
            <w:gridSpan w:val="3"/>
            <w:tcMar>
              <w:top w:w="72" w:type="dxa"/>
              <w:left w:w="72" w:type="dxa"/>
              <w:bottom w:w="72" w:type="dxa"/>
              <w:right w:w="72" w:type="dxa"/>
            </w:tcMar>
          </w:tcPr>
          <w:p w:rsidR="00BF6339" w:rsidRDefault="00BF6339">
            <w:pPr>
              <w:rPr>
                <w:i/>
                <w:color w:val="132F5A"/>
              </w:rPr>
            </w:pPr>
            <w:r w:rsidRPr="000E6A9A">
              <w:rPr>
                <w:i/>
                <w:noProof/>
                <w:color w:val="132F5A"/>
              </w:rPr>
              <w:pict>
                <v:shape id="_x0000_i1051" type="#_x0000_t75" alt="Slide12" style="width:165.75pt;height:123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BF6339" w:rsidRDefault="00BF6339">
            <w:pPr>
              <w:rPr>
                <w:i/>
                <w:color w:val="132F5A"/>
              </w:rPr>
            </w:pPr>
            <w:r>
              <w:rPr>
                <w:i/>
                <w:color w:val="132F5A"/>
              </w:rPr>
              <w:t>Slide 12</w:t>
            </w:r>
          </w:p>
          <w:p w:rsidR="00BF6339" w:rsidRDefault="00BF6339">
            <w:pPr>
              <w:rPr>
                <w:i/>
                <w:color w:val="132F5A"/>
              </w:rPr>
            </w:pPr>
            <w:r>
              <w:rPr>
                <w:i/>
                <w:color w:val="132F5A"/>
              </w:rPr>
              <w:t>Identify the two basic ways to save money.</w:t>
            </w:r>
          </w:p>
          <w:p w:rsidR="00BF6339" w:rsidRDefault="00BF6339" w:rsidP="004C7DA3">
            <w:pPr>
              <w:pStyle w:val="InstructorNotes"/>
            </w:pPr>
            <w:r w:rsidRPr="0009673B">
              <w:rPr>
                <w:noProof/>
              </w:rPr>
              <w:pict>
                <v:shape id="Picture 40" o:spid="_x0000_i1052" type="#_x0000_t75" alt="review" style="width:1in;height:1in;visibility:visible">
                  <v:imagedata r:id="rId10" o:title=""/>
                </v:shape>
              </w:pict>
            </w:r>
          </w:p>
          <w:p w:rsidR="00BF6339" w:rsidRDefault="00BF6339" w:rsidP="004C7DA3">
            <w:pPr>
              <w:pStyle w:val="InstructorNotes"/>
            </w:pPr>
            <w:r>
              <w:t xml:space="preserve">Refer participants to Saving Options on page 12 of their Participant Guide. </w:t>
            </w:r>
          </w:p>
          <w:p w:rsidR="00BF6339" w:rsidRDefault="00BF6339">
            <w:pPr>
              <w:rPr>
                <w:i/>
                <w:color w:val="132F5A"/>
              </w:rPr>
            </w:pPr>
          </w:p>
          <w:p w:rsidR="00BF6339" w:rsidRDefault="00BF6339">
            <w:pPr>
              <w:rPr>
                <w:i/>
                <w:color w:val="132F5A"/>
              </w:rPr>
            </w:pPr>
          </w:p>
          <w:p w:rsidR="00BF6339" w:rsidRDefault="00BF6339">
            <w:pPr>
              <w:rPr>
                <w:i/>
                <w:color w:val="132F5A"/>
                <w:kern w:val="32"/>
                <w:szCs w:val="22"/>
              </w:rPr>
            </w:pPr>
          </w:p>
        </w:tc>
        <w:tc>
          <w:tcPr>
            <w:tcW w:w="6918" w:type="dxa"/>
            <w:tcMar>
              <w:top w:w="72" w:type="dxa"/>
              <w:left w:w="72" w:type="dxa"/>
              <w:bottom w:w="72" w:type="dxa"/>
              <w:right w:w="72" w:type="dxa"/>
            </w:tcMar>
          </w:tcPr>
          <w:p w:rsidR="00BF6339" w:rsidRDefault="00BF6339">
            <w:pPr>
              <w:tabs>
                <w:tab w:val="left" w:pos="-1440"/>
              </w:tabs>
            </w:pPr>
            <w:r>
              <w:t>There are two basic ways to save money:</w:t>
            </w:r>
          </w:p>
          <w:p w:rsidR="00BF6339" w:rsidRDefault="00BF6339" w:rsidP="00B6719F">
            <w:pPr>
              <w:numPr>
                <w:ilvl w:val="0"/>
                <w:numId w:val="19"/>
              </w:numPr>
              <w:tabs>
                <w:tab w:val="left" w:pos="-1440"/>
              </w:tabs>
            </w:pPr>
            <w:r>
              <w:t xml:space="preserve">Open a savings account </w:t>
            </w:r>
          </w:p>
          <w:p w:rsidR="00BF6339" w:rsidRDefault="00BF6339" w:rsidP="00B6719F">
            <w:pPr>
              <w:numPr>
                <w:ilvl w:val="0"/>
                <w:numId w:val="19"/>
              </w:numPr>
              <w:tabs>
                <w:tab w:val="left" w:pos="-1440"/>
              </w:tabs>
            </w:pPr>
            <w:r>
              <w:t xml:space="preserve">Invest </w:t>
            </w:r>
          </w:p>
          <w:p w:rsidR="00BF6339" w:rsidRDefault="00BF6339">
            <w:pPr>
              <w:tabs>
                <w:tab w:val="left" w:pos="-1440"/>
              </w:tabs>
            </w:pPr>
          </w:p>
          <w:p w:rsidR="00BF6339" w:rsidRDefault="00BF6339">
            <w:pPr>
              <w:tabs>
                <w:tab w:val="left" w:pos="-1440"/>
              </w:tabs>
            </w:pPr>
            <w:r>
              <w:t>An important difference between the two is that savings accounts are federally insured and investments are not.</w:t>
            </w:r>
          </w:p>
          <w:p w:rsidR="00BF6339" w:rsidRDefault="00BF6339">
            <w:pPr>
              <w:tabs>
                <w:tab w:val="left" w:pos="-1440"/>
              </w:tabs>
            </w:pPr>
          </w:p>
          <w:p w:rsidR="00BF6339" w:rsidRDefault="00BF6339">
            <w:pPr>
              <w:tabs>
                <w:tab w:val="left" w:pos="-1440"/>
              </w:tabs>
            </w:pPr>
            <w:r>
              <w:t>With a savings account:</w:t>
            </w:r>
          </w:p>
          <w:p w:rsidR="00BF6339" w:rsidRDefault="00BF6339" w:rsidP="00B6719F">
            <w:pPr>
              <w:numPr>
                <w:ilvl w:val="0"/>
                <w:numId w:val="39"/>
              </w:numPr>
              <w:tabs>
                <w:tab w:val="left" w:pos="-1440"/>
              </w:tabs>
            </w:pPr>
            <w:r>
              <w:t>You make money by earning interest.</w:t>
            </w:r>
          </w:p>
          <w:p w:rsidR="00BF6339" w:rsidRDefault="00BF6339" w:rsidP="00B6719F">
            <w:pPr>
              <w:numPr>
                <w:ilvl w:val="0"/>
                <w:numId w:val="39"/>
              </w:numPr>
              <w:tabs>
                <w:tab w:val="left" w:pos="-1440"/>
              </w:tabs>
            </w:pPr>
            <w:r>
              <w:t>The bank pays you for the opportunity to use your money.</w:t>
            </w:r>
          </w:p>
          <w:p w:rsidR="00BF6339" w:rsidRDefault="00BF6339" w:rsidP="00B6719F">
            <w:pPr>
              <w:numPr>
                <w:ilvl w:val="0"/>
                <w:numId w:val="39"/>
              </w:numPr>
              <w:tabs>
                <w:tab w:val="left" w:pos="-1440"/>
              </w:tabs>
            </w:pPr>
            <w:r>
              <w:t>Your money is safe, and you have easy access to it.</w:t>
            </w:r>
          </w:p>
          <w:p w:rsidR="00BF6339" w:rsidRDefault="00BF6339">
            <w:pPr>
              <w:tabs>
                <w:tab w:val="left" w:pos="-1440"/>
              </w:tabs>
            </w:pPr>
          </w:p>
          <w:p w:rsidR="00BF6339" w:rsidRDefault="00BF6339">
            <w:pPr>
              <w:tabs>
                <w:tab w:val="left" w:pos="-1440"/>
              </w:tabs>
            </w:pPr>
            <w:r>
              <w:t>The Federal Deposit Insurance Corporation (FDIC) insures your money in insured financial institutions up to the maximum allowed by law. The National Credit Union Administration (NCUA) insures your money at insured credit unions.</w:t>
            </w:r>
          </w:p>
          <w:p w:rsidR="00BF6339" w:rsidRDefault="00BF6339" w:rsidP="00B6719F">
            <w:pPr>
              <w:numPr>
                <w:ilvl w:val="0"/>
                <w:numId w:val="51"/>
              </w:numPr>
              <w:tabs>
                <w:tab w:val="left" w:pos="-1440"/>
              </w:tabs>
            </w:pPr>
            <w:r>
              <w:t>This means that if your financial institution goes out of business and cannot pay you your money, the FDIC or NCUA will make sure that you receive it up to the insurance limit.</w:t>
            </w:r>
          </w:p>
          <w:p w:rsidR="00BF6339" w:rsidRDefault="00BF6339">
            <w:pPr>
              <w:tabs>
                <w:tab w:val="left" w:pos="-1440"/>
              </w:tabs>
            </w:pPr>
          </w:p>
          <w:p w:rsidR="00BF6339" w:rsidRDefault="00BF6339">
            <w:pPr>
              <w:tabs>
                <w:tab w:val="left" w:pos="-1440"/>
              </w:tabs>
            </w:pPr>
            <w:r>
              <w:t xml:space="preserve">The FDIC has an online tool called </w:t>
            </w:r>
            <w:r>
              <w:rPr>
                <w:b/>
              </w:rPr>
              <w:t>Electronic Deposit Insurance Estimator (EDIE)</w:t>
            </w:r>
            <w:r>
              <w:t xml:space="preserve">. It lets you calculate the insurance coverage of your accounts at each FDIC-insured institution. You can find EDIE online at </w:t>
            </w:r>
            <w:hyperlink r:id="rId27" w:history="1">
              <w:r>
                <w:rPr>
                  <w:rStyle w:val="Hyperlink"/>
                </w:rPr>
                <w:t>www.myfdicinsurance.gov</w:t>
              </w:r>
            </w:hyperlink>
            <w:r>
              <w:t>.</w:t>
            </w:r>
          </w:p>
          <w:p w:rsidR="00BF6339" w:rsidRDefault="00BF6339">
            <w:pPr>
              <w:tabs>
                <w:tab w:val="left" w:pos="-1440"/>
              </w:tabs>
            </w:pPr>
          </w:p>
          <w:p w:rsidR="00BF6339" w:rsidRDefault="00BF6339">
            <w:pPr>
              <w:tabs>
                <w:tab w:val="left" w:pos="-1440"/>
              </w:tabs>
            </w:pPr>
            <w:r>
              <w:t>Let us look at three savings products available at most banks: money market account, certificate of deposit (CD), and statement savings account.</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Savings Products</w:t>
            </w:r>
          </w:p>
        </w:tc>
      </w:tr>
      <w:tr w:rsidR="00BF6339" w:rsidTr="00A33A26">
        <w:trPr>
          <w:trHeight w:val="404"/>
        </w:trPr>
        <w:tc>
          <w:tcPr>
            <w:tcW w:w="3656" w:type="dxa"/>
            <w:gridSpan w:val="3"/>
            <w:tcMar>
              <w:top w:w="72" w:type="dxa"/>
              <w:left w:w="72" w:type="dxa"/>
              <w:bottom w:w="72" w:type="dxa"/>
              <w:right w:w="72" w:type="dxa"/>
            </w:tcMar>
          </w:tcPr>
          <w:p w:rsidR="00BF6339" w:rsidRPr="0053613B" w:rsidRDefault="00BF6339" w:rsidP="0053613B">
            <w:pPr>
              <w:pStyle w:val="Minutes"/>
              <w:rPr>
                <w:rFonts w:ascii="Times New Roman" w:hAnsi="Times New Roman"/>
                <w:b w:val="0"/>
                <w:i/>
                <w:color w:val="132F5A"/>
                <w:sz w:val="22"/>
                <w:szCs w:val="22"/>
              </w:rPr>
            </w:pPr>
            <w:r w:rsidRPr="000E6A9A">
              <w:rPr>
                <w:rFonts w:cs="Arial"/>
                <w:noProof/>
                <w:color w:val="132F5A"/>
                <w:kern w:val="32"/>
                <w:szCs w:val="28"/>
              </w:rPr>
              <w:pict>
                <v:shape id="Picture 13" o:spid="_x0000_i1053" type="#_x0000_t75" style="width:165.75pt;height:123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r w:rsidRPr="000E6A9A">
              <w:rPr>
                <w:rFonts w:cs="Arial"/>
                <w:noProof/>
                <w:color w:val="132F5A"/>
                <w:kern w:val="32"/>
                <w:szCs w:val="28"/>
              </w:rPr>
              <w:pict>
                <v:shape id="Picture 37" o:spid="_x0000_i1054" type="#_x0000_t75" alt="Slide19" style="width:165pt;height:123.75pt;visibility:visible" o:bordertopcolor="black" o:borderleftcolor="black" o:borderbottomcolor="black" o:borderrightcolor="black">
                  <v:imagedata r:id="rId29" o:title=""/>
                  <w10:bordertop type="single" width="4"/>
                  <w10:borderleft type="single" width="4"/>
                  <w10:borderbottom type="single" width="4"/>
                  <w10:borderright type="single" width="4"/>
                </v:shape>
              </w:pict>
            </w:r>
            <w:r w:rsidRPr="0009673B">
              <w:rPr>
                <w:noProof/>
              </w:rPr>
              <w:pict>
                <v:shape id="Picture 15" o:spid="_x0000_i1055" type="#_x0000_t75" style="width:165.75pt;height:123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r w:rsidRPr="0053613B">
              <w:rPr>
                <w:rFonts w:ascii="Times New Roman" w:hAnsi="Times New Roman"/>
                <w:b w:val="0"/>
                <w:i/>
                <w:color w:val="132F5A"/>
                <w:sz w:val="22"/>
                <w:szCs w:val="22"/>
              </w:rPr>
              <w:t>Slides 13-15</w:t>
            </w:r>
          </w:p>
          <w:p w:rsidR="00BF6339" w:rsidRDefault="00BF6339" w:rsidP="006F464F">
            <w:pPr>
              <w:pStyle w:val="InstructorNotes"/>
            </w:pPr>
            <w:r>
              <w:t>Click the space bar, right arrow, or mouse to reveal the correct answer and progress to the next description. Answer any questions before introducing the next topic.</w:t>
            </w:r>
          </w:p>
        </w:tc>
        <w:tc>
          <w:tcPr>
            <w:tcW w:w="6918" w:type="dxa"/>
            <w:tcMar>
              <w:top w:w="72" w:type="dxa"/>
              <w:left w:w="72" w:type="dxa"/>
              <w:bottom w:w="72" w:type="dxa"/>
              <w:right w:w="72" w:type="dxa"/>
            </w:tcMar>
          </w:tcPr>
          <w:p w:rsidR="00BF6339" w:rsidRDefault="00BF6339">
            <w:pPr>
              <w:tabs>
                <w:tab w:val="left" w:pos="-1440"/>
              </w:tabs>
            </w:pPr>
            <w:r>
              <w:t>You may be familiar with some of these, but let us see if you can match the name of the account with its description.</w:t>
            </w:r>
          </w:p>
          <w:p w:rsidR="00BF6339" w:rsidRDefault="00BF6339">
            <w:pPr>
              <w:tabs>
                <w:tab w:val="left" w:pos="-1440"/>
              </w:tabs>
            </w:pPr>
          </w:p>
          <w:p w:rsidR="00BF6339" w:rsidRDefault="00BF6339" w:rsidP="00B6719F">
            <w:pPr>
              <w:numPr>
                <w:ilvl w:val="0"/>
                <w:numId w:val="20"/>
              </w:numPr>
              <w:tabs>
                <w:tab w:val="left" w:pos="-1440"/>
              </w:tabs>
            </w:pPr>
            <w:r>
              <w:t>This is an account in which you leave your money for a set period of time (e.g., six months or one, two, or five years). This period of time is called a term. You cannot make deposits or withdrawals during this term. You usually earn a higher rate of interest than with a regular savings account. The longer you promise to keep your money in the account, the higher the interest rate. You will have to pay a fee if you withdraw your money before the term has ended.</w:t>
            </w:r>
          </w:p>
          <w:p w:rsidR="00BF6339" w:rsidRDefault="00BF6339">
            <w:pPr>
              <w:tabs>
                <w:tab w:val="left" w:pos="-1440"/>
              </w:tabs>
              <w:ind w:left="720"/>
              <w:rPr>
                <w:b/>
              </w:rPr>
            </w:pPr>
            <w:r>
              <w:rPr>
                <w:b/>
              </w:rPr>
              <w:t>Answer: Certificate of Deposit (CD)</w:t>
            </w:r>
          </w:p>
          <w:p w:rsidR="00BF6339" w:rsidRDefault="00BF6339">
            <w:pPr>
              <w:tabs>
                <w:tab w:val="left" w:pos="-1440"/>
              </w:tabs>
              <w:ind w:left="720"/>
            </w:pPr>
          </w:p>
          <w:p w:rsidR="00BF6339" w:rsidRDefault="00BF6339" w:rsidP="00B6719F">
            <w:pPr>
              <w:numPr>
                <w:ilvl w:val="0"/>
                <w:numId w:val="20"/>
              </w:numPr>
              <w:tabs>
                <w:tab w:val="left" w:pos="-1440"/>
              </w:tabs>
            </w:pPr>
            <w:r>
              <w:t>This account usually pays a higher rate of interest, and it usually requires a higher minimum balance to earn interest than a regular savings account does. This account pays a higher rate of interest for higher balances. It does not have a fixed term. You can make deposits and withdrawals.</w:t>
            </w:r>
          </w:p>
          <w:p w:rsidR="00BF6339" w:rsidRDefault="00BF6339">
            <w:pPr>
              <w:tabs>
                <w:tab w:val="left" w:pos="-1440"/>
              </w:tabs>
              <w:ind w:left="720"/>
              <w:rPr>
                <w:b/>
              </w:rPr>
            </w:pPr>
            <w:r>
              <w:rPr>
                <w:b/>
              </w:rPr>
              <w:t>Answer: Money Market Account</w:t>
            </w:r>
          </w:p>
          <w:p w:rsidR="00BF6339" w:rsidRDefault="00BF6339">
            <w:pPr>
              <w:tabs>
                <w:tab w:val="left" w:pos="-1440"/>
              </w:tabs>
              <w:ind w:left="720"/>
            </w:pPr>
          </w:p>
          <w:p w:rsidR="00BF6339" w:rsidRDefault="00BF6339" w:rsidP="00B6719F">
            <w:pPr>
              <w:numPr>
                <w:ilvl w:val="0"/>
                <w:numId w:val="20"/>
              </w:numPr>
              <w:tabs>
                <w:tab w:val="left" w:pos="-1440"/>
              </w:tabs>
            </w:pPr>
            <w:r>
              <w:t xml:space="preserve">This account pays interest on your balance. You may be required to maintain a minimum daily balance. A lower minimum deposit is usually required to open this type of account. </w:t>
            </w:r>
          </w:p>
          <w:p w:rsidR="00BF6339" w:rsidRDefault="00BF6339">
            <w:pPr>
              <w:tabs>
                <w:tab w:val="left" w:pos="-1440"/>
              </w:tabs>
              <w:ind w:left="720"/>
              <w:rPr>
                <w:b/>
              </w:rPr>
            </w:pPr>
            <w:r>
              <w:rPr>
                <w:b/>
              </w:rPr>
              <w:t>Answer: Statement Savings Account</w:t>
            </w:r>
          </w:p>
          <w:p w:rsidR="00BF6339" w:rsidRDefault="00BF6339">
            <w:pPr>
              <w:tabs>
                <w:tab w:val="left" w:pos="-1440"/>
              </w:tabs>
              <w:ind w:left="720"/>
            </w:pPr>
          </w:p>
          <w:p w:rsidR="00BF6339" w:rsidRDefault="00BF6339">
            <w:pPr>
              <w:tabs>
                <w:tab w:val="left" w:pos="-1440"/>
              </w:tabs>
            </w:pPr>
            <w:r>
              <w:t>With these savings products, you will likely receive periodic statements from your financial institution. Remember to always check your bank records and statements to be sure they are accurate.</w:t>
            </w:r>
          </w:p>
          <w:p w:rsidR="00BF6339" w:rsidRDefault="00BF6339">
            <w:pPr>
              <w:tabs>
                <w:tab w:val="left" w:pos="-1440"/>
              </w:tabs>
            </w:pPr>
          </w:p>
          <w:p w:rsidR="00BF6339" w:rsidRDefault="00BF6339">
            <w:pPr>
              <w:tabs>
                <w:tab w:val="left" w:pos="-1440"/>
              </w:tabs>
            </w:pPr>
            <w:r>
              <w:t>What questions do you have about these savings products?</w:t>
            </w:r>
          </w:p>
          <w:p w:rsidR="00BF6339" w:rsidRDefault="00BF6339">
            <w:pPr>
              <w:tabs>
                <w:tab w:val="left" w:pos="-1440"/>
              </w:tabs>
            </w:pPr>
          </w:p>
          <w:p w:rsidR="00BF6339" w:rsidRDefault="00BF6339">
            <w:pPr>
              <w:tabs>
                <w:tab w:val="left" w:pos="-1440"/>
              </w:tabs>
            </w:pPr>
            <w:r>
              <w:t>You should also know about some special accounts that financial institutions offer.</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pPr>
          </w:p>
        </w:tc>
        <w:tc>
          <w:tcPr>
            <w:tcW w:w="6918" w:type="dxa"/>
            <w:tcMar>
              <w:top w:w="72" w:type="dxa"/>
              <w:left w:w="72" w:type="dxa"/>
              <w:bottom w:w="72" w:type="dxa"/>
              <w:right w:w="72" w:type="dxa"/>
            </w:tcMar>
          </w:tcPr>
          <w:p w:rsidR="00BF6339" w:rsidRDefault="00BF6339">
            <w:pPr>
              <w:pStyle w:val="Heading2"/>
            </w:pPr>
            <w:r>
              <w:t>Special Accounts</w:t>
            </w:r>
          </w:p>
        </w:tc>
      </w:tr>
      <w:tr w:rsidR="00BF6339" w:rsidTr="00A33A26">
        <w:trPr>
          <w:trHeight w:val="404"/>
        </w:trPr>
        <w:tc>
          <w:tcPr>
            <w:tcW w:w="3656" w:type="dxa"/>
            <w:gridSpan w:val="3"/>
            <w:tcMar>
              <w:top w:w="72" w:type="dxa"/>
              <w:left w:w="72" w:type="dxa"/>
              <w:bottom w:w="72" w:type="dxa"/>
              <w:right w:w="72" w:type="dxa"/>
            </w:tcMar>
          </w:tcPr>
          <w:p w:rsidR="00BF6339" w:rsidRDefault="00BF6339" w:rsidP="004C7DA3">
            <w:pPr>
              <w:pStyle w:val="InstructorNotes"/>
            </w:pPr>
            <w:r>
              <w:t>Note: If you choose not to read/share all of the information about these accounts, share the major features of each and encourage participants to read the rest of the information in their Participant Guide after class.</w:t>
            </w:r>
          </w:p>
        </w:tc>
        <w:tc>
          <w:tcPr>
            <w:tcW w:w="6918" w:type="dxa"/>
            <w:tcMar>
              <w:top w:w="72" w:type="dxa"/>
              <w:left w:w="72" w:type="dxa"/>
              <w:bottom w:w="72" w:type="dxa"/>
              <w:right w:w="72" w:type="dxa"/>
            </w:tcMar>
          </w:tcPr>
          <w:p w:rsidR="00BF6339" w:rsidRDefault="00BF6339">
            <w:r>
              <w:t>There are three special accounts that will also help you save money:</w:t>
            </w:r>
          </w:p>
          <w:p w:rsidR="00BF6339" w:rsidRDefault="00BF6339" w:rsidP="00B6719F">
            <w:pPr>
              <w:numPr>
                <w:ilvl w:val="0"/>
                <w:numId w:val="19"/>
              </w:numPr>
            </w:pPr>
            <w:r>
              <w:t>The Individual Development Account (IDA), which is usually available through non-profits rather than banks</w:t>
            </w:r>
          </w:p>
          <w:p w:rsidR="00BF6339" w:rsidRDefault="00BF6339" w:rsidP="00B6719F">
            <w:pPr>
              <w:numPr>
                <w:ilvl w:val="0"/>
                <w:numId w:val="19"/>
              </w:numPr>
            </w:pPr>
            <w:r>
              <w:t>The Electronic Transfer Account (ETA)</w:t>
            </w:r>
          </w:p>
          <w:p w:rsidR="00BF6339" w:rsidRDefault="00BF6339" w:rsidP="00B6719F">
            <w:pPr>
              <w:numPr>
                <w:ilvl w:val="0"/>
                <w:numId w:val="19"/>
              </w:numPr>
            </w:pPr>
            <w:r>
              <w:t>The 529 College Savings Plan</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pPr>
          </w:p>
        </w:tc>
        <w:tc>
          <w:tcPr>
            <w:tcW w:w="6918" w:type="dxa"/>
            <w:tcMar>
              <w:top w:w="72" w:type="dxa"/>
              <w:left w:w="72" w:type="dxa"/>
              <w:bottom w:w="72" w:type="dxa"/>
              <w:right w:w="72" w:type="dxa"/>
            </w:tcMar>
          </w:tcPr>
          <w:p w:rsidR="00BF6339" w:rsidRDefault="00BF6339">
            <w:pPr>
              <w:pStyle w:val="Heading2"/>
            </w:pPr>
            <w:r>
              <w:t>Individual Development Account (IDA)</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InstructorNotes"/>
            </w:pPr>
            <w:r w:rsidRPr="0009673B">
              <w:rPr>
                <w:noProof/>
              </w:rPr>
              <w:pict>
                <v:shape id="Picture 16" o:spid="_x0000_i1056" type="#_x0000_t75" style="width:165.75pt;height:123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BF6339" w:rsidRDefault="00BF6339">
            <w:pPr>
              <w:pStyle w:val="InstructorNotes"/>
            </w:pPr>
            <w:r>
              <w:t>Slide 16</w:t>
            </w:r>
          </w:p>
          <w:p w:rsidR="00BF6339" w:rsidRPr="0053613B" w:rsidRDefault="00BF6339" w:rsidP="0053613B"/>
          <w:p w:rsidR="00BF6339" w:rsidRPr="0053613B" w:rsidRDefault="00BF6339" w:rsidP="0053613B"/>
          <w:p w:rsidR="00BF6339" w:rsidRPr="0053613B" w:rsidRDefault="00BF6339" w:rsidP="0053613B"/>
        </w:tc>
        <w:tc>
          <w:tcPr>
            <w:tcW w:w="6918" w:type="dxa"/>
            <w:tcMar>
              <w:top w:w="72" w:type="dxa"/>
              <w:left w:w="72" w:type="dxa"/>
              <w:bottom w:w="72" w:type="dxa"/>
              <w:right w:w="72" w:type="dxa"/>
            </w:tcMar>
          </w:tcPr>
          <w:p w:rsidR="00BF6339" w:rsidRDefault="00BF6339">
            <w:r>
              <w:rPr>
                <w:i/>
              </w:rPr>
              <w:t>IDAs</w:t>
            </w:r>
            <w:r>
              <w:t xml:space="preserve"> are matched savings accounts. </w:t>
            </w:r>
          </w:p>
          <w:p w:rsidR="00BF6339" w:rsidRDefault="00BF6339" w:rsidP="00B6719F">
            <w:pPr>
              <w:numPr>
                <w:ilvl w:val="0"/>
                <w:numId w:val="52"/>
              </w:numPr>
            </w:pPr>
            <w:r>
              <w:t>When an account is matched, it means another organization (e.g., a foundation, corporation, or government entity) agrees to add money to your account to match the money you deposit and save.</w:t>
            </w:r>
          </w:p>
          <w:p w:rsidR="00BF6339" w:rsidRDefault="00BF6339" w:rsidP="0053613B">
            <w:pPr>
              <w:numPr>
                <w:ilvl w:val="0"/>
                <w:numId w:val="52"/>
              </w:numPr>
            </w:pPr>
            <w:r>
              <w:t>Organizations will sometimes match the money people save in IDAs to encourage low-income families to save money on a regular basis.</w:t>
            </w:r>
          </w:p>
          <w:p w:rsidR="00BF6339" w:rsidRDefault="00BF6339" w:rsidP="00B6719F">
            <w:pPr>
              <w:numPr>
                <w:ilvl w:val="0"/>
                <w:numId w:val="52"/>
              </w:numPr>
            </w:pPr>
            <w:r>
              <w:t xml:space="preserve">IDAs are based on the concept that asset building is necessary to break the cycle of poverty, and to help families become financially independent. </w:t>
            </w:r>
          </w:p>
          <w:p w:rsidR="00BF6339" w:rsidRDefault="00BF6339" w:rsidP="00B6719F">
            <w:pPr>
              <w:numPr>
                <w:ilvl w:val="1"/>
                <w:numId w:val="52"/>
              </w:numPr>
            </w:pPr>
            <w:r>
              <w:rPr>
                <w:i/>
              </w:rPr>
              <w:t>Asset building</w:t>
            </w:r>
            <w:r>
              <w:t xml:space="preserve"> refers to people purchasing or holding items that will help them financially in the future. </w:t>
            </w:r>
          </w:p>
          <w:p w:rsidR="00BF6339" w:rsidRDefault="00BF6339" w:rsidP="00B6719F">
            <w:pPr>
              <w:numPr>
                <w:ilvl w:val="0"/>
                <w:numId w:val="52"/>
              </w:numPr>
            </w:pPr>
            <w:r>
              <w:t>Organizations involved in IDA programs want to help low-income families become self sufficient.</w:t>
            </w:r>
          </w:p>
          <w:p w:rsidR="00BF6339" w:rsidRDefault="00BF6339">
            <w:pPr>
              <w:rPr>
                <w:b/>
              </w:rPr>
            </w:pPr>
          </w:p>
          <w:p w:rsidR="00BF6339" w:rsidRDefault="00BF6339">
            <w:pPr>
              <w:rPr>
                <w:rFonts w:cs="Arial"/>
              </w:rPr>
            </w:pPr>
            <w:r>
              <w:rPr>
                <w:rFonts w:cs="Arial"/>
                <w:b/>
              </w:rPr>
              <w:t>How can I use IDAs?</w:t>
            </w:r>
          </w:p>
          <w:p w:rsidR="00BF6339" w:rsidRDefault="00BF6339">
            <w:r>
              <w:t>If you open an IDA, the money must be used for a specific purpose. Allowable purposes include:</w:t>
            </w:r>
          </w:p>
          <w:p w:rsidR="00BF6339" w:rsidRDefault="00BF6339" w:rsidP="00B6719F">
            <w:pPr>
              <w:numPr>
                <w:ilvl w:val="0"/>
                <w:numId w:val="21"/>
              </w:numPr>
            </w:pPr>
            <w:r>
              <w:t>Job training</w:t>
            </w:r>
          </w:p>
          <w:p w:rsidR="00BF6339" w:rsidRDefault="00BF6339" w:rsidP="00B6719F">
            <w:pPr>
              <w:numPr>
                <w:ilvl w:val="0"/>
                <w:numId w:val="21"/>
              </w:numPr>
            </w:pPr>
            <w:r>
              <w:t>College education</w:t>
            </w:r>
          </w:p>
          <w:p w:rsidR="00BF6339" w:rsidRDefault="00BF6339" w:rsidP="00B6719F">
            <w:pPr>
              <w:numPr>
                <w:ilvl w:val="0"/>
                <w:numId w:val="21"/>
              </w:numPr>
            </w:pPr>
            <w:r>
              <w:t>Small business start-up</w:t>
            </w:r>
          </w:p>
          <w:p w:rsidR="00BF6339" w:rsidRDefault="00BF6339" w:rsidP="00B6719F">
            <w:pPr>
              <w:numPr>
                <w:ilvl w:val="0"/>
                <w:numId w:val="21"/>
              </w:numPr>
            </w:pPr>
            <w:r>
              <w:t xml:space="preserve">Home purchase </w:t>
            </w:r>
          </w:p>
          <w:p w:rsidR="00BF6339" w:rsidRDefault="00BF6339"/>
          <w:p w:rsidR="00BF6339" w:rsidRDefault="00BF6339">
            <w:r>
              <w:t>There are a few programs that allow you to save for other purposes. However, most programs will only offer accounts for the purposes listed above, because they are likely to increase your future financial security.</w:t>
            </w:r>
          </w:p>
          <w:p w:rsidR="00BF6339" w:rsidRDefault="00BF6339"/>
          <w:p w:rsidR="00BF6339" w:rsidRDefault="00BF6339">
            <w:pPr>
              <w:rPr>
                <w:rFonts w:cs="Arial"/>
              </w:rPr>
            </w:pPr>
            <w:r>
              <w:rPr>
                <w:rFonts w:cs="Arial"/>
                <w:b/>
              </w:rPr>
              <w:t>How do IDAs work?</w:t>
            </w:r>
          </w:p>
          <w:p w:rsidR="00BF6339" w:rsidRDefault="00BF6339">
            <w:r>
              <w:t>Each IDA program is a little different, so you must ask the person who runs the program in your area about the details. However, all IDA programs have many similar features.</w:t>
            </w:r>
          </w:p>
          <w:p w:rsidR="00BF6339" w:rsidRDefault="00BF6339" w:rsidP="00B6719F">
            <w:pPr>
              <w:numPr>
                <w:ilvl w:val="0"/>
                <w:numId w:val="53"/>
              </w:numPr>
            </w:pPr>
            <w:r>
              <w:t xml:space="preserve">IDA programs are generally run by local community-based organizations. </w:t>
            </w:r>
          </w:p>
          <w:p w:rsidR="00BF6339" w:rsidRDefault="00BF6339" w:rsidP="00B6719F">
            <w:pPr>
              <w:numPr>
                <w:ilvl w:val="0"/>
                <w:numId w:val="53"/>
              </w:numPr>
            </w:pPr>
            <w:r>
              <w:t>They help to recruit eligible people into the program and usually organize the required training sessions for the participants.</w:t>
            </w:r>
          </w:p>
          <w:p w:rsidR="00BF6339" w:rsidRDefault="00BF6339" w:rsidP="00B6719F">
            <w:pPr>
              <w:numPr>
                <w:ilvl w:val="0"/>
                <w:numId w:val="53"/>
              </w:numPr>
            </w:pPr>
            <w:r>
              <w:t xml:space="preserve">Most IDA programs require that the participants take a certain number of financial education courses. </w:t>
            </w:r>
          </w:p>
          <w:p w:rsidR="00BF6339" w:rsidRDefault="00BF6339" w:rsidP="00B6719F">
            <w:pPr>
              <w:numPr>
                <w:ilvl w:val="0"/>
                <w:numId w:val="53"/>
              </w:numPr>
            </w:pPr>
            <w:r>
              <w:t xml:space="preserve">Your reward is the education you receive and the money that is added to your account at the end of the program. </w:t>
            </w:r>
          </w:p>
          <w:p w:rsidR="00BF6339" w:rsidRDefault="00BF6339">
            <w:pPr>
              <w:rPr>
                <w:rFonts w:cs="Arial"/>
              </w:rPr>
            </w:pPr>
            <w:r>
              <w:rPr>
                <w:rFonts w:cs="Arial"/>
                <w:b/>
              </w:rPr>
              <w:t>How can I open an IDA?</w:t>
            </w:r>
          </w:p>
          <w:p w:rsidR="00BF6339" w:rsidRDefault="00BF6339">
            <w:r>
              <w:t>IDA programs may not be available in every community. If you are interested, you can:</w:t>
            </w:r>
          </w:p>
          <w:p w:rsidR="00BF6339" w:rsidRDefault="00BF6339" w:rsidP="00B6719F">
            <w:pPr>
              <w:numPr>
                <w:ilvl w:val="0"/>
                <w:numId w:val="22"/>
              </w:numPr>
            </w:pPr>
            <w:r>
              <w:t xml:space="preserve">Check the following website to search for programs by state: </w:t>
            </w:r>
            <w:hyperlink r:id="rId32" w:history="1">
              <w:r>
                <w:rPr>
                  <w:rStyle w:val="Hyperlink"/>
                </w:rPr>
                <w:t>www.idanetwork.org</w:t>
              </w:r>
            </w:hyperlink>
            <w:r>
              <w:t>.</w:t>
            </w:r>
          </w:p>
          <w:p w:rsidR="00BF6339" w:rsidRDefault="00BF6339" w:rsidP="00B6719F">
            <w:pPr>
              <w:numPr>
                <w:ilvl w:val="0"/>
                <w:numId w:val="22"/>
              </w:numPr>
            </w:pPr>
            <w:r>
              <w:t>Ask local Community Action Agencies, other community groups, and bankers if they know of any programs in the area.</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pPr>
          </w:p>
        </w:tc>
        <w:tc>
          <w:tcPr>
            <w:tcW w:w="6918" w:type="dxa"/>
            <w:tcMar>
              <w:top w:w="72" w:type="dxa"/>
              <w:left w:w="72" w:type="dxa"/>
              <w:bottom w:w="72" w:type="dxa"/>
              <w:right w:w="72" w:type="dxa"/>
            </w:tcMar>
          </w:tcPr>
          <w:p w:rsidR="00BF6339" w:rsidRDefault="00BF6339">
            <w:pPr>
              <w:pStyle w:val="Heading2"/>
            </w:pPr>
            <w:r>
              <w:t>Electronic Transfer Account (ETA)</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InstructorNotes"/>
            </w:pPr>
            <w:r w:rsidRPr="0009673B">
              <w:rPr>
                <w:noProof/>
              </w:rPr>
              <w:pict>
                <v:shape id="_x0000_i1057" type="#_x0000_t75" style="width:165.75pt;height:123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p>
          <w:p w:rsidR="00BF6339" w:rsidRDefault="00BF6339">
            <w:pPr>
              <w:pStyle w:val="InstructorNotes"/>
            </w:pPr>
            <w:r>
              <w:t>Slide 17</w:t>
            </w:r>
          </w:p>
        </w:tc>
        <w:tc>
          <w:tcPr>
            <w:tcW w:w="6918" w:type="dxa"/>
            <w:tcMar>
              <w:top w:w="72" w:type="dxa"/>
              <w:left w:w="72" w:type="dxa"/>
              <w:bottom w:w="72" w:type="dxa"/>
              <w:right w:w="72" w:type="dxa"/>
            </w:tcMar>
          </w:tcPr>
          <w:p w:rsidR="00BF6339" w:rsidRDefault="00BF6339">
            <w:r>
              <w:t xml:space="preserve">An </w:t>
            </w:r>
            <w:r>
              <w:rPr>
                <w:i/>
              </w:rPr>
              <w:t>ETA</w:t>
            </w:r>
            <w:r>
              <w:t xml:space="preserve"> is a low-cost account that provides federal payment recipients with the opportunity to receive their federal payments through direct deposit. </w:t>
            </w:r>
          </w:p>
          <w:p w:rsidR="00BF6339" w:rsidRDefault="00BF6339" w:rsidP="00B6719F">
            <w:pPr>
              <w:numPr>
                <w:ilvl w:val="0"/>
                <w:numId w:val="54"/>
              </w:numPr>
            </w:pPr>
            <w:r>
              <w:t xml:space="preserve">The ETA is offered only through federally insured banks, thrifts, and credit unions. </w:t>
            </w:r>
          </w:p>
          <w:p w:rsidR="00BF6339" w:rsidRDefault="00BF6339"/>
          <w:p w:rsidR="00BF6339" w:rsidRDefault="00BF6339">
            <w:pPr>
              <w:rPr>
                <w:rFonts w:cs="Arial"/>
              </w:rPr>
            </w:pPr>
            <w:r>
              <w:rPr>
                <w:rFonts w:cs="Arial"/>
                <w:b/>
              </w:rPr>
              <w:t>Who is qualified to open an ETA?</w:t>
            </w:r>
          </w:p>
          <w:p w:rsidR="00BF6339" w:rsidRDefault="00BF6339">
            <w:r>
              <w:t>Anyone who receives any of the following federal payments can take advantage of an ETA:</w:t>
            </w:r>
          </w:p>
          <w:p w:rsidR="00BF6339" w:rsidRDefault="00BF6339" w:rsidP="00B6719F">
            <w:pPr>
              <w:numPr>
                <w:ilvl w:val="0"/>
                <w:numId w:val="23"/>
              </w:numPr>
            </w:pPr>
            <w:r>
              <w:t>Social Security</w:t>
            </w:r>
          </w:p>
          <w:p w:rsidR="00BF6339" w:rsidRDefault="00BF6339" w:rsidP="00B6719F">
            <w:pPr>
              <w:numPr>
                <w:ilvl w:val="0"/>
                <w:numId w:val="23"/>
              </w:numPr>
            </w:pPr>
            <w:r>
              <w:t>Supplemental Security Income (SSI)</w:t>
            </w:r>
          </w:p>
          <w:p w:rsidR="00BF6339" w:rsidRDefault="00BF6339" w:rsidP="00B6719F">
            <w:pPr>
              <w:numPr>
                <w:ilvl w:val="0"/>
                <w:numId w:val="23"/>
              </w:numPr>
            </w:pPr>
            <w:r>
              <w:t>Veterans’ benefits</w:t>
            </w:r>
          </w:p>
          <w:p w:rsidR="00BF6339" w:rsidRDefault="00BF6339" w:rsidP="00B6719F">
            <w:pPr>
              <w:numPr>
                <w:ilvl w:val="0"/>
                <w:numId w:val="23"/>
              </w:numPr>
            </w:pPr>
            <w:r>
              <w:t>Federal employee salary or retirement</w:t>
            </w:r>
          </w:p>
          <w:p w:rsidR="00BF6339" w:rsidRDefault="00BF6339" w:rsidP="00B6719F">
            <w:pPr>
              <w:numPr>
                <w:ilvl w:val="0"/>
                <w:numId w:val="23"/>
              </w:numPr>
            </w:pPr>
            <w:r>
              <w:t>Railroad retirement payments</w:t>
            </w:r>
          </w:p>
          <w:p w:rsidR="00BF6339" w:rsidRDefault="00BF6339"/>
          <w:p w:rsidR="00BF6339" w:rsidRDefault="00BF6339">
            <w:pPr>
              <w:rPr>
                <w:rFonts w:cs="Arial"/>
              </w:rPr>
            </w:pPr>
            <w:r>
              <w:rPr>
                <w:rFonts w:cs="Arial"/>
                <w:b/>
              </w:rPr>
              <w:t>How does an ETA work?</w:t>
            </w:r>
          </w:p>
          <w:p w:rsidR="00BF6339" w:rsidRDefault="00BF6339">
            <w:r>
              <w:t>The ETA is a voluntary program for both the consumer and the financial institution. Banks, thrifts, and credit unions that partner with the U.S. Treasury to provide the ETA offer an account that features:</w:t>
            </w:r>
          </w:p>
          <w:p w:rsidR="00BF6339" w:rsidRDefault="00BF6339" w:rsidP="00B6719F">
            <w:pPr>
              <w:numPr>
                <w:ilvl w:val="0"/>
                <w:numId w:val="24"/>
              </w:numPr>
            </w:pPr>
            <w:r>
              <w:t>A monthly fee of $3 or less</w:t>
            </w:r>
          </w:p>
          <w:p w:rsidR="00BF6339" w:rsidRDefault="00BF6339" w:rsidP="00B6719F">
            <w:pPr>
              <w:numPr>
                <w:ilvl w:val="0"/>
                <w:numId w:val="24"/>
              </w:numPr>
            </w:pPr>
            <w:r>
              <w:t>At least four cash withdrawals and four balance inquiries per month at no additional charge</w:t>
            </w:r>
          </w:p>
          <w:p w:rsidR="00BF6339" w:rsidRDefault="00BF6339" w:rsidP="00B6719F">
            <w:pPr>
              <w:numPr>
                <w:ilvl w:val="0"/>
                <w:numId w:val="24"/>
              </w:numPr>
            </w:pPr>
            <w:r>
              <w:t>No minimum balance, except as required by state law</w:t>
            </w:r>
          </w:p>
          <w:p w:rsidR="00BF6339" w:rsidRDefault="00BF6339" w:rsidP="00B6719F">
            <w:pPr>
              <w:numPr>
                <w:ilvl w:val="0"/>
                <w:numId w:val="24"/>
              </w:numPr>
            </w:pPr>
            <w:r>
              <w:t>Debit cards are offered by many institutions</w:t>
            </w:r>
          </w:p>
          <w:p w:rsidR="00BF6339" w:rsidRDefault="00BF6339" w:rsidP="00B6719F">
            <w:pPr>
              <w:numPr>
                <w:ilvl w:val="0"/>
                <w:numId w:val="24"/>
              </w:numPr>
            </w:pPr>
            <w:r>
              <w:t>Monthly statements</w:t>
            </w:r>
          </w:p>
          <w:p w:rsidR="00BF6339" w:rsidRDefault="00BF6339" w:rsidP="006F464F">
            <w:pPr>
              <w:numPr>
                <w:ilvl w:val="0"/>
                <w:numId w:val="24"/>
              </w:numPr>
            </w:pPr>
            <w:r>
              <w:t>The same consumer protections as other account holders</w:t>
            </w:r>
          </w:p>
          <w:p w:rsidR="00BF6339" w:rsidRDefault="00BF6339"/>
          <w:p w:rsidR="00BF6339" w:rsidRDefault="00BF6339">
            <w:r>
              <w:t>Some banks may offer more or better services for their ETA program. For example, you might have the option of depositing other types of payments into the ETA account. Some institutions may also pay interest.</w:t>
            </w:r>
          </w:p>
          <w:p w:rsidR="00BF6339" w:rsidRDefault="00BF6339">
            <w:pPr>
              <w:rPr>
                <w:rFonts w:cs="Arial"/>
                <w:b/>
              </w:rPr>
            </w:pPr>
          </w:p>
          <w:p w:rsidR="00BF6339" w:rsidRDefault="00BF6339">
            <w:pPr>
              <w:rPr>
                <w:rFonts w:cs="Arial"/>
                <w:b/>
              </w:rPr>
            </w:pPr>
          </w:p>
          <w:p w:rsidR="00BF6339" w:rsidRDefault="00BF6339">
            <w:pPr>
              <w:rPr>
                <w:rFonts w:cs="Arial"/>
              </w:rPr>
            </w:pPr>
            <w:r>
              <w:rPr>
                <w:rFonts w:cs="Arial"/>
                <w:b/>
              </w:rPr>
              <w:t>How can I open an ETA?</w:t>
            </w:r>
          </w:p>
          <w:p w:rsidR="00BF6339" w:rsidRDefault="00BF6339">
            <w:r>
              <w:t xml:space="preserve">Find participating financial institutions in your area by accessing the website </w:t>
            </w:r>
            <w:hyperlink r:id="rId34" w:history="1">
              <w:r>
                <w:rPr>
                  <w:rStyle w:val="Hyperlink"/>
                </w:rPr>
                <w:t>www.eta-find.gov</w:t>
              </w:r>
            </w:hyperlink>
            <w:r>
              <w:t xml:space="preserve"> or calling </w:t>
            </w:r>
            <w:r>
              <w:rPr>
                <w:b/>
              </w:rPr>
              <w:t>1-888-382-3311</w:t>
            </w:r>
            <w:r>
              <w:t>. Participating banks and credit unions must open an account for you, regardless of your credit history, unless you have previously held an ETA that was closed because of fraud.</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b w:val="0"/>
                <w:i/>
                <w:color w:val="132F5A"/>
                <w:kern w:val="32"/>
                <w:sz w:val="22"/>
                <w:szCs w:val="22"/>
              </w:rPr>
            </w:pPr>
          </w:p>
        </w:tc>
        <w:tc>
          <w:tcPr>
            <w:tcW w:w="6918" w:type="dxa"/>
            <w:tcMar>
              <w:top w:w="72" w:type="dxa"/>
              <w:left w:w="72" w:type="dxa"/>
              <w:bottom w:w="72" w:type="dxa"/>
              <w:right w:w="72" w:type="dxa"/>
            </w:tcMar>
          </w:tcPr>
          <w:p w:rsidR="00BF6339" w:rsidRDefault="00BF6339">
            <w:pPr>
              <w:pStyle w:val="Heading2"/>
            </w:pPr>
            <w:r>
              <w:t>529 College Savings Plans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ascii="Times New Roman" w:hAnsi="Times New Roman"/>
                <w:b w:val="0"/>
                <w:i/>
                <w:color w:val="132F5A"/>
                <w:kern w:val="32"/>
                <w:sz w:val="22"/>
                <w:szCs w:val="22"/>
              </w:rPr>
            </w:pPr>
            <w:r w:rsidRPr="000E6A9A">
              <w:rPr>
                <w:rFonts w:ascii="Times New Roman" w:hAnsi="Times New Roman"/>
                <w:b w:val="0"/>
                <w:i/>
                <w:noProof/>
                <w:color w:val="132F5A"/>
                <w:kern w:val="32"/>
                <w:sz w:val="22"/>
                <w:szCs w:val="22"/>
              </w:rPr>
              <w:pict>
                <v:shape id="_x0000_i1058" type="#_x0000_t75" alt="Slide18" style="width:165.75pt;height:123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BF6339" w:rsidRDefault="00BF6339">
            <w:pPr>
              <w:pStyle w:val="Minutes"/>
              <w:rPr>
                <w:rFonts w:ascii="Times New Roman" w:hAnsi="Times New Roman"/>
                <w:b w:val="0"/>
                <w:i/>
                <w:color w:val="132F5A"/>
                <w:kern w:val="32"/>
                <w:sz w:val="22"/>
                <w:szCs w:val="22"/>
              </w:rPr>
            </w:pPr>
            <w:r>
              <w:rPr>
                <w:rFonts w:ascii="Times New Roman" w:hAnsi="Times New Roman"/>
                <w:b w:val="0"/>
                <w:i/>
                <w:color w:val="132F5A"/>
                <w:kern w:val="32"/>
                <w:sz w:val="22"/>
                <w:szCs w:val="22"/>
              </w:rPr>
              <w:t>Slide 18</w:t>
            </w:r>
          </w:p>
          <w:p w:rsidR="00BF6339" w:rsidRDefault="00BF6339">
            <w:pPr>
              <w:pStyle w:val="Minutes"/>
              <w:rPr>
                <w:b w:val="0"/>
                <w:i/>
                <w:color w:val="132F5A"/>
                <w:kern w:val="32"/>
                <w:sz w:val="22"/>
                <w:szCs w:val="22"/>
              </w:rPr>
            </w:pPr>
          </w:p>
          <w:p w:rsidR="00BF6339" w:rsidRDefault="00BF6339">
            <w:pPr>
              <w:pStyle w:val="Minutes"/>
              <w:rPr>
                <w:b w:val="0"/>
                <w:i/>
                <w:color w:val="132F5A"/>
                <w:kern w:val="32"/>
                <w:sz w:val="22"/>
                <w:szCs w:val="22"/>
              </w:rPr>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r w:rsidRPr="0009673B">
              <w:rPr>
                <w:noProof/>
              </w:rPr>
              <w:pict>
                <v:shape id="Picture 45" o:spid="_x0000_i1059" type="#_x0000_t75" alt="ask_a_question" style="width:1in;height:1in;visibility:visible">
                  <v:imagedata r:id="rId14" o:title=""/>
                </v:shape>
              </w:pict>
            </w:r>
          </w:p>
          <w:p w:rsidR="00BF6339" w:rsidRDefault="00BF6339">
            <w:pPr>
              <w:pStyle w:val="Minutes"/>
              <w:rPr>
                <w:rFonts w:ascii="Times New Roman" w:hAnsi="Times New Roman"/>
                <w:b w:val="0"/>
                <w:i/>
                <w:color w:val="132F5A"/>
                <w:kern w:val="32"/>
                <w:sz w:val="22"/>
                <w:szCs w:val="22"/>
              </w:rPr>
            </w:pPr>
            <w:r>
              <w:rPr>
                <w:rFonts w:ascii="Times New Roman" w:hAnsi="Times New Roman"/>
                <w:b w:val="0"/>
                <w:i/>
                <w:color w:val="132F5A"/>
                <w:sz w:val="22"/>
                <w:szCs w:val="22"/>
              </w:rPr>
              <w:t>Answer any questions. Then introduce the next topic.</w:t>
            </w:r>
          </w:p>
        </w:tc>
        <w:tc>
          <w:tcPr>
            <w:tcW w:w="6918" w:type="dxa"/>
            <w:tcMar>
              <w:top w:w="72" w:type="dxa"/>
              <w:left w:w="72" w:type="dxa"/>
              <w:bottom w:w="72" w:type="dxa"/>
              <w:right w:w="72" w:type="dxa"/>
            </w:tcMar>
          </w:tcPr>
          <w:p w:rsidR="00BF6339" w:rsidRDefault="00BF6339" w:rsidP="00A33A26">
            <w:pPr>
              <w:rPr>
                <w:rFonts w:cs="Arial"/>
                <w:b/>
              </w:rPr>
            </w:pPr>
            <w:r>
              <w:rPr>
                <w:rFonts w:cs="Arial"/>
                <w:b/>
              </w:rPr>
              <w:t xml:space="preserve">Why is it important to save for college? </w:t>
            </w:r>
          </w:p>
          <w:p w:rsidR="00BF6339" w:rsidRDefault="00BF6339" w:rsidP="00A33A26">
            <w:r>
              <w:t>According to U.S. Census Bureau statistics, people with a college degree can earn over 60 percent more on average than those with only a high school diploma. Over a lifetime, that is a more than $1 million gap in earning potential. It is wise to consider getting an education beyond high school.</w:t>
            </w:r>
          </w:p>
          <w:p w:rsidR="00BF6339" w:rsidRDefault="00BF6339">
            <w:pPr>
              <w:rPr>
                <w:rFonts w:cs="Arial"/>
                <w:b/>
              </w:rPr>
            </w:pPr>
          </w:p>
          <w:p w:rsidR="00BF6339" w:rsidRDefault="00BF6339">
            <w:pPr>
              <w:rPr>
                <w:rFonts w:cs="Arial"/>
                <w:b/>
              </w:rPr>
            </w:pPr>
            <w:r>
              <w:rPr>
                <w:rFonts w:cs="Arial"/>
                <w:b/>
              </w:rPr>
              <w:t>What is a 529 Plan?</w:t>
            </w:r>
          </w:p>
          <w:p w:rsidR="00BF6339" w:rsidRDefault="00BF6339">
            <w:r>
              <w:t xml:space="preserve">A </w:t>
            </w:r>
            <w:r>
              <w:rPr>
                <w:i/>
              </w:rPr>
              <w:t>529 Plan</w:t>
            </w:r>
            <w:r>
              <w:t xml:space="preserve"> is an education savings plan operated by a state or educational institution. It is designed to help families set aside funds to pay for future college costs. There are two kinds of plans: prepaid tuition and savings. Every state offers at least one kind of 529 Plan. </w:t>
            </w:r>
          </w:p>
          <w:p w:rsidR="00BF6339" w:rsidRDefault="00BF6339" w:rsidP="00B6719F">
            <w:pPr>
              <w:numPr>
                <w:ilvl w:val="0"/>
                <w:numId w:val="25"/>
              </w:numPr>
            </w:pPr>
            <w:r>
              <w:rPr>
                <w:b/>
              </w:rPr>
              <w:t>529 Prepaid Tuition Plan:</w:t>
            </w:r>
            <w:r>
              <w:t xml:space="preserve"> Pre-paid tuition plans allow savers to purchase units of college education at participating colleges and universities for future tuition expenses. Some higher education institutions also offer their own 529 prepaid programs that allow you to target your tuition prepayment to the sponsoring institution or group of institutions. Be sure to understand at what universities the tuition can be used. For state plans, know whether the value of the plan can be used at a private university or state university outside of that state. You may not get the full value of your prepaid account if used at a private or out-of-state school. Check with your local plan administrator for details. </w:t>
            </w:r>
          </w:p>
          <w:p w:rsidR="00BF6339" w:rsidRDefault="00BF6339" w:rsidP="007B0131">
            <w:pPr>
              <w:numPr>
                <w:ilvl w:val="0"/>
                <w:numId w:val="25"/>
              </w:numPr>
            </w:pPr>
            <w:r>
              <w:rPr>
                <w:b/>
              </w:rPr>
              <w:t xml:space="preserve">529 Savings Plan: </w:t>
            </w:r>
            <w:r>
              <w:t>An account holder may choose to invest contributions in several investment options (e.g., stocks, bonds, or mutual funds), which the college savings plan invests on behalf of the account holder. The full value of the account can be used at an accredited college or university in the United States and at some foreign institutions. See the plan administrator for a current list. Some institutions also offer prepaid savings plans. Investments in college savings plans that invest in mutual funds are not guaranteed by state governments and are not federally insured.  S</w:t>
            </w:r>
            <w:r w:rsidRPr="007B0131">
              <w:t xml:space="preserve">ome states are now offering 529 college savings plan options that are FDIC insured.  </w:t>
            </w:r>
            <w:r>
              <w:t>C</w:t>
            </w:r>
            <w:r w:rsidRPr="007B0131">
              <w:t>arefully consider the plan’s investment objectives, risks, charges, and expenses before investing any money.</w:t>
            </w:r>
          </w:p>
          <w:p w:rsidR="00BF6339" w:rsidRDefault="00BF6339">
            <w:pPr>
              <w:ind w:left="360"/>
            </w:pPr>
          </w:p>
          <w:p w:rsidR="00BF6339" w:rsidRDefault="00BF6339">
            <w:pPr>
              <w:rPr>
                <w:rFonts w:cs="Arial"/>
                <w:b/>
              </w:rPr>
            </w:pPr>
            <w:r>
              <w:rPr>
                <w:rFonts w:cs="Arial"/>
                <w:b/>
              </w:rPr>
              <w:t>What are the advantages of 529 Plans?</w:t>
            </w:r>
          </w:p>
          <w:p w:rsidR="00BF6339" w:rsidRDefault="00BF6339" w:rsidP="00B6719F">
            <w:pPr>
              <w:numPr>
                <w:ilvl w:val="0"/>
                <w:numId w:val="26"/>
              </w:numPr>
            </w:pPr>
            <w:r>
              <w:t>Investments grow tax deferred, and distributions are not subject to federal tax, and often state tax, if they are for eligible college costs of the beneficiary.</w:t>
            </w:r>
          </w:p>
          <w:p w:rsidR="00BF6339" w:rsidRDefault="00BF6339" w:rsidP="00B6719F">
            <w:pPr>
              <w:numPr>
                <w:ilvl w:val="0"/>
                <w:numId w:val="26"/>
              </w:numPr>
            </w:pPr>
            <w:r>
              <w:t>Plan assets are professionally managed either by the state’s treasury office or by an outside investment firm hired as the program manager.</w:t>
            </w:r>
          </w:p>
          <w:p w:rsidR="00BF6339" w:rsidRDefault="00BF6339" w:rsidP="00B6719F">
            <w:pPr>
              <w:numPr>
                <w:ilvl w:val="0"/>
                <w:numId w:val="26"/>
              </w:numPr>
            </w:pPr>
            <w:r>
              <w:t>Everyone is eligible; there are no income limitations or age restrictions.</w:t>
            </w:r>
          </w:p>
          <w:p w:rsidR="00BF6339" w:rsidRDefault="00BF6339" w:rsidP="00D45FCF">
            <w:pPr>
              <w:tabs>
                <w:tab w:val="left" w:pos="-1440"/>
              </w:tabs>
            </w:pPr>
          </w:p>
          <w:p w:rsidR="00BF6339" w:rsidRDefault="00BF6339" w:rsidP="00A33A26">
            <w:pPr>
              <w:rPr>
                <w:rFonts w:cs="Arial"/>
              </w:rPr>
            </w:pPr>
            <w:r>
              <w:rPr>
                <w:rFonts w:cs="Arial"/>
                <w:b/>
              </w:rPr>
              <w:t>What are some other ways to save for college?</w:t>
            </w:r>
          </w:p>
          <w:p w:rsidR="00BF6339" w:rsidRDefault="00BF6339" w:rsidP="00A33A26">
            <w:pPr>
              <w:numPr>
                <w:ilvl w:val="0"/>
                <w:numId w:val="74"/>
              </w:numPr>
            </w:pPr>
            <w:r>
              <w:t>Buy U.S. Savings Bonds to save for college. This is easy through automatic payroll deductions, and earnings may be tax-exempt if qualified.</w:t>
            </w:r>
          </w:p>
          <w:p w:rsidR="00BF6339" w:rsidRDefault="00BF6339" w:rsidP="00A33A26">
            <w:pPr>
              <w:numPr>
                <w:ilvl w:val="0"/>
                <w:numId w:val="74"/>
              </w:numPr>
            </w:pPr>
            <w:r>
              <w:t>Consider studying in-state and commuting to college from home to lower tuition, room, and board costs.</w:t>
            </w:r>
          </w:p>
          <w:p w:rsidR="00BF6339" w:rsidRDefault="00BF6339" w:rsidP="00A33A26">
            <w:pPr>
              <w:tabs>
                <w:tab w:val="left" w:pos="-1440"/>
              </w:tabs>
              <w:ind w:left="360"/>
            </w:pPr>
          </w:p>
          <w:p w:rsidR="00BF6339" w:rsidRDefault="00BF6339">
            <w:pPr>
              <w:tabs>
                <w:tab w:val="left" w:pos="-1440"/>
              </w:tabs>
              <w:ind w:left="36"/>
            </w:pPr>
            <w:r>
              <w:t>What questions do you have about these special accounts?</w:t>
            </w:r>
          </w:p>
          <w:p w:rsidR="00BF6339" w:rsidRDefault="00BF6339">
            <w:pPr>
              <w:tabs>
                <w:tab w:val="left" w:pos="-1440"/>
              </w:tabs>
              <w:ind w:left="36"/>
            </w:pPr>
          </w:p>
          <w:p w:rsidR="00BF6339" w:rsidRDefault="00BF6339" w:rsidP="000846DF">
            <w:pPr>
              <w:tabs>
                <w:tab w:val="left" w:pos="-1440"/>
              </w:tabs>
              <w:ind w:left="36"/>
            </w:pPr>
            <w:r>
              <w:t>Now, let us look at options to help you reach your long-term savings goals.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Buy an Investment</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_x0000_i1060" type="#_x0000_t75" style="width:165.75pt;height:123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BF6339" w:rsidRDefault="00BF6339">
            <w:pPr>
              <w:pStyle w:val="InstructorNotes"/>
            </w:pPr>
            <w:r>
              <w:t>Slide 19</w:t>
            </w:r>
          </w:p>
          <w:p w:rsidR="00BF6339" w:rsidRDefault="00BF6339">
            <w:pPr>
              <w:pStyle w:val="InstructorNotes"/>
            </w:pPr>
            <w:r>
              <w:t>Explain what an investment is and how it differs from a deposit account.</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pPr>
            <w:r>
              <w:t xml:space="preserve">An </w:t>
            </w:r>
            <w:r>
              <w:rPr>
                <w:i/>
              </w:rPr>
              <w:t>investment</w:t>
            </w:r>
            <w:r>
              <w:t xml:space="preserve"> is a long-term savings option that you purchase for future income or financial benefit. </w:t>
            </w:r>
          </w:p>
          <w:p w:rsidR="00BF6339" w:rsidRDefault="00BF6339" w:rsidP="00B6719F">
            <w:pPr>
              <w:numPr>
                <w:ilvl w:val="0"/>
                <w:numId w:val="55"/>
              </w:numPr>
              <w:tabs>
                <w:tab w:val="left" w:pos="-1440"/>
              </w:tabs>
            </w:pPr>
            <w:r>
              <w:t xml:space="preserve">Many banks now sell investment products (e.g., mutual funds). </w:t>
            </w:r>
          </w:p>
          <w:p w:rsidR="00BF6339" w:rsidRDefault="00BF6339" w:rsidP="00B6719F">
            <w:pPr>
              <w:numPr>
                <w:ilvl w:val="0"/>
                <w:numId w:val="55"/>
              </w:numPr>
              <w:tabs>
                <w:tab w:val="left" w:pos="-1440"/>
              </w:tabs>
            </w:pPr>
            <w:r>
              <w:t>While some investment products are sold at banks, they are not the same as deposit accounts because the money you invest is not federally insured.</w:t>
            </w:r>
          </w:p>
          <w:p w:rsidR="00BF6339" w:rsidRDefault="00BF6339" w:rsidP="00B6719F">
            <w:pPr>
              <w:numPr>
                <w:ilvl w:val="0"/>
                <w:numId w:val="55"/>
              </w:numPr>
              <w:tabs>
                <w:tab w:val="left" w:pos="-1440"/>
              </w:tabs>
            </w:pPr>
            <w:r>
              <w:t>When you invest money, there is also a greater risk of losing it than if you put your money in a savings or other deposit account. In fact, you might lose the entire amount you invest if the investment does not perform well.</w:t>
            </w:r>
          </w:p>
          <w:p w:rsidR="00BF6339" w:rsidRDefault="00BF6339" w:rsidP="00A33A26">
            <w:pPr>
              <w:numPr>
                <w:ilvl w:val="0"/>
                <w:numId w:val="55"/>
              </w:numPr>
              <w:tabs>
                <w:tab w:val="left" w:pos="-1440"/>
              </w:tabs>
            </w:pPr>
            <w:r>
              <w:t>On the other hand, your investment may earn and grow more than a regular savings account because of the risk you take when you invest your money.</w:t>
            </w:r>
          </w:p>
          <w:p w:rsidR="00BF6339" w:rsidRDefault="00BF6339" w:rsidP="00B6719F">
            <w:pPr>
              <w:numPr>
                <w:ilvl w:val="0"/>
                <w:numId w:val="55"/>
              </w:numPr>
              <w:tabs>
                <w:tab w:val="left" w:pos="-1440"/>
              </w:tabs>
            </w:pPr>
            <w:r>
              <w:t>In general, the higher the risk, the higher the expected rate of return on the investment.</w:t>
            </w:r>
          </w:p>
          <w:p w:rsidR="00BF6339" w:rsidRDefault="00BF6339" w:rsidP="00B6719F">
            <w:pPr>
              <w:numPr>
                <w:ilvl w:val="0"/>
                <w:numId w:val="55"/>
              </w:numPr>
              <w:tabs>
                <w:tab w:val="left" w:pos="-1440"/>
              </w:tabs>
            </w:pPr>
            <w:r>
              <w:t>You make money on investments by selling them for more than you paid for them, or by earning dividends and interest. The money you earn is considered income, and you may have to pay taxes on it.</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Before You Invest</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_x0000_i1061" type="#_x0000_t75" alt="Slide20" style="width:165.75pt;height:123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p>
          <w:p w:rsidR="00BF6339" w:rsidRDefault="00BF6339" w:rsidP="0053613B">
            <w:pPr>
              <w:pStyle w:val="InstructorNotes"/>
              <w:tabs>
                <w:tab w:val="center" w:pos="1756"/>
              </w:tabs>
            </w:pPr>
            <w:r>
              <w:t>Slide 20</w:t>
            </w:r>
            <w:r>
              <w:tab/>
            </w:r>
          </w:p>
          <w:p w:rsidR="00BF6339" w:rsidRDefault="00BF6339">
            <w:pPr>
              <w:pStyle w:val="InstructorNotes"/>
            </w:pPr>
            <w:r>
              <w:t>Identify considerations before you invest. Explain the importance of having a savings cushion before investing.</w:t>
            </w:r>
          </w:p>
          <w:p w:rsidR="00BF6339" w:rsidRDefault="00BF6339">
            <w:pPr>
              <w:pStyle w:val="InstructorNotes"/>
            </w:pP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pPr>
            <w:r>
              <w:t xml:space="preserve">In case of an emergency, sudden illness, or job loss, you always want to be able to support yourself and your family. </w:t>
            </w:r>
          </w:p>
          <w:p w:rsidR="00BF6339" w:rsidRDefault="00BF6339" w:rsidP="00B6719F">
            <w:pPr>
              <w:numPr>
                <w:ilvl w:val="0"/>
                <w:numId w:val="56"/>
              </w:numPr>
              <w:tabs>
                <w:tab w:val="left" w:pos="-1440"/>
              </w:tabs>
            </w:pPr>
            <w:r>
              <w:t xml:space="preserve">Therefore, most financial advisors recommend that, before you do any investing, you should have a savings cushion that will allow you to pay bills and expenses for six months. </w:t>
            </w:r>
          </w:p>
          <w:p w:rsidR="00BF6339" w:rsidRDefault="00BF6339" w:rsidP="00B6719F">
            <w:pPr>
              <w:numPr>
                <w:ilvl w:val="0"/>
                <w:numId w:val="56"/>
              </w:numPr>
              <w:tabs>
                <w:tab w:val="left" w:pos="-1440"/>
              </w:tabs>
            </w:pPr>
            <w:r>
              <w:t xml:space="preserve">While you might find this cushion hard to attain, even a small rainy day fund is important. </w:t>
            </w:r>
          </w:p>
          <w:p w:rsidR="00BF6339" w:rsidRDefault="00BF6339" w:rsidP="00B6719F">
            <w:pPr>
              <w:numPr>
                <w:ilvl w:val="0"/>
                <w:numId w:val="56"/>
              </w:numPr>
              <w:tabs>
                <w:tab w:val="left" w:pos="-1440"/>
              </w:tabs>
            </w:pPr>
            <w:r>
              <w:t>Any money you have saved beyond this savings cushion can be used for investing.</w:t>
            </w:r>
          </w:p>
          <w:p w:rsidR="00BF6339" w:rsidRDefault="00BF6339">
            <w:pPr>
              <w:tabs>
                <w:tab w:val="left" w:pos="-1440"/>
              </w:tabs>
            </w:pPr>
          </w:p>
          <w:p w:rsidR="00BF6339" w:rsidRDefault="00BF6339">
            <w:pPr>
              <w:tabs>
                <w:tab w:val="left" w:pos="-1440"/>
              </w:tabs>
            </w:pPr>
            <w:r>
              <w:t xml:space="preserve">If you are interested in learning more about investment products: </w:t>
            </w:r>
          </w:p>
          <w:p w:rsidR="00BF6339" w:rsidRDefault="00BF6339" w:rsidP="00B6719F">
            <w:pPr>
              <w:pStyle w:val="ListParagraph"/>
              <w:numPr>
                <w:ilvl w:val="0"/>
                <w:numId w:val="28"/>
              </w:numPr>
              <w:tabs>
                <w:tab w:val="left" w:pos="-1440"/>
              </w:tabs>
            </w:pPr>
            <w:r>
              <w:t>Talk to your bank, a reputable financial advisor, or an investment firm.</w:t>
            </w:r>
          </w:p>
          <w:p w:rsidR="00BF6339" w:rsidRDefault="00BF6339" w:rsidP="00B6719F">
            <w:pPr>
              <w:pStyle w:val="ListParagraph"/>
              <w:numPr>
                <w:ilvl w:val="0"/>
                <w:numId w:val="28"/>
              </w:numPr>
              <w:tabs>
                <w:tab w:val="left" w:pos="-1440"/>
              </w:tabs>
            </w:pPr>
            <w:r>
              <w:t xml:space="preserve">Ask your employer about any retirement accounts that are offered through your work. </w:t>
            </w:r>
          </w:p>
          <w:p w:rsidR="00BF6339" w:rsidRDefault="00BF6339" w:rsidP="00B6719F">
            <w:pPr>
              <w:pStyle w:val="ListParagraph"/>
              <w:numPr>
                <w:ilvl w:val="0"/>
                <w:numId w:val="28"/>
              </w:numPr>
              <w:tabs>
                <w:tab w:val="left" w:pos="-1440"/>
              </w:tabs>
            </w:pPr>
            <w:r>
              <w:t>Do your own research. A public library or the Internet is a good place to start.</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Investment Products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Picture 21" o:spid="_x0000_i1062" type="#_x0000_t75" style="width:165.75pt;height:123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BF6339" w:rsidRDefault="00BF6339">
            <w:pPr>
              <w:pStyle w:val="InstructorNotes"/>
            </w:pPr>
            <w:r>
              <w:t>Slide 21</w:t>
            </w:r>
          </w:p>
          <w:p w:rsidR="00BF6339" w:rsidRDefault="00BF6339">
            <w:pPr>
              <w:pStyle w:val="InstructorNotes"/>
            </w:pPr>
            <w:r>
              <w:t>Identify the investment products.</w:t>
            </w:r>
          </w:p>
          <w:p w:rsidR="00BF6339" w:rsidRDefault="00BF6339">
            <w:pPr>
              <w:pStyle w:val="InstructorNotes"/>
            </w:pPr>
          </w:p>
          <w:p w:rsidR="00BF6339" w:rsidRDefault="00BF6339">
            <w:pPr>
              <w:pStyle w:val="InstructorNotes"/>
            </w:pPr>
            <w:r w:rsidRPr="0009673B">
              <w:rPr>
                <w:noProof/>
              </w:rPr>
              <w:pict>
                <v:shape id="Picture 49" o:spid="_x0000_i1063" type="#_x0000_t75" alt="Slide27" style="width:165pt;height:123.75pt;visibility:visible" o:bordertopcolor="black" o:borderleftcolor="black" o:borderbottomcolor="black" o:borderrightcolor="black">
                  <v:imagedata r:id="rId39" o:title=""/>
                  <w10:bordertop type="single" width="4"/>
                  <w10:borderleft type="single" width="4"/>
                  <w10:borderbottom type="single" width="4"/>
                  <w10:borderright type="single" width="4"/>
                </v:shape>
              </w:pict>
            </w:r>
            <w:r w:rsidRPr="0009673B">
              <w:rPr>
                <w:noProof/>
              </w:rPr>
              <w:pict>
                <v:shape id="Picture 50" o:spid="_x0000_i1064" type="#_x0000_t75" alt="Slide28" style="width:165pt;height:123.75pt;visibility:visible" o:bordertopcolor="black" o:borderleftcolor="black" o:borderbottomcolor="black" o:borderrightcolor="black">
                  <v:imagedata r:id="rId40" o:title=""/>
                  <w10:bordertop type="single" width="4"/>
                  <w10:borderleft type="single" width="4"/>
                  <w10:borderbottom type="single" width="4"/>
                  <w10:borderright type="single" width="4"/>
                </v:shape>
              </w:pict>
            </w:r>
            <w:r w:rsidRPr="0009673B">
              <w:rPr>
                <w:noProof/>
              </w:rPr>
              <w:pict>
                <v:shape id="Picture 51" o:spid="_x0000_i1065" type="#_x0000_t75" alt="Slide29" style="width:165pt;height:123.75pt;visibility:visible" o:bordertopcolor="black" o:borderleftcolor="black" o:borderbottomcolor="black" o:borderrightcolor="black">
                  <v:imagedata r:id="rId41" o:title=""/>
                  <w10:bordertop type="single" width="4"/>
                  <w10:borderleft type="single" width="4"/>
                  <w10:borderbottom type="single" width="4"/>
                  <w10:borderright type="single" width="4"/>
                </v:shape>
              </w:pict>
            </w:r>
          </w:p>
          <w:p w:rsidR="00BF6339" w:rsidRDefault="00BF6339">
            <w:pPr>
              <w:pStyle w:val="InstructorNotes"/>
            </w:pPr>
            <w:r>
              <w:t>Slides 22–24</w:t>
            </w:r>
          </w:p>
          <w:p w:rsidR="00BF6339" w:rsidRDefault="00BF6339">
            <w:pPr>
              <w:pStyle w:val="InstructorNotes"/>
            </w:pPr>
            <w:r>
              <w:t>Have participants match the investment products with the appropriate description. Click the space bar, right arrow, or mouse to reveal the correct answer for each and progress to the next description.</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pPr>
            <w:r>
              <w:t>Now let us look at some of the more popular types of investment products that you can buy:</w:t>
            </w:r>
          </w:p>
          <w:p w:rsidR="00BF6339" w:rsidRDefault="00BF6339" w:rsidP="00B6719F">
            <w:pPr>
              <w:numPr>
                <w:ilvl w:val="0"/>
                <w:numId w:val="29"/>
              </w:numPr>
              <w:tabs>
                <w:tab w:val="left" w:pos="-1440"/>
              </w:tabs>
            </w:pPr>
            <w:r>
              <w:t>Bonds</w:t>
            </w:r>
          </w:p>
          <w:p w:rsidR="00BF6339" w:rsidRDefault="00BF6339" w:rsidP="00B6719F">
            <w:pPr>
              <w:numPr>
                <w:ilvl w:val="0"/>
                <w:numId w:val="29"/>
              </w:numPr>
              <w:tabs>
                <w:tab w:val="left" w:pos="-1440"/>
              </w:tabs>
            </w:pPr>
            <w:r>
              <w:t>Mutual funds</w:t>
            </w:r>
          </w:p>
          <w:p w:rsidR="00BF6339" w:rsidRDefault="00BF6339" w:rsidP="00B6719F">
            <w:pPr>
              <w:numPr>
                <w:ilvl w:val="0"/>
                <w:numId w:val="29"/>
              </w:numPr>
              <w:tabs>
                <w:tab w:val="left" w:pos="-1440"/>
              </w:tabs>
            </w:pPr>
            <w:r>
              <w:t xml:space="preserve">Retirement investments </w:t>
            </w:r>
          </w:p>
          <w:p w:rsidR="00BF6339" w:rsidRDefault="00BF6339" w:rsidP="00B6719F">
            <w:pPr>
              <w:numPr>
                <w:ilvl w:val="0"/>
                <w:numId w:val="29"/>
              </w:numPr>
              <w:tabs>
                <w:tab w:val="left" w:pos="-1440"/>
              </w:tabs>
            </w:pPr>
            <w:r>
              <w:t>Stocks</w:t>
            </w:r>
          </w:p>
          <w:p w:rsidR="00BF6339" w:rsidRDefault="00BF6339" w:rsidP="00B6719F">
            <w:pPr>
              <w:numPr>
                <w:ilvl w:val="0"/>
                <w:numId w:val="29"/>
              </w:numPr>
              <w:tabs>
                <w:tab w:val="left" w:pos="-1440"/>
              </w:tabs>
            </w:pPr>
            <w:r>
              <w:t>U.S. Treasury securities</w:t>
            </w:r>
          </w:p>
          <w:p w:rsidR="00BF6339" w:rsidRDefault="00BF6339">
            <w:pPr>
              <w:tabs>
                <w:tab w:val="left" w:pos="-1440"/>
              </w:tabs>
              <w:ind w:left="1080"/>
            </w:pPr>
          </w:p>
          <w:p w:rsidR="00BF6339" w:rsidRDefault="00BF6339">
            <w:pPr>
              <w:tabs>
                <w:tab w:val="left" w:pos="-1440"/>
              </w:tabs>
            </w:pPr>
            <w:r>
              <w:t>You may be familiar with some of these investment products. Before we discuss them in detail, try to match the name of the account with its description.</w:t>
            </w:r>
          </w:p>
          <w:p w:rsidR="00BF6339" w:rsidRDefault="00BF6339">
            <w:pPr>
              <w:tabs>
                <w:tab w:val="left" w:pos="-1440"/>
              </w:tabs>
            </w:pPr>
          </w:p>
          <w:p w:rsidR="00BF6339" w:rsidRDefault="00BF6339" w:rsidP="00B6719F">
            <w:pPr>
              <w:numPr>
                <w:ilvl w:val="0"/>
                <w:numId w:val="30"/>
              </w:numPr>
              <w:tabs>
                <w:tab w:val="left" w:pos="-1440"/>
              </w:tabs>
            </w:pPr>
            <w:r>
              <w:t xml:space="preserve">When you buy this investment product, you are loaning money to a corporation or to the government for a certain period of time, called a </w:t>
            </w:r>
            <w:r>
              <w:rPr>
                <w:i/>
              </w:rPr>
              <w:t>term</w:t>
            </w:r>
            <w:r>
              <w:t>.</w:t>
            </w:r>
          </w:p>
          <w:p w:rsidR="00BF6339" w:rsidRDefault="00BF6339">
            <w:pPr>
              <w:tabs>
                <w:tab w:val="left" w:pos="-1440"/>
              </w:tabs>
              <w:ind w:left="720"/>
              <w:rPr>
                <w:b/>
              </w:rPr>
            </w:pPr>
            <w:r>
              <w:rPr>
                <w:b/>
              </w:rPr>
              <w:t>Answer: Bonds</w:t>
            </w:r>
          </w:p>
          <w:p w:rsidR="00BF6339" w:rsidRDefault="00BF6339" w:rsidP="00A33A26">
            <w:pPr>
              <w:tabs>
                <w:tab w:val="left" w:pos="-1440"/>
              </w:tabs>
            </w:pPr>
          </w:p>
          <w:p w:rsidR="00BF6339" w:rsidRDefault="00BF6339" w:rsidP="00B6719F">
            <w:pPr>
              <w:numPr>
                <w:ilvl w:val="0"/>
                <w:numId w:val="30"/>
              </w:numPr>
              <w:tabs>
                <w:tab w:val="left" w:pos="-1440"/>
              </w:tabs>
            </w:pPr>
            <w:r>
              <w:t xml:space="preserve">When you buy this product, you own a part of a company, called a </w:t>
            </w:r>
            <w:r>
              <w:rPr>
                <w:i/>
              </w:rPr>
              <w:t>share</w:t>
            </w:r>
            <w:r>
              <w:t xml:space="preserve">. If the company does well, you might receive periodic dividends. </w:t>
            </w:r>
            <w:r>
              <w:rPr>
                <w:i/>
              </w:rPr>
              <w:t>Dividends</w:t>
            </w:r>
            <w:r>
              <w:t xml:space="preserve"> are part of a company’s profits that it gives back to you, the shareholder.</w:t>
            </w:r>
          </w:p>
          <w:p w:rsidR="00BF6339" w:rsidRDefault="00BF6339">
            <w:pPr>
              <w:tabs>
                <w:tab w:val="left" w:pos="-1440"/>
              </w:tabs>
              <w:ind w:left="720"/>
              <w:rPr>
                <w:b/>
              </w:rPr>
            </w:pPr>
            <w:r>
              <w:rPr>
                <w:b/>
              </w:rPr>
              <w:t xml:space="preserve">Answer: Stocks </w:t>
            </w:r>
          </w:p>
          <w:p w:rsidR="00BF6339" w:rsidRDefault="00BF6339">
            <w:pPr>
              <w:tabs>
                <w:tab w:val="left" w:pos="-1440"/>
              </w:tabs>
              <w:ind w:left="720"/>
            </w:pPr>
          </w:p>
          <w:p w:rsidR="00BF6339" w:rsidRDefault="00BF6339" w:rsidP="00B6719F">
            <w:pPr>
              <w:numPr>
                <w:ilvl w:val="0"/>
                <w:numId w:val="30"/>
              </w:numPr>
              <w:tabs>
                <w:tab w:val="left" w:pos="-1440"/>
              </w:tabs>
            </w:pPr>
            <w:r>
              <w:t>When you buy this product, you are loaning money to the government. You can select from several products based on their face value and maturity date.</w:t>
            </w:r>
          </w:p>
          <w:p w:rsidR="00BF6339" w:rsidRDefault="00BF6339">
            <w:pPr>
              <w:tabs>
                <w:tab w:val="left" w:pos="-1440"/>
              </w:tabs>
              <w:ind w:left="720"/>
              <w:rPr>
                <w:b/>
              </w:rPr>
            </w:pPr>
            <w:r>
              <w:rPr>
                <w:b/>
              </w:rPr>
              <w:t>Answer: U.S. Treasury securities</w:t>
            </w:r>
          </w:p>
          <w:p w:rsidR="00BF6339" w:rsidRDefault="00BF6339">
            <w:pPr>
              <w:tabs>
                <w:tab w:val="left" w:pos="-1440"/>
              </w:tabs>
              <w:ind w:left="720"/>
            </w:pPr>
          </w:p>
          <w:p w:rsidR="00BF6339" w:rsidRDefault="00BF6339" w:rsidP="00B6719F">
            <w:pPr>
              <w:numPr>
                <w:ilvl w:val="0"/>
                <w:numId w:val="30"/>
              </w:numPr>
              <w:tabs>
                <w:tab w:val="left" w:pos="-1440"/>
              </w:tabs>
            </w:pPr>
            <w:r>
              <w:t>When you buy this product, you invest money over a long period of time so that you will have money to live on when you are no longer working.</w:t>
            </w:r>
          </w:p>
          <w:p w:rsidR="00BF6339" w:rsidRDefault="00BF6339">
            <w:pPr>
              <w:tabs>
                <w:tab w:val="left" w:pos="-1440"/>
              </w:tabs>
              <w:ind w:left="720"/>
              <w:rPr>
                <w:b/>
              </w:rPr>
            </w:pPr>
            <w:r>
              <w:rPr>
                <w:b/>
              </w:rPr>
              <w:t>Answer: Retirement Investments</w:t>
            </w:r>
          </w:p>
          <w:p w:rsidR="00BF6339" w:rsidRDefault="00BF6339">
            <w:pPr>
              <w:tabs>
                <w:tab w:val="left" w:pos="-1440"/>
              </w:tabs>
              <w:ind w:left="720"/>
            </w:pPr>
          </w:p>
          <w:p w:rsidR="00BF6339" w:rsidRDefault="00BF6339" w:rsidP="00B6719F">
            <w:pPr>
              <w:numPr>
                <w:ilvl w:val="0"/>
                <w:numId w:val="30"/>
              </w:numPr>
              <w:tabs>
                <w:tab w:val="left" w:pos="-1440"/>
              </w:tabs>
            </w:pPr>
            <w:r>
              <w:t>When you buy this product, you invest in many investors and investment products.</w:t>
            </w:r>
          </w:p>
          <w:p w:rsidR="00BF6339" w:rsidRDefault="00BF6339">
            <w:pPr>
              <w:tabs>
                <w:tab w:val="left" w:pos="-1440"/>
              </w:tabs>
              <w:ind w:left="720"/>
              <w:rPr>
                <w:b/>
              </w:rPr>
            </w:pPr>
            <w:r>
              <w:rPr>
                <w:b/>
              </w:rPr>
              <w:t>Answer: Mutual Funds</w:t>
            </w:r>
          </w:p>
          <w:p w:rsidR="00BF6339" w:rsidRDefault="00BF6339">
            <w:pPr>
              <w:tabs>
                <w:tab w:val="left" w:pos="-1440"/>
              </w:tabs>
              <w:ind w:left="720"/>
              <w:rPr>
                <w:b/>
              </w:rPr>
            </w:pPr>
          </w:p>
          <w:p w:rsidR="00BF6339" w:rsidRDefault="00BF6339">
            <w:pPr>
              <w:tabs>
                <w:tab w:val="left" w:pos="-1440"/>
              </w:tabs>
            </w:pPr>
            <w:r>
              <w:t>As you learned earlier, these investment products have a risk of loss if the stock market or companies you invest in perform poorly. You must consider your tolerance for risk when choosing from these investment products.</w:t>
            </w:r>
          </w:p>
          <w:p w:rsidR="00BF6339" w:rsidRDefault="00BF6339" w:rsidP="00B6719F">
            <w:pPr>
              <w:numPr>
                <w:ilvl w:val="0"/>
                <w:numId w:val="57"/>
              </w:numPr>
              <w:tabs>
                <w:tab w:val="left" w:pos="-1440"/>
              </w:tabs>
            </w:pPr>
            <w:r>
              <w:t xml:space="preserve">Stocks, mutual funds, and some retirement investments pose a greater risk than bonds and U.S. Treasury securities. However, they offer the potential for higher earnings (and therefore a higher amount in savings for you). </w:t>
            </w:r>
          </w:p>
          <w:p w:rsidR="00BF6339" w:rsidRDefault="00BF6339" w:rsidP="00B6719F">
            <w:pPr>
              <w:numPr>
                <w:ilvl w:val="0"/>
                <w:numId w:val="57"/>
              </w:numPr>
              <w:tabs>
                <w:tab w:val="left" w:pos="-1440"/>
              </w:tabs>
            </w:pPr>
            <w:r>
              <w:t xml:space="preserve">Bonds and U.S. Treasury securities are less of a risk, but in turn, they typically offer a lower yield, or smaller earnings. </w:t>
            </w:r>
          </w:p>
          <w:p w:rsidR="00BF6339" w:rsidRDefault="00BF6339">
            <w:pPr>
              <w:tabs>
                <w:tab w:val="left" w:pos="-1440"/>
              </w:tabs>
            </w:pPr>
          </w:p>
          <w:p w:rsidR="00BF6339" w:rsidRDefault="00BF6339" w:rsidP="00BA10CC">
            <w:pPr>
              <w:tabs>
                <w:tab w:val="left" w:pos="-1440"/>
              </w:tabs>
            </w:pPr>
            <w:r>
              <w:t>Let us look a little more closely at each of these investment products so that you know what they are and how to obtain additional information.</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Savings Bonds</w:t>
            </w:r>
          </w:p>
        </w:tc>
      </w:tr>
      <w:tr w:rsidR="00BF6339" w:rsidTr="00A33A26">
        <w:trPr>
          <w:trHeight w:val="404"/>
        </w:trPr>
        <w:tc>
          <w:tcPr>
            <w:tcW w:w="3656" w:type="dxa"/>
            <w:gridSpan w:val="3"/>
            <w:tcMar>
              <w:top w:w="72" w:type="dxa"/>
              <w:left w:w="72" w:type="dxa"/>
              <w:bottom w:w="72" w:type="dxa"/>
              <w:right w:w="72" w:type="dxa"/>
            </w:tcMar>
          </w:tcPr>
          <w:p w:rsidR="00BF6339" w:rsidRDefault="00BF6339" w:rsidP="00145466">
            <w:pPr>
              <w:pStyle w:val="Minutes"/>
              <w:tabs>
                <w:tab w:val="center" w:pos="1756"/>
              </w:tabs>
              <w:rPr>
                <w:rFonts w:cs="Arial"/>
                <w:color w:val="132F5A"/>
                <w:kern w:val="32"/>
                <w:szCs w:val="28"/>
              </w:rPr>
            </w:pPr>
            <w:r w:rsidRPr="000E6A9A">
              <w:rPr>
                <w:rFonts w:cs="Arial"/>
                <w:noProof/>
                <w:color w:val="132F5A"/>
                <w:kern w:val="32"/>
                <w:szCs w:val="28"/>
              </w:rPr>
              <w:pict>
                <v:shape id="Picture 22" o:spid="_x0000_i1066" type="#_x0000_t75" style="width:165.75pt;height:123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p>
          <w:p w:rsidR="00BF6339" w:rsidRDefault="00BF6339">
            <w:pPr>
              <w:pStyle w:val="InstructorNotes"/>
            </w:pPr>
            <w:r>
              <w:t>Slide 25</w:t>
            </w:r>
          </w:p>
          <w:p w:rsidR="00BF6339" w:rsidRDefault="00BF6339">
            <w:pPr>
              <w:pStyle w:val="InstructorNotes"/>
            </w:pPr>
            <w:r>
              <w:t>Describe the different savings bond options.</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pPr>
            <w:r>
              <w:rPr>
                <w:i/>
              </w:rPr>
              <w:t>I Bonds</w:t>
            </w:r>
            <w:r>
              <w:t xml:space="preserve"> are purchased at face value, which is the amount printed on the bond. In other words, a $50 bond will cost $50. </w:t>
            </w:r>
          </w:p>
          <w:p w:rsidR="00BF6339" w:rsidRDefault="00BF6339" w:rsidP="00B6719F">
            <w:pPr>
              <w:numPr>
                <w:ilvl w:val="0"/>
                <w:numId w:val="58"/>
              </w:numPr>
              <w:tabs>
                <w:tab w:val="left" w:pos="-1440"/>
              </w:tabs>
            </w:pPr>
            <w:r>
              <w:t xml:space="preserve">I Bond interest is composed of a fixed rate plus an inflation rate, which may change every six months. Interest is added to the bond monthly and is paid when the bond is cashed. </w:t>
            </w:r>
          </w:p>
          <w:p w:rsidR="00BF6339" w:rsidRDefault="00BF6339" w:rsidP="00B6719F">
            <w:pPr>
              <w:numPr>
                <w:ilvl w:val="0"/>
                <w:numId w:val="58"/>
              </w:numPr>
              <w:tabs>
                <w:tab w:val="left" w:pos="-1440"/>
              </w:tabs>
            </w:pPr>
            <w:r>
              <w:t xml:space="preserve">I Bonds must be held for one year before they can be cashed. </w:t>
            </w:r>
          </w:p>
          <w:p w:rsidR="00BF6339" w:rsidRDefault="00BF6339" w:rsidP="00B6719F">
            <w:pPr>
              <w:numPr>
                <w:ilvl w:val="0"/>
                <w:numId w:val="58"/>
              </w:numPr>
              <w:tabs>
                <w:tab w:val="left" w:pos="-1440"/>
              </w:tabs>
            </w:pPr>
            <w:r>
              <w:t>If an I Bond is cashed within the first five years, there is a three-month interest penalty.</w:t>
            </w:r>
          </w:p>
          <w:p w:rsidR="00BF6339" w:rsidRDefault="00BF6339">
            <w:pPr>
              <w:tabs>
                <w:tab w:val="left" w:pos="-1440"/>
              </w:tabs>
            </w:pPr>
          </w:p>
          <w:p w:rsidR="00BF6339" w:rsidRDefault="00BF6339">
            <w:pPr>
              <w:tabs>
                <w:tab w:val="left" w:pos="-1440"/>
              </w:tabs>
            </w:pPr>
            <w:r>
              <w:rPr>
                <w:i/>
              </w:rPr>
              <w:t>EE Bonds</w:t>
            </w:r>
            <w:r>
              <w:t xml:space="preserve"> are normally purchased at half their face value, so a $50 bond will cost $25. </w:t>
            </w:r>
          </w:p>
          <w:p w:rsidR="00BF6339" w:rsidRDefault="00BF6339" w:rsidP="00B6719F">
            <w:pPr>
              <w:numPr>
                <w:ilvl w:val="0"/>
                <w:numId w:val="59"/>
              </w:numPr>
              <w:tabs>
                <w:tab w:val="left" w:pos="-1440"/>
              </w:tabs>
            </w:pPr>
            <w:r>
              <w:t xml:space="preserve">If you buy EE bonds electronically via </w:t>
            </w:r>
            <w:hyperlink r:id="rId43" w:history="1">
              <w:r>
                <w:rPr>
                  <w:rStyle w:val="Hyperlink"/>
                </w:rPr>
                <w:t>www.TreasuryDirect.gov</w:t>
              </w:r>
            </w:hyperlink>
            <w:r>
              <w:t xml:space="preserve">, they are sold at face value. </w:t>
            </w:r>
          </w:p>
          <w:p w:rsidR="00BF6339" w:rsidRDefault="00BF6339" w:rsidP="00B6719F">
            <w:pPr>
              <w:numPr>
                <w:ilvl w:val="0"/>
                <w:numId w:val="59"/>
              </w:numPr>
              <w:tabs>
                <w:tab w:val="left" w:pos="-1440"/>
              </w:tabs>
            </w:pPr>
            <w:r>
              <w:t xml:space="preserve">All EE Bonds purchased after May 2005 earn a fixed rate of interest. </w:t>
            </w:r>
          </w:p>
          <w:p w:rsidR="00BF6339" w:rsidRDefault="00BF6339" w:rsidP="00B6719F">
            <w:pPr>
              <w:numPr>
                <w:ilvl w:val="0"/>
                <w:numId w:val="59"/>
              </w:numPr>
              <w:tabs>
                <w:tab w:val="left" w:pos="-1440"/>
              </w:tabs>
            </w:pPr>
            <w:r>
              <w:t xml:space="preserve">EE Bonds must be held for at least one year before they can be cashed. </w:t>
            </w:r>
          </w:p>
          <w:p w:rsidR="00BF6339" w:rsidRDefault="00BF6339" w:rsidP="00B6719F">
            <w:pPr>
              <w:numPr>
                <w:ilvl w:val="0"/>
                <w:numId w:val="59"/>
              </w:numPr>
              <w:tabs>
                <w:tab w:val="left" w:pos="-1440"/>
              </w:tabs>
            </w:pPr>
            <w:r>
              <w:t xml:space="preserve">If an EE Bond is cashed within the first five years, there is a three-month interest penalty. </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Other Treasury Securities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Picture 23" o:spid="_x0000_i1067" type="#_x0000_t75" style="width:165.75pt;height:123pt;visibility:visible" o:bordertopcolor="black" o:borderleftcolor="black" o:borderbottomcolor="black" o:borderrightcolor="black">
                  <v:imagedata r:id="rId44" o:title=""/>
                  <w10:bordertop type="single" width="6"/>
                  <w10:borderleft type="single" width="6"/>
                  <w10:borderbottom type="single" width="6"/>
                  <w10:borderright type="single" width="6"/>
                </v:shape>
              </w:pict>
            </w:r>
          </w:p>
          <w:p w:rsidR="00BF6339" w:rsidRDefault="00BF6339">
            <w:pPr>
              <w:pStyle w:val="InstructorNotes"/>
            </w:pPr>
            <w:r>
              <w:t>Slide 26</w:t>
            </w:r>
          </w:p>
          <w:p w:rsidR="00BF6339" w:rsidRDefault="00BF6339">
            <w:pPr>
              <w:pStyle w:val="InstructorNotes"/>
            </w:pPr>
            <w:r>
              <w:t>Describe the different treasury security options.</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pPr>
            <w:r>
              <w:t xml:space="preserve">The Federal Government also offers some other investment products: </w:t>
            </w:r>
          </w:p>
          <w:p w:rsidR="00BF6339" w:rsidRDefault="00BF6339" w:rsidP="00345EEC">
            <w:pPr>
              <w:numPr>
                <w:ilvl w:val="0"/>
                <w:numId w:val="31"/>
              </w:numPr>
              <w:tabs>
                <w:tab w:val="left" w:pos="-1440"/>
              </w:tabs>
            </w:pPr>
            <w:r>
              <w:rPr>
                <w:i/>
              </w:rPr>
              <w:t>Treasury bills</w:t>
            </w:r>
            <w:r>
              <w:t xml:space="preserve"> or T-bills are sold at a discount from their face value and range in terms from a few days to six months. When a T-bill matures, you will be paid the face value. They pay interest every six months.</w:t>
            </w:r>
          </w:p>
          <w:p w:rsidR="00BF6339" w:rsidRDefault="00BF6339" w:rsidP="00B6719F">
            <w:pPr>
              <w:numPr>
                <w:ilvl w:val="0"/>
                <w:numId w:val="31"/>
              </w:numPr>
              <w:tabs>
                <w:tab w:val="left" w:pos="-1440"/>
              </w:tabs>
            </w:pPr>
            <w:r>
              <w:rPr>
                <w:i/>
              </w:rPr>
              <w:t>Treasury notes</w:t>
            </w:r>
            <w:r>
              <w:t xml:space="preserve"> or T-notes pay interest every six months and are issued in terms of two, three, five, and ten years.</w:t>
            </w:r>
          </w:p>
          <w:p w:rsidR="00BF6339" w:rsidRDefault="00BF6339" w:rsidP="00345EEC">
            <w:pPr>
              <w:numPr>
                <w:ilvl w:val="0"/>
                <w:numId w:val="31"/>
              </w:numPr>
              <w:tabs>
                <w:tab w:val="left" w:pos="-1440"/>
              </w:tabs>
            </w:pPr>
            <w:r>
              <w:rPr>
                <w:i/>
              </w:rPr>
              <w:t>Treasury Inflation-Protected Securities (TIPS</w:t>
            </w:r>
            <w:r>
              <w:t>) provide protection against inflation, with an interest rate tied to the Consumer Price Index. TIPS pay interest twice a year.</w:t>
            </w:r>
          </w:p>
          <w:p w:rsidR="00BF6339" w:rsidRDefault="00BF6339" w:rsidP="00B6719F">
            <w:pPr>
              <w:numPr>
                <w:ilvl w:val="0"/>
                <w:numId w:val="31"/>
              </w:numPr>
              <w:tabs>
                <w:tab w:val="left" w:pos="-1440"/>
              </w:tabs>
            </w:pPr>
            <w:r>
              <w:rPr>
                <w:i/>
              </w:rPr>
              <w:t>Treasury bonds,</w:t>
            </w:r>
            <w:r>
              <w:t xml:space="preserve"> or T-bonds, pay interest every six months and range in terms from 10 to 30 years.</w:t>
            </w:r>
          </w:p>
          <w:p w:rsidR="00BF6339" w:rsidRDefault="00BF6339">
            <w:pPr>
              <w:tabs>
                <w:tab w:val="left" w:pos="-1440"/>
              </w:tabs>
            </w:pPr>
          </w:p>
          <w:p w:rsidR="00BF6339" w:rsidRDefault="00BF6339" w:rsidP="00345EEC">
            <w:pPr>
              <w:tabs>
                <w:tab w:val="left" w:pos="-1440"/>
              </w:tabs>
            </w:pPr>
            <w:r>
              <w:t xml:space="preserve">The minimum purchase price for these products is $100. Buying U.S. Treasury securities and savings bonds is a safe investment because your money is backed by the U.S. Government. Savings bonds may be purchased through a payroll deduction, through your financial institution, and at </w:t>
            </w:r>
            <w:hyperlink r:id="rId45" w:history="1">
              <w:r>
                <w:rPr>
                  <w:rStyle w:val="Hyperlink"/>
                </w:rPr>
                <w:t>www.TreasuryDirect.gov</w:t>
              </w:r>
            </w:hyperlink>
            <w:r>
              <w:t>.</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Corporate Bonds</w:t>
            </w:r>
          </w:p>
        </w:tc>
      </w:tr>
      <w:tr w:rsidR="00BF6339" w:rsidTr="00A33A26">
        <w:trPr>
          <w:trHeight w:val="404"/>
        </w:trPr>
        <w:tc>
          <w:tcPr>
            <w:tcW w:w="3656" w:type="dxa"/>
            <w:gridSpan w:val="3"/>
            <w:tcMar>
              <w:top w:w="72" w:type="dxa"/>
              <w:left w:w="72" w:type="dxa"/>
              <w:bottom w:w="72" w:type="dxa"/>
              <w:right w:w="72" w:type="dxa"/>
            </w:tcMar>
          </w:tcPr>
          <w:p w:rsidR="00BF6339" w:rsidRDefault="00BF6339" w:rsidP="00145466">
            <w:pPr>
              <w:pStyle w:val="Minutes"/>
              <w:tabs>
                <w:tab w:val="left" w:pos="2745"/>
              </w:tabs>
              <w:rPr>
                <w:rFonts w:cs="Arial"/>
                <w:color w:val="132F5A"/>
                <w:kern w:val="32"/>
                <w:szCs w:val="28"/>
              </w:rPr>
            </w:pPr>
            <w:r w:rsidRPr="000E6A9A">
              <w:rPr>
                <w:rFonts w:cs="Arial"/>
                <w:noProof/>
                <w:color w:val="132F5A"/>
                <w:kern w:val="32"/>
                <w:szCs w:val="28"/>
              </w:rPr>
              <w:pict>
                <v:shape id="Picture 24" o:spid="_x0000_i1068" type="#_x0000_t75" style="width:165.75pt;height:123pt;visibility:visible" o:bordertopcolor="black" o:borderleftcolor="black" o:borderbottomcolor="black" o:borderrightcolor="black">
                  <v:imagedata r:id="rId46" o:title=""/>
                  <w10:bordertop type="single" width="6"/>
                  <w10:borderleft type="single" width="6"/>
                  <w10:borderbottom type="single" width="6"/>
                  <w10:borderright type="single" width="6"/>
                </v:shape>
              </w:pict>
            </w:r>
          </w:p>
          <w:p w:rsidR="00BF6339" w:rsidRDefault="00BF6339">
            <w:pPr>
              <w:pStyle w:val="InstructorNotes"/>
            </w:pPr>
            <w:r>
              <w:t>Slide 27</w:t>
            </w:r>
          </w:p>
          <w:p w:rsidR="00BF6339" w:rsidRDefault="00BF6339">
            <w:pPr>
              <w:pStyle w:val="InstructorNotes"/>
            </w:pPr>
            <w:r>
              <w:t>Describe corporate bonds.</w:t>
            </w:r>
          </w:p>
        </w:tc>
        <w:tc>
          <w:tcPr>
            <w:tcW w:w="6918" w:type="dxa"/>
            <w:tcMar>
              <w:top w:w="72" w:type="dxa"/>
              <w:left w:w="72" w:type="dxa"/>
              <w:bottom w:w="72" w:type="dxa"/>
              <w:right w:w="72" w:type="dxa"/>
            </w:tcMar>
          </w:tcPr>
          <w:p w:rsidR="00BF6339" w:rsidRDefault="00BF6339">
            <w:pPr>
              <w:tabs>
                <w:tab w:val="left" w:pos="-1440"/>
              </w:tabs>
            </w:pPr>
            <w:r>
              <w:t xml:space="preserve">When you buy </w:t>
            </w:r>
            <w:r>
              <w:rPr>
                <w:i/>
              </w:rPr>
              <w:t>corporate bonds</w:t>
            </w:r>
            <w:r>
              <w:t xml:space="preserve">, you are lending money to a corporation for a certain period of time, called a </w:t>
            </w:r>
            <w:r>
              <w:rPr>
                <w:i/>
              </w:rPr>
              <w:t>term</w:t>
            </w:r>
            <w:r>
              <w:t xml:space="preserve">. </w:t>
            </w:r>
          </w:p>
          <w:p w:rsidR="00BF6339" w:rsidRDefault="00BF6339" w:rsidP="00B6719F">
            <w:pPr>
              <w:numPr>
                <w:ilvl w:val="0"/>
                <w:numId w:val="60"/>
              </w:numPr>
              <w:tabs>
                <w:tab w:val="left" w:pos="-1440"/>
              </w:tabs>
            </w:pPr>
            <w:r>
              <w:t xml:space="preserve">The corporation promises to repay the amount of money you are lending it on this specified date in the future. </w:t>
            </w:r>
          </w:p>
          <w:p w:rsidR="00BF6339" w:rsidRDefault="00BF6339" w:rsidP="00B6719F">
            <w:pPr>
              <w:numPr>
                <w:ilvl w:val="0"/>
                <w:numId w:val="60"/>
              </w:numPr>
              <w:tabs>
                <w:tab w:val="left" w:pos="-1440"/>
              </w:tabs>
            </w:pPr>
            <w:r>
              <w:t xml:space="preserve">In addition, it may promise to make regular interest payments to you. </w:t>
            </w:r>
          </w:p>
          <w:p w:rsidR="00BF6339" w:rsidRDefault="00BF6339" w:rsidP="00B6719F">
            <w:pPr>
              <w:numPr>
                <w:ilvl w:val="0"/>
                <w:numId w:val="60"/>
              </w:numPr>
              <w:tabs>
                <w:tab w:val="left" w:pos="-1440"/>
              </w:tabs>
            </w:pPr>
            <w:r>
              <w:t>You may lose money if the corporation fails to honor its promises.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Stocks</w:t>
            </w:r>
          </w:p>
        </w:tc>
      </w:tr>
      <w:tr w:rsidR="00BF6339" w:rsidTr="00A33A26">
        <w:trPr>
          <w:trHeight w:val="2619"/>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_x0000_i1069" type="#_x0000_t75" alt="Slide28" style="width:165.75pt;height:123pt;visibility:visible" o:bordertopcolor="black" o:borderleftcolor="black" o:borderbottomcolor="black" o:borderrightcolor="black">
                  <v:imagedata r:id="rId47" o:title=""/>
                  <w10:bordertop type="single" width="6"/>
                  <w10:borderleft type="single" width="6"/>
                  <w10:borderbottom type="single" width="6"/>
                  <w10:borderright type="single" width="6"/>
                </v:shape>
              </w:pict>
            </w:r>
          </w:p>
          <w:p w:rsidR="00BF6339" w:rsidRDefault="00BF6339" w:rsidP="00145466">
            <w:pPr>
              <w:pStyle w:val="InstructorNotes"/>
              <w:tabs>
                <w:tab w:val="left" w:pos="2490"/>
              </w:tabs>
            </w:pPr>
            <w:r>
              <w:t>Slide 28</w:t>
            </w:r>
            <w:r>
              <w:tab/>
            </w:r>
          </w:p>
          <w:p w:rsidR="00BF6339" w:rsidRDefault="00BF6339">
            <w:pPr>
              <w:pStyle w:val="InstructorNotes"/>
            </w:pPr>
            <w:r>
              <w:t>Describe stocks.</w:t>
            </w:r>
          </w:p>
        </w:tc>
        <w:tc>
          <w:tcPr>
            <w:tcW w:w="6918" w:type="dxa"/>
            <w:tcMar>
              <w:top w:w="72" w:type="dxa"/>
              <w:left w:w="72" w:type="dxa"/>
              <w:bottom w:w="72" w:type="dxa"/>
              <w:right w:w="72" w:type="dxa"/>
            </w:tcMar>
          </w:tcPr>
          <w:p w:rsidR="00BF6339" w:rsidRDefault="00BF6339">
            <w:pPr>
              <w:tabs>
                <w:tab w:val="left" w:pos="-1440"/>
              </w:tabs>
            </w:pPr>
            <w:r>
              <w:t xml:space="preserve">When you buy a </w:t>
            </w:r>
            <w:r>
              <w:rPr>
                <w:i/>
              </w:rPr>
              <w:t>stock</w:t>
            </w:r>
            <w:r>
              <w:t xml:space="preserve">, you own part of the company, called a </w:t>
            </w:r>
            <w:r>
              <w:rPr>
                <w:i/>
              </w:rPr>
              <w:t>share</w:t>
            </w:r>
            <w:r>
              <w:t xml:space="preserve">. A company that does well might periodically pay you dividends. Dividends are the portions of the company’s profits that it gives to you as a shareholder. </w:t>
            </w:r>
          </w:p>
          <w:p w:rsidR="00BF6339" w:rsidRDefault="00BF6339">
            <w:pPr>
              <w:tabs>
                <w:tab w:val="left" w:pos="-1440"/>
              </w:tabs>
            </w:pPr>
          </w:p>
          <w:p w:rsidR="00BF6339" w:rsidRDefault="00BF6339" w:rsidP="00082BDD">
            <w:pPr>
              <w:tabs>
                <w:tab w:val="left" w:pos="-1440"/>
              </w:tabs>
            </w:pPr>
            <w:r>
              <w:t>The value of your investment changes according to the stock market. When you sell the stock, you may either earn or lose money.</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Mutual Funds</w:t>
            </w:r>
          </w:p>
        </w:tc>
      </w:tr>
      <w:tr w:rsidR="00BF6339" w:rsidTr="00A33A26">
        <w:trPr>
          <w:trHeight w:val="2583"/>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_x0000_i1070" type="#_x0000_t75" style="width:165.75pt;height:123pt;visibility:visible" o:bordertopcolor="black" o:borderleftcolor="black" o:borderbottomcolor="black" o:borderrightcolor="black">
                  <v:imagedata r:id="rId48" o:title=""/>
                  <w10:bordertop type="single" width="6"/>
                  <w10:borderleft type="single" width="6"/>
                  <w10:borderbottom type="single" width="6"/>
                  <w10:borderright type="single" width="6"/>
                </v:shape>
              </w:pict>
            </w:r>
          </w:p>
          <w:p w:rsidR="00BF6339" w:rsidRDefault="00BF6339">
            <w:pPr>
              <w:pStyle w:val="InstructorNotes"/>
            </w:pPr>
            <w:r>
              <w:t>Slide 29</w:t>
            </w:r>
          </w:p>
          <w:p w:rsidR="00BF6339" w:rsidRDefault="00BF6339">
            <w:pPr>
              <w:pStyle w:val="InstructorNotes"/>
            </w:pPr>
            <w:r>
              <w:t>Describe mutual funds.</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pPr>
            <w:r>
              <w:rPr>
                <w:i/>
              </w:rPr>
              <w:t>Mutual funds</w:t>
            </w:r>
            <w:r>
              <w:t xml:space="preserve"> are offered by companies that combine money from many investors to purchase numerous separate investments. </w:t>
            </w:r>
          </w:p>
          <w:p w:rsidR="00BF6339" w:rsidRDefault="00BF6339" w:rsidP="00B6719F">
            <w:pPr>
              <w:numPr>
                <w:ilvl w:val="0"/>
                <w:numId w:val="61"/>
              </w:numPr>
              <w:tabs>
                <w:tab w:val="left" w:pos="-1440"/>
              </w:tabs>
            </w:pPr>
            <w:r>
              <w:t xml:space="preserve">The investment products in a mutual fund are managed by a professional and typically include numerous stocks and bonds. </w:t>
            </w:r>
          </w:p>
          <w:p w:rsidR="00BF6339" w:rsidRDefault="00BF6339" w:rsidP="00B6719F">
            <w:pPr>
              <w:numPr>
                <w:ilvl w:val="0"/>
                <w:numId w:val="61"/>
              </w:numPr>
              <w:tabs>
                <w:tab w:val="left" w:pos="-1440"/>
              </w:tabs>
            </w:pPr>
            <w:r>
              <w:t>By combining your money with the money of other investors, you can diversify even a small investment.</w:t>
            </w:r>
          </w:p>
          <w:p w:rsidR="00BF6339" w:rsidRDefault="00BF6339">
            <w:pPr>
              <w:tabs>
                <w:tab w:val="left" w:pos="-1440"/>
              </w:tabs>
            </w:pPr>
          </w:p>
          <w:p w:rsidR="00BF6339" w:rsidRDefault="00BF6339">
            <w:pPr>
              <w:tabs>
                <w:tab w:val="left" w:pos="-1440"/>
              </w:tabs>
            </w:pPr>
            <w:r>
              <w:rPr>
                <w:i/>
              </w:rPr>
              <w:t>Diversification</w:t>
            </w:r>
            <w:r>
              <w:t xml:space="preserve"> is the concept of “do not put all of your eggs in one basket.” Diversification reduces the risk that you will lose your money because you spread the risk of loss across many savings and investment options. </w:t>
            </w:r>
          </w:p>
          <w:p w:rsidR="00BF6339" w:rsidRDefault="00BF6339">
            <w:pPr>
              <w:tabs>
                <w:tab w:val="left" w:pos="-1440"/>
              </w:tabs>
            </w:pPr>
          </w:p>
          <w:p w:rsidR="00BF6339" w:rsidRDefault="00BF6339">
            <w:pPr>
              <w:tabs>
                <w:tab w:val="left" w:pos="-1440"/>
              </w:tabs>
            </w:pPr>
            <w:r>
              <w:t>Like stocks, mutual funds may pay dividends, and they may also gain or lose money over time.</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Retirement Investments</w:t>
            </w:r>
          </w:p>
        </w:tc>
      </w:tr>
      <w:tr w:rsidR="00BF6339" w:rsidTr="00A33A26">
        <w:trPr>
          <w:trHeight w:val="404"/>
        </w:trPr>
        <w:tc>
          <w:tcPr>
            <w:tcW w:w="3656" w:type="dxa"/>
            <w:gridSpan w:val="3"/>
            <w:tcMar>
              <w:top w:w="72" w:type="dxa"/>
              <w:left w:w="72" w:type="dxa"/>
              <w:bottom w:w="72" w:type="dxa"/>
              <w:right w:w="72" w:type="dxa"/>
            </w:tcMar>
          </w:tcPr>
          <w:p w:rsidR="00BF6339" w:rsidRDefault="00BF6339" w:rsidP="00AE6A5B">
            <w:pPr>
              <w:pStyle w:val="InstructorNotes"/>
            </w:pPr>
          </w:p>
        </w:tc>
        <w:tc>
          <w:tcPr>
            <w:tcW w:w="6918" w:type="dxa"/>
            <w:tcMar>
              <w:top w:w="72" w:type="dxa"/>
              <w:left w:w="72" w:type="dxa"/>
              <w:bottom w:w="72" w:type="dxa"/>
              <w:right w:w="72" w:type="dxa"/>
            </w:tcMar>
          </w:tcPr>
          <w:p w:rsidR="00BF6339" w:rsidRDefault="00BF6339">
            <w:pPr>
              <w:tabs>
                <w:tab w:val="left" w:pos="-1440"/>
              </w:tabs>
            </w:pPr>
            <w:r>
              <w:t>Several investment products are designed to help you save toward retirement:</w:t>
            </w:r>
          </w:p>
          <w:p w:rsidR="00BF6339" w:rsidRDefault="00BF6339" w:rsidP="00B6719F">
            <w:pPr>
              <w:numPr>
                <w:ilvl w:val="0"/>
                <w:numId w:val="32"/>
              </w:numPr>
              <w:tabs>
                <w:tab w:val="left" w:pos="-1440"/>
              </w:tabs>
            </w:pPr>
            <w:r>
              <w:t>Individual retirement arrangements (IRAs)</w:t>
            </w:r>
          </w:p>
          <w:p w:rsidR="00BF6339" w:rsidRDefault="00BF6339" w:rsidP="00B6719F">
            <w:pPr>
              <w:numPr>
                <w:ilvl w:val="0"/>
                <w:numId w:val="32"/>
              </w:numPr>
              <w:tabs>
                <w:tab w:val="left" w:pos="-1440"/>
              </w:tabs>
            </w:pPr>
            <w:r>
              <w:t>401(k) and 403(b) plans</w:t>
            </w:r>
          </w:p>
          <w:p w:rsidR="00BF6339" w:rsidRDefault="00BF6339" w:rsidP="00156500">
            <w:pPr>
              <w:numPr>
                <w:ilvl w:val="0"/>
                <w:numId w:val="32"/>
              </w:numPr>
              <w:tabs>
                <w:tab w:val="left" w:pos="-1440"/>
              </w:tabs>
            </w:pPr>
            <w:r>
              <w:t>Variable annuities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IRAs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_x0000_i1071" type="#_x0000_t75" style="width:165.75pt;height:123pt;visibility:visible" o:bordertopcolor="black" o:borderleftcolor="black" o:borderbottomcolor="black" o:borderrightcolor="black">
                  <v:imagedata r:id="rId49" o:title=""/>
                  <w10:bordertop type="single" width="6"/>
                  <w10:borderleft type="single" width="6"/>
                  <w10:borderbottom type="single" width="6"/>
                  <w10:borderright type="single" width="6"/>
                </v:shape>
              </w:pict>
            </w:r>
          </w:p>
          <w:p w:rsidR="00BF6339" w:rsidRDefault="00BF6339">
            <w:pPr>
              <w:pStyle w:val="InstructorNotes"/>
            </w:pPr>
            <w:r>
              <w:t>Slide 30</w:t>
            </w:r>
          </w:p>
          <w:p w:rsidR="00BF6339" w:rsidRDefault="00BF6339">
            <w:pPr>
              <w:pStyle w:val="InstructorNotes"/>
            </w:pPr>
            <w:r>
              <w:t>Describe the types of IRAs.</w:t>
            </w:r>
          </w:p>
          <w:p w:rsidR="00BF6339" w:rsidRDefault="00BF6339">
            <w:pPr>
              <w:pStyle w:val="InstructorNotes"/>
            </w:pPr>
          </w:p>
          <w:p w:rsidR="00BF6339" w:rsidRPr="00145466" w:rsidRDefault="00BF6339" w:rsidP="00145466"/>
        </w:tc>
        <w:tc>
          <w:tcPr>
            <w:tcW w:w="6918" w:type="dxa"/>
            <w:tcMar>
              <w:top w:w="72" w:type="dxa"/>
              <w:left w:w="72" w:type="dxa"/>
              <w:bottom w:w="72" w:type="dxa"/>
              <w:right w:w="72" w:type="dxa"/>
            </w:tcMar>
          </w:tcPr>
          <w:p w:rsidR="00BF6339" w:rsidRDefault="00BF6339">
            <w:pPr>
              <w:tabs>
                <w:tab w:val="left" w:pos="-1440"/>
              </w:tabs>
            </w:pPr>
            <w:r>
              <w:t>An</w:t>
            </w:r>
            <w:r>
              <w:rPr>
                <w:i/>
              </w:rPr>
              <w:t xml:space="preserve"> IRA, </w:t>
            </w:r>
            <w:r>
              <w:t>also known as an</w:t>
            </w:r>
            <w:r>
              <w:rPr>
                <w:i/>
              </w:rPr>
              <w:t xml:space="preserve"> Individual Retirement Account, </w:t>
            </w:r>
            <w:r>
              <w:t xml:space="preserve">is the most basic kind of retirement arrangement. </w:t>
            </w:r>
          </w:p>
          <w:p w:rsidR="00BF6339" w:rsidRDefault="00BF6339" w:rsidP="00B6719F">
            <w:pPr>
              <w:numPr>
                <w:ilvl w:val="0"/>
                <w:numId w:val="62"/>
              </w:numPr>
              <w:rPr>
                <w:i/>
                <w:iCs/>
              </w:rPr>
            </w:pPr>
            <w:r>
              <w:t xml:space="preserve">With an IRA, you deposit money into an account, which may include a combination of stocks, bonds, mutual funds, or Treasury securities. </w:t>
            </w:r>
          </w:p>
          <w:p w:rsidR="00BF6339" w:rsidRDefault="00BF6339" w:rsidP="00B6719F">
            <w:pPr>
              <w:numPr>
                <w:ilvl w:val="0"/>
                <w:numId w:val="62"/>
              </w:numPr>
              <w:rPr>
                <w:i/>
                <w:iCs/>
              </w:rPr>
            </w:pPr>
            <w:r>
              <w:t xml:space="preserve">These types of accounts </w:t>
            </w:r>
            <w:r>
              <w:rPr>
                <w:szCs w:val="22"/>
              </w:rPr>
              <w:t>are tax exempt and generally designed to help ensure adequate income for retir</w:t>
            </w:r>
            <w:r>
              <w:rPr>
                <w:iCs/>
                <w:szCs w:val="22"/>
              </w:rPr>
              <w:t>ees</w:t>
            </w:r>
            <w:r>
              <w:rPr>
                <w:iCs/>
              </w:rPr>
              <w:t xml:space="preserve">. </w:t>
            </w:r>
          </w:p>
          <w:p w:rsidR="00BF6339" w:rsidRDefault="00BF6339" w:rsidP="00B6719F">
            <w:pPr>
              <w:numPr>
                <w:ilvl w:val="0"/>
                <w:numId w:val="62"/>
              </w:numPr>
              <w:rPr>
                <w:i/>
                <w:iCs/>
              </w:rPr>
            </w:pPr>
            <w:r>
              <w:rPr>
                <w:iCs/>
              </w:rPr>
              <w:t xml:space="preserve">Though an IRA generally grows over time due to interest earned and your contributions, it may lose value depending on the stock market and your investment choices. </w:t>
            </w:r>
          </w:p>
          <w:p w:rsidR="00BF6339" w:rsidRDefault="00BF6339" w:rsidP="00B6719F">
            <w:pPr>
              <w:numPr>
                <w:ilvl w:val="0"/>
                <w:numId w:val="62"/>
              </w:numPr>
              <w:rPr>
                <w:i/>
                <w:iCs/>
              </w:rPr>
            </w:pPr>
            <w:r>
              <w:rPr>
                <w:iCs/>
              </w:rPr>
              <w:t xml:space="preserve">You should talk to an experienced investment professional for help making the best investments for you. </w:t>
            </w:r>
          </w:p>
          <w:p w:rsidR="00BF6339" w:rsidRDefault="00BF6339">
            <w:pPr>
              <w:tabs>
                <w:tab w:val="left" w:pos="-1440"/>
              </w:tabs>
              <w:rPr>
                <w:i/>
                <w:iCs/>
              </w:rPr>
            </w:pPr>
          </w:p>
          <w:p w:rsidR="00BF6339" w:rsidRDefault="00BF6339">
            <w:pPr>
              <w:tabs>
                <w:tab w:val="left" w:pos="-1440"/>
              </w:tabs>
            </w:pPr>
            <w:r>
              <w:rPr>
                <w:iCs/>
              </w:rPr>
              <w:t xml:space="preserve">There are two main types of IRAs: traditional IRAs and Roth IRAs. </w:t>
            </w:r>
            <w:r>
              <w:t xml:space="preserve">A </w:t>
            </w:r>
            <w:r>
              <w:rPr>
                <w:i/>
              </w:rPr>
              <w:t>traditional IRA</w:t>
            </w:r>
            <w:r>
              <w:t xml:space="preserve"> is a personal savings plan that gives you tax advantages for saving for retirement. </w:t>
            </w:r>
          </w:p>
          <w:p w:rsidR="00BF6339" w:rsidRDefault="00BF6339" w:rsidP="00B6719F">
            <w:pPr>
              <w:numPr>
                <w:ilvl w:val="0"/>
                <w:numId w:val="63"/>
              </w:numPr>
              <w:tabs>
                <w:tab w:val="left" w:pos="-1440"/>
              </w:tabs>
            </w:pPr>
            <w:r>
              <w:t xml:space="preserve">Contributions to a traditional IRA may be tax deductible, based on the amount of your contribution and your income. </w:t>
            </w:r>
          </w:p>
          <w:p w:rsidR="00BF6339" w:rsidRDefault="00BF6339" w:rsidP="00B6719F">
            <w:pPr>
              <w:numPr>
                <w:ilvl w:val="0"/>
                <w:numId w:val="63"/>
              </w:numPr>
              <w:tabs>
                <w:tab w:val="left" w:pos="-1440"/>
              </w:tabs>
            </w:pPr>
            <w:r>
              <w:t xml:space="preserve">The earnings on the money in your IRA are not taxed until they are distributed (you withdraw them). </w:t>
            </w:r>
          </w:p>
          <w:p w:rsidR="00BF6339" w:rsidRDefault="00BF6339" w:rsidP="00B6719F">
            <w:pPr>
              <w:numPr>
                <w:ilvl w:val="0"/>
                <w:numId w:val="63"/>
              </w:numPr>
              <w:tabs>
                <w:tab w:val="left" w:pos="-1440"/>
              </w:tabs>
            </w:pPr>
            <w:r>
              <w:t>A traditional IRA can be established at many different financial institutions, including: banks, insurance companies, and brokerage firms.</w:t>
            </w:r>
          </w:p>
          <w:p w:rsidR="00BF6339" w:rsidRDefault="00BF6339">
            <w:pPr>
              <w:tabs>
                <w:tab w:val="left" w:pos="-1440"/>
              </w:tabs>
              <w:rPr>
                <w:b/>
                <w:bCs/>
                <w:i/>
              </w:rPr>
            </w:pPr>
          </w:p>
          <w:p w:rsidR="00BF6339" w:rsidRDefault="00BF6339">
            <w:pPr>
              <w:tabs>
                <w:tab w:val="left" w:pos="-1440"/>
              </w:tabs>
            </w:pPr>
            <w:r>
              <w:t xml:space="preserve">A </w:t>
            </w:r>
            <w:r>
              <w:rPr>
                <w:i/>
              </w:rPr>
              <w:t>Roth IRA</w:t>
            </w:r>
            <w:r>
              <w:t xml:space="preserve"> is also a personal savings plan, but operates somewhat the reverse of a traditional IRA. </w:t>
            </w:r>
          </w:p>
          <w:p w:rsidR="00BF6339" w:rsidRDefault="00BF6339" w:rsidP="00B6719F">
            <w:pPr>
              <w:numPr>
                <w:ilvl w:val="0"/>
                <w:numId w:val="64"/>
              </w:numPr>
              <w:tabs>
                <w:tab w:val="left" w:pos="-1440"/>
              </w:tabs>
            </w:pPr>
            <w:r>
              <w:t xml:space="preserve">For instance, contributions to a Roth IRA are not tax deductible, while contributions to a traditional IRA may be deductible on your annual income tax return. </w:t>
            </w:r>
          </w:p>
          <w:p w:rsidR="00BF6339" w:rsidRDefault="00BF6339" w:rsidP="00B6719F">
            <w:pPr>
              <w:numPr>
                <w:ilvl w:val="0"/>
                <w:numId w:val="64"/>
              </w:numPr>
              <w:tabs>
                <w:tab w:val="left" w:pos="-1440"/>
              </w:tabs>
            </w:pPr>
            <w:r>
              <w:t xml:space="preserve">However, while distributions (including earnings) from a traditional IRA may be included in income, the distributions (including earnings) from a Roth IRA are </w:t>
            </w:r>
            <w:r>
              <w:rPr>
                <w:i/>
              </w:rPr>
              <w:t>not</w:t>
            </w:r>
            <w:r>
              <w:t xml:space="preserve"> included in income. </w:t>
            </w:r>
          </w:p>
          <w:p w:rsidR="00BF6339" w:rsidRDefault="00BF6339" w:rsidP="00B6719F">
            <w:pPr>
              <w:numPr>
                <w:ilvl w:val="0"/>
                <w:numId w:val="64"/>
              </w:numPr>
              <w:tabs>
                <w:tab w:val="left" w:pos="-1440"/>
              </w:tabs>
            </w:pPr>
            <w:r>
              <w:t xml:space="preserve">For both IRA types—traditional and Roth—earnings that remain in the account are not taxed. </w:t>
            </w:r>
          </w:p>
          <w:p w:rsidR="00BF6339" w:rsidRPr="007F7666" w:rsidRDefault="00BF6339" w:rsidP="007F7666">
            <w:pPr>
              <w:numPr>
                <w:ilvl w:val="0"/>
                <w:numId w:val="64"/>
              </w:numPr>
              <w:tabs>
                <w:tab w:val="left" w:pos="-1440"/>
              </w:tabs>
            </w:pPr>
            <w:r>
              <w:t>A Roth IRA can be established at the same types of financial institutions as a traditional IRA.</w:t>
            </w:r>
          </w:p>
          <w:p w:rsidR="00BF6339" w:rsidRDefault="00BF6339">
            <w:pPr>
              <w:tabs>
                <w:tab w:val="left" w:pos="-1440"/>
              </w:tabs>
            </w:pPr>
          </w:p>
          <w:p w:rsidR="00BF6339" w:rsidRDefault="00BF6339">
            <w:pPr>
              <w:tabs>
                <w:tab w:val="left" w:pos="-1440"/>
              </w:tabs>
            </w:pPr>
            <w:r>
              <w:t xml:space="preserve">IRAs can be thought of as either bank IRAs or brokerage IRAs. </w:t>
            </w:r>
          </w:p>
          <w:p w:rsidR="00BF6339" w:rsidRDefault="00BF6339" w:rsidP="00B6719F">
            <w:pPr>
              <w:numPr>
                <w:ilvl w:val="0"/>
                <w:numId w:val="65"/>
              </w:numPr>
              <w:tabs>
                <w:tab w:val="left" w:pos="-1440"/>
              </w:tabs>
              <w:rPr>
                <w:b/>
                <w:i/>
              </w:rPr>
            </w:pPr>
            <w:r>
              <w:t xml:space="preserve">Money deposited into an IRA at an insured financial institution (bank IRAs) is insured up to the maximum allowed by law. </w:t>
            </w:r>
          </w:p>
          <w:p w:rsidR="00BF6339" w:rsidRDefault="00BF6339" w:rsidP="00B6719F">
            <w:pPr>
              <w:numPr>
                <w:ilvl w:val="0"/>
                <w:numId w:val="65"/>
              </w:numPr>
              <w:tabs>
                <w:tab w:val="left" w:pos="-1440"/>
              </w:tabs>
              <w:rPr>
                <w:b/>
                <w:i/>
              </w:rPr>
            </w:pPr>
            <w:r>
              <w:t xml:space="preserve">However, investments made in other IRAs (e.g., stocks or bonds obtained through brokerage IRAs) are not federally insured, may lose value, and are not guaranteed by a bank (even if they are sold through an entity affiliated with the bank). </w:t>
            </w:r>
          </w:p>
          <w:p w:rsidR="00BF6339" w:rsidRDefault="00BF6339">
            <w:pPr>
              <w:tabs>
                <w:tab w:val="left" w:pos="-1440"/>
              </w:tabs>
              <w:rPr>
                <w:b/>
              </w:rPr>
            </w:pPr>
          </w:p>
          <w:p w:rsidR="00BF6339" w:rsidRDefault="00BF6339">
            <w:pPr>
              <w:tabs>
                <w:tab w:val="left" w:pos="-1440"/>
              </w:tabs>
            </w:pPr>
            <w:r>
              <w:t xml:space="preserve">Your employer may offer a </w:t>
            </w:r>
            <w:r>
              <w:rPr>
                <w:i/>
              </w:rPr>
              <w:t>payroll deduction IRA</w:t>
            </w:r>
            <w:r>
              <w:t xml:space="preserve">. These plans enable you to authorize a payroll deduction for contributions to an IRA (either a traditional or a Roth IRA) </w:t>
            </w:r>
          </w:p>
          <w:p w:rsidR="00BF6339" w:rsidRDefault="00BF6339">
            <w:pPr>
              <w:tabs>
                <w:tab w:val="left" w:pos="-1440"/>
              </w:tabs>
            </w:pPr>
          </w:p>
          <w:p w:rsidR="00BF6339" w:rsidRDefault="00BF6339">
            <w:pPr>
              <w:tabs>
                <w:tab w:val="left" w:pos="-1440"/>
              </w:tabs>
            </w:pPr>
            <w:r>
              <w:t>You may talk to your tax advisor for more details and/or review IRS Publication 590</w:t>
            </w:r>
            <w:r>
              <w:rPr>
                <w:i/>
              </w:rPr>
              <w:t xml:space="preserve">, </w:t>
            </w:r>
            <w:r>
              <w:rPr>
                <w:i/>
                <w:iCs/>
              </w:rPr>
              <w:t>Individual Retirement Arrangements (IRAs).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401(k) and 403(b) Plans</w:t>
            </w:r>
          </w:p>
        </w:tc>
      </w:tr>
      <w:tr w:rsidR="00BF6339" w:rsidTr="00A33A26">
        <w:trPr>
          <w:trHeight w:val="26"/>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_x0000_i1072" type="#_x0000_t75" style="width:165.75pt;height:123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BF6339" w:rsidRDefault="00BF6339">
            <w:pPr>
              <w:pStyle w:val="InstructorNotes"/>
            </w:pPr>
            <w:r>
              <w:t>Slide 31</w:t>
            </w:r>
          </w:p>
          <w:p w:rsidR="00BF6339" w:rsidRDefault="00BF6339">
            <w:pPr>
              <w:pStyle w:val="InstructorNotes"/>
            </w:pPr>
            <w:r>
              <w:t>Describe 401(k) and 403(b) plans.</w:t>
            </w:r>
          </w:p>
          <w:p w:rsidR="00BF6339" w:rsidRDefault="00BF6339">
            <w:pPr>
              <w:pStyle w:val="InstructorNotes"/>
            </w:pPr>
          </w:p>
        </w:tc>
        <w:tc>
          <w:tcPr>
            <w:tcW w:w="6918" w:type="dxa"/>
            <w:tcMar>
              <w:top w:w="72" w:type="dxa"/>
              <w:left w:w="72" w:type="dxa"/>
              <w:bottom w:w="72" w:type="dxa"/>
              <w:right w:w="72" w:type="dxa"/>
            </w:tcMar>
          </w:tcPr>
          <w:p w:rsidR="00BF6339" w:rsidRDefault="00BF6339">
            <w:pPr>
              <w:tabs>
                <w:tab w:val="left" w:pos="-1440"/>
              </w:tabs>
            </w:pPr>
            <w:r>
              <w:t>A</w:t>
            </w:r>
            <w:r>
              <w:rPr>
                <w:i/>
              </w:rPr>
              <w:t xml:space="preserve"> 401(k) </w:t>
            </w:r>
            <w:r>
              <w:t>plan is a retirement savings plan established by an employer that lets its employees set aside a percentage of their pay for retirement before taxes are taken out. This can help lower your tax bill.</w:t>
            </w:r>
          </w:p>
          <w:p w:rsidR="00BF6339" w:rsidRDefault="00BF6339">
            <w:pPr>
              <w:tabs>
                <w:tab w:val="left" w:pos="-1440"/>
              </w:tabs>
            </w:pPr>
          </w:p>
          <w:p w:rsidR="00BF6339" w:rsidRDefault="00BF6339">
            <w:pPr>
              <w:tabs>
                <w:tab w:val="left" w:pos="-1440"/>
              </w:tabs>
            </w:pPr>
            <w:r>
              <w:t>A</w:t>
            </w:r>
            <w:r>
              <w:rPr>
                <w:i/>
              </w:rPr>
              <w:t xml:space="preserve"> 403(b)</w:t>
            </w:r>
            <w:r>
              <w:t xml:space="preserve"> plan is a retirement savings plan for employees of public schools and certain tax-exempt organizations.</w:t>
            </w:r>
          </w:p>
          <w:p w:rsidR="00BF6339" w:rsidRDefault="00BF6339">
            <w:pPr>
              <w:tabs>
                <w:tab w:val="left" w:pos="-1440"/>
              </w:tabs>
            </w:pPr>
          </w:p>
          <w:p w:rsidR="00BF6339" w:rsidRDefault="00BF6339">
            <w:pPr>
              <w:tabs>
                <w:tab w:val="left" w:pos="-1440"/>
              </w:tabs>
            </w:pPr>
            <w:r>
              <w:t xml:space="preserve">Characteristics of 401(k) and 403(b) plans include: </w:t>
            </w:r>
          </w:p>
          <w:p w:rsidR="00BF6339" w:rsidRDefault="00BF6339" w:rsidP="00B6719F">
            <w:pPr>
              <w:numPr>
                <w:ilvl w:val="0"/>
                <w:numId w:val="33"/>
              </w:numPr>
              <w:tabs>
                <w:tab w:val="left" w:pos="-1440"/>
              </w:tabs>
            </w:pPr>
            <w:r>
              <w:t xml:space="preserve">A maximum contribution limit each year—you can invest up to a certain amount of your own money, not counting interest earned </w:t>
            </w:r>
          </w:p>
          <w:p w:rsidR="00BF6339" w:rsidRDefault="00BF6339" w:rsidP="00B6719F">
            <w:pPr>
              <w:numPr>
                <w:ilvl w:val="0"/>
                <w:numId w:val="33"/>
              </w:numPr>
              <w:tabs>
                <w:tab w:val="left" w:pos="-1440"/>
              </w:tabs>
            </w:pPr>
            <w:r>
              <w:t>A penalty, or fee, on early withdrawal before age 59½, except in special circumstances</w:t>
            </w:r>
          </w:p>
          <w:p w:rsidR="00BF6339" w:rsidRDefault="00BF6339" w:rsidP="00B6719F">
            <w:pPr>
              <w:numPr>
                <w:ilvl w:val="0"/>
                <w:numId w:val="33"/>
              </w:numPr>
              <w:tabs>
                <w:tab w:val="left" w:pos="-1440"/>
              </w:tabs>
            </w:pPr>
            <w:r>
              <w:t xml:space="preserve">Portability—you can move the money into an IRA (called </w:t>
            </w:r>
            <w:r>
              <w:rPr>
                <w:i/>
              </w:rPr>
              <w:t>rolling over</w:t>
            </w:r>
            <w:r>
              <w:t xml:space="preserve">), or roll it over into a new 401(k) plan if you change employers </w:t>
            </w:r>
          </w:p>
          <w:p w:rsidR="00BF6339" w:rsidRDefault="00BF6339" w:rsidP="00B6719F">
            <w:pPr>
              <w:numPr>
                <w:ilvl w:val="0"/>
                <w:numId w:val="33"/>
              </w:numPr>
              <w:tabs>
                <w:tab w:val="left" w:pos="-1440"/>
              </w:tabs>
            </w:pPr>
            <w:r>
              <w:t xml:space="preserve">Choices—generally, you get to choose how to invest the money in your plan </w:t>
            </w:r>
          </w:p>
          <w:p w:rsidR="00BF6339" w:rsidRDefault="00BF6339" w:rsidP="00B6719F">
            <w:pPr>
              <w:numPr>
                <w:ilvl w:val="0"/>
                <w:numId w:val="33"/>
              </w:numPr>
              <w:tabs>
                <w:tab w:val="left" w:pos="-1440"/>
              </w:tabs>
            </w:pPr>
            <w:r>
              <w:t>Your employer may match a certain percentage of the money you invest in the retirement plan; not taking advantage of this match is like leaving free money on the table.</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Variable Annuities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Picture 29" o:spid="_x0000_i1073" type="#_x0000_t75" style="width:165.75pt;height:123pt;visibility:visible" o:bordertopcolor="black" o:borderleftcolor="black" o:borderbottomcolor="black" o:borderrightcolor="black">
                  <v:imagedata r:id="rId51" o:title=""/>
                  <w10:bordertop type="single" width="6"/>
                  <w10:borderleft type="single" width="6"/>
                  <w10:borderbottom type="single" width="6"/>
                  <w10:borderright type="single" width="6"/>
                </v:shape>
              </w:pict>
            </w:r>
          </w:p>
          <w:p w:rsidR="00BF6339" w:rsidRDefault="00BF6339">
            <w:pPr>
              <w:pStyle w:val="InstructorNotes"/>
            </w:pPr>
            <w:r>
              <w:t>Slide 32</w:t>
            </w:r>
          </w:p>
          <w:p w:rsidR="00BF6339" w:rsidRDefault="00BF6339">
            <w:pPr>
              <w:pStyle w:val="InstructorNotes"/>
            </w:pPr>
            <w:r>
              <w:t>Explain what variable annuities are.</w:t>
            </w: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r w:rsidRPr="0009673B">
              <w:rPr>
                <w:noProof/>
              </w:rPr>
              <w:pict>
                <v:shape id="Picture 61" o:spid="_x0000_i1074" type="#_x0000_t75" alt="ask_a_question" style="width:1in;height:1in;visibility:visible">
                  <v:imagedata r:id="rId14" o:title=""/>
                </v:shape>
              </w:pict>
            </w:r>
          </w:p>
          <w:p w:rsidR="00BF6339" w:rsidRDefault="00BF6339">
            <w:pPr>
              <w:pStyle w:val="InstructorNotes"/>
            </w:pPr>
            <w:r>
              <w:t>Answer any questions. Then introduce the next topic.</w:t>
            </w:r>
          </w:p>
        </w:tc>
        <w:tc>
          <w:tcPr>
            <w:tcW w:w="6918" w:type="dxa"/>
            <w:tcMar>
              <w:top w:w="72" w:type="dxa"/>
              <w:left w:w="72" w:type="dxa"/>
              <w:bottom w:w="72" w:type="dxa"/>
              <w:right w:w="72" w:type="dxa"/>
            </w:tcMar>
          </w:tcPr>
          <w:p w:rsidR="00BF6339" w:rsidRDefault="00BF6339">
            <w:pPr>
              <w:tabs>
                <w:tab w:val="left" w:pos="-1440"/>
              </w:tabs>
            </w:pPr>
            <w:r>
              <w:t xml:space="preserve">A </w:t>
            </w:r>
            <w:r>
              <w:rPr>
                <w:i/>
              </w:rPr>
              <w:t>variable annuity</w:t>
            </w:r>
            <w:r>
              <w:t xml:space="preserve"> is an insurance contract that invests your premium in various mutual fund-like investments. It is usually sold by financial brokers and insurance agents as an investment toward retirement. The brokers and agents earn a commission on the annuity sold, and may be motivated to sell you something that may not be the best for you financially. </w:t>
            </w:r>
          </w:p>
          <w:p w:rsidR="00BF6339" w:rsidRDefault="00BF6339">
            <w:pPr>
              <w:tabs>
                <w:tab w:val="left" w:pos="-1440"/>
              </w:tabs>
            </w:pPr>
          </w:p>
          <w:p w:rsidR="00BF6339" w:rsidRDefault="00BF6339">
            <w:pPr>
              <w:tabs>
                <w:tab w:val="left" w:pos="-1440"/>
              </w:tabs>
            </w:pPr>
            <w:r>
              <w:t xml:space="preserve">Variable annuities can be very costly due to the fees, which may include: </w:t>
            </w:r>
          </w:p>
          <w:p w:rsidR="00BF6339" w:rsidRDefault="00BF6339" w:rsidP="00B6719F">
            <w:pPr>
              <w:numPr>
                <w:ilvl w:val="0"/>
                <w:numId w:val="34"/>
              </w:numPr>
              <w:tabs>
                <w:tab w:val="left" w:pos="-1440"/>
              </w:tabs>
            </w:pPr>
            <w:r>
              <w:t>Annual fees</w:t>
            </w:r>
          </w:p>
          <w:p w:rsidR="00BF6339" w:rsidRDefault="00BF6339" w:rsidP="00B6719F">
            <w:pPr>
              <w:numPr>
                <w:ilvl w:val="0"/>
                <w:numId w:val="34"/>
              </w:numPr>
              <w:tabs>
                <w:tab w:val="left" w:pos="-1440"/>
              </w:tabs>
            </w:pPr>
            <w:r>
              <w:t>Surrender charges on early withdrawal and withdrawal over a certain percentage</w:t>
            </w:r>
          </w:p>
          <w:p w:rsidR="00BF6339" w:rsidRDefault="00BF6339" w:rsidP="00B6719F">
            <w:pPr>
              <w:numPr>
                <w:ilvl w:val="0"/>
                <w:numId w:val="34"/>
              </w:numPr>
              <w:tabs>
                <w:tab w:val="left" w:pos="-1440"/>
              </w:tabs>
            </w:pPr>
            <w:r>
              <w:t>Ten percent federal tax penalty on early withdrawal before age 59½</w:t>
            </w:r>
          </w:p>
          <w:p w:rsidR="00BF6339" w:rsidRDefault="00BF6339" w:rsidP="00B6719F">
            <w:pPr>
              <w:numPr>
                <w:ilvl w:val="0"/>
                <w:numId w:val="34"/>
              </w:numPr>
              <w:tabs>
                <w:tab w:val="left" w:pos="-1440"/>
              </w:tabs>
            </w:pPr>
            <w:r>
              <w:t xml:space="preserve">Life or living benefits fees that you pay to guarantee you get at least your original investment back at retirement </w:t>
            </w:r>
          </w:p>
          <w:p w:rsidR="00BF6339" w:rsidRDefault="00BF6339">
            <w:pPr>
              <w:tabs>
                <w:tab w:val="left" w:pos="-1440"/>
              </w:tabs>
            </w:pPr>
          </w:p>
          <w:p w:rsidR="00BF6339" w:rsidRDefault="00BF6339">
            <w:pPr>
              <w:tabs>
                <w:tab w:val="left" w:pos="-1440"/>
              </w:tabs>
            </w:pPr>
            <w:r>
              <w:t>Often, you must hold the annuity for at least 10 to 20 years to justify the fees.</w:t>
            </w:r>
          </w:p>
          <w:p w:rsidR="00BF6339" w:rsidRDefault="00BF6339">
            <w:pPr>
              <w:tabs>
                <w:tab w:val="left" w:pos="-1440"/>
              </w:tabs>
            </w:pPr>
          </w:p>
          <w:p w:rsidR="00BF6339" w:rsidRDefault="00BF6339">
            <w:pPr>
              <w:tabs>
                <w:tab w:val="left" w:pos="-1440"/>
              </w:tabs>
            </w:pPr>
            <w:r>
              <w:t>What questions do you have about these investment products?</w:t>
            </w:r>
          </w:p>
          <w:p w:rsidR="00BF6339" w:rsidRDefault="00BF6339">
            <w:pPr>
              <w:tabs>
                <w:tab w:val="left" w:pos="-1440"/>
              </w:tabs>
            </w:pPr>
          </w:p>
          <w:p w:rsidR="00BF6339" w:rsidRDefault="00BF6339">
            <w:pPr>
              <w:tabs>
                <w:tab w:val="left" w:pos="-1440"/>
              </w:tabs>
            </w:pPr>
            <w:r>
              <w:t>Now let us look at some investment issues you need to consider.</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How to Choose the Best Investment</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ascii="Times New Roman" w:hAnsi="Times New Roman"/>
                <w:b w:val="0"/>
                <w:i/>
                <w:color w:val="132F5A"/>
                <w:kern w:val="32"/>
                <w:sz w:val="22"/>
                <w:szCs w:val="22"/>
              </w:rPr>
            </w:pPr>
            <w:r w:rsidRPr="000E6A9A">
              <w:rPr>
                <w:rFonts w:ascii="Times New Roman" w:hAnsi="Times New Roman"/>
                <w:b w:val="0"/>
                <w:i/>
                <w:noProof/>
                <w:color w:val="132F5A"/>
                <w:kern w:val="32"/>
                <w:sz w:val="22"/>
                <w:szCs w:val="22"/>
              </w:rPr>
              <w:pict>
                <v:shape id="Picture 62" o:spid="_x0000_i1075" type="#_x0000_t75" alt="review" style="width:1in;height:1in;visibility:visible">
                  <v:imagedata r:id="rId10" o:title=""/>
                </v:shape>
              </w:pict>
            </w:r>
            <w:r>
              <w:rPr>
                <w:rFonts w:ascii="Times New Roman" w:hAnsi="Times New Roman"/>
                <w:b w:val="0"/>
                <w:i/>
                <w:color w:val="132F5A"/>
                <w:kern w:val="32"/>
                <w:sz w:val="22"/>
                <w:szCs w:val="22"/>
              </w:rPr>
              <w:t xml:space="preserve"> </w:t>
            </w:r>
          </w:p>
          <w:p w:rsidR="00BF6339" w:rsidRDefault="00BF6339">
            <w:pPr>
              <w:pStyle w:val="Minutes"/>
              <w:rPr>
                <w:rFonts w:ascii="Times New Roman" w:hAnsi="Times New Roman"/>
                <w:b w:val="0"/>
                <w:color w:val="132F5A"/>
                <w:kern w:val="32"/>
                <w:sz w:val="22"/>
                <w:szCs w:val="22"/>
              </w:rPr>
            </w:pPr>
            <w:r>
              <w:rPr>
                <w:rFonts w:ascii="Times New Roman" w:hAnsi="Times New Roman"/>
                <w:b w:val="0"/>
                <w:i/>
                <w:color w:val="132F5A"/>
                <w:kern w:val="32"/>
                <w:sz w:val="22"/>
                <w:szCs w:val="22"/>
              </w:rPr>
              <w:t>Refer participants to How To Choose the Best Investment beginning on page 18 of their Participant Guide.</w:t>
            </w:r>
          </w:p>
          <w:p w:rsidR="00BF6339" w:rsidRDefault="00BF6339">
            <w:pPr>
              <w:pStyle w:val="InstructorNotes"/>
            </w:pPr>
            <w:r w:rsidRPr="0009673B">
              <w:rPr>
                <w:noProof/>
              </w:rPr>
              <w:pict>
                <v:shape id="Picture 30" o:spid="_x0000_i1076" type="#_x0000_t75" style="width:165.75pt;height:123pt;visibility:visible" o:bordertopcolor="black" o:borderleftcolor="black" o:borderbottomcolor="black" o:borderrightcolor="black">
                  <v:imagedata r:id="rId52" o:title=""/>
                  <w10:bordertop type="single" width="6"/>
                  <w10:borderleft type="single" width="6"/>
                  <w10:borderbottom type="single" width="6"/>
                  <w10:borderright type="single" width="6"/>
                </v:shape>
              </w:pict>
            </w:r>
          </w:p>
          <w:p w:rsidR="00BF6339" w:rsidRDefault="00BF6339">
            <w:pPr>
              <w:pStyle w:val="InstructorNotes"/>
            </w:pPr>
            <w:r>
              <w:t>Slide 33</w:t>
            </w:r>
          </w:p>
          <w:p w:rsidR="00BF6339" w:rsidRDefault="00BF6339">
            <w:pPr>
              <w:pStyle w:val="InstructorNotes"/>
            </w:pPr>
          </w:p>
          <w:p w:rsidR="00BF6339" w:rsidRDefault="00BF6339">
            <w:pPr>
              <w:pStyle w:val="InstructorNotes"/>
            </w:pPr>
          </w:p>
          <w:p w:rsidR="00BF6339" w:rsidRDefault="00BF6339">
            <w:pPr>
              <w:pStyle w:val="InstructorNotes"/>
            </w:pPr>
            <w:r w:rsidRPr="0009673B">
              <w:rPr>
                <w:noProof/>
              </w:rPr>
              <w:pict>
                <v:shape id="Picture 64" o:spid="_x0000_i1077" type="#_x0000_t75" alt="ask_a_question" style="width:1in;height:1in;visibility:visible">
                  <v:imagedata r:id="rId14" o:title=""/>
                </v:shape>
              </w:pict>
            </w:r>
          </w:p>
          <w:p w:rsidR="00BF6339" w:rsidRDefault="00BF6339">
            <w:pPr>
              <w:pStyle w:val="InstructorNotes"/>
            </w:pPr>
            <w:r>
              <w:t>Answer any questions. Then introduce the next topic.</w:t>
            </w:r>
          </w:p>
        </w:tc>
        <w:tc>
          <w:tcPr>
            <w:tcW w:w="6918" w:type="dxa"/>
            <w:tcMar>
              <w:top w:w="72" w:type="dxa"/>
              <w:left w:w="72" w:type="dxa"/>
              <w:bottom w:w="72" w:type="dxa"/>
              <w:right w:w="72" w:type="dxa"/>
            </w:tcMar>
          </w:tcPr>
          <w:p w:rsidR="00BF6339" w:rsidRDefault="00BF6339">
            <w:pPr>
              <w:tabs>
                <w:tab w:val="left" w:pos="-1440"/>
              </w:tabs>
            </w:pPr>
            <w:r>
              <w:t xml:space="preserve">Let us look at some strategies that will help you choose the best investment for you. </w:t>
            </w:r>
          </w:p>
          <w:p w:rsidR="00BF6339" w:rsidRDefault="00BF6339" w:rsidP="004C7DA3">
            <w:pPr>
              <w:pStyle w:val="ListParagraph"/>
              <w:numPr>
                <w:ilvl w:val="0"/>
                <w:numId w:val="75"/>
              </w:numPr>
              <w:tabs>
                <w:tab w:val="left" w:pos="-1440"/>
              </w:tabs>
            </w:pPr>
            <w:r>
              <w:t>Learn as much as you can about the investment from the prospectus, financial magazines, and the plan administrator.</w:t>
            </w:r>
          </w:p>
          <w:p w:rsidR="00BF6339" w:rsidRDefault="00BF6339" w:rsidP="004C7DA3">
            <w:pPr>
              <w:pStyle w:val="ListParagraph"/>
              <w:numPr>
                <w:ilvl w:val="0"/>
                <w:numId w:val="75"/>
              </w:numPr>
              <w:tabs>
                <w:tab w:val="left" w:pos="-1440"/>
              </w:tabs>
            </w:pPr>
            <w:r>
              <w:t>Remember that past performance is not a guarantee of future performance.</w:t>
            </w:r>
          </w:p>
          <w:p w:rsidR="00BF6339" w:rsidRDefault="00BF6339" w:rsidP="004C7DA3">
            <w:pPr>
              <w:pStyle w:val="ListParagraph"/>
              <w:numPr>
                <w:ilvl w:val="0"/>
                <w:numId w:val="75"/>
              </w:numPr>
              <w:tabs>
                <w:tab w:val="left" w:pos="-1440"/>
              </w:tabs>
            </w:pPr>
            <w:r>
              <w:t xml:space="preserve">Consider how long you plan to keep your money in the investment. If you invest over time, you are more able to ride out the ups and downs of the stock market. </w:t>
            </w:r>
          </w:p>
          <w:p w:rsidR="00BF6339" w:rsidRDefault="00BF6339" w:rsidP="004C7DA3">
            <w:pPr>
              <w:pStyle w:val="ListParagraph"/>
              <w:numPr>
                <w:ilvl w:val="0"/>
                <w:numId w:val="75"/>
              </w:numPr>
              <w:tabs>
                <w:tab w:val="left" w:pos="-1440"/>
              </w:tabs>
            </w:pPr>
            <w:r>
              <w:t>Diversify. You should have a mix of investment products that reflect your needs for return, safety, and long-term savings.</w:t>
            </w:r>
          </w:p>
          <w:p w:rsidR="00BF6339" w:rsidRDefault="00BF6339" w:rsidP="004C7DA3">
            <w:pPr>
              <w:pStyle w:val="ListParagraph"/>
              <w:numPr>
                <w:ilvl w:val="0"/>
                <w:numId w:val="75"/>
              </w:numPr>
              <w:tabs>
                <w:tab w:val="left" w:pos="-1440"/>
              </w:tabs>
            </w:pPr>
            <w:r>
              <w:t>Re-evaluate your investments from time to time. Your ideal composition of investment products will shift over time.</w:t>
            </w:r>
          </w:p>
          <w:p w:rsidR="00BF6339" w:rsidRDefault="00BF6339" w:rsidP="001A6EFB">
            <w:pPr>
              <w:pStyle w:val="ListParagraph"/>
              <w:numPr>
                <w:ilvl w:val="0"/>
                <w:numId w:val="75"/>
              </w:numPr>
              <w:tabs>
                <w:tab w:val="left" w:pos="-1440"/>
              </w:tabs>
            </w:pPr>
            <w:r>
              <w:t>Determine how much risk you are willing to tolerate. Remember, there is a trade-off between risk and return.</w:t>
            </w:r>
          </w:p>
          <w:p w:rsidR="00BF6339" w:rsidRDefault="00BF6339">
            <w:pPr>
              <w:tabs>
                <w:tab w:val="left" w:pos="-1440"/>
              </w:tabs>
              <w:rPr>
                <w:bCs/>
              </w:rPr>
            </w:pPr>
            <w:r>
              <w:rPr>
                <w:bCs/>
              </w:rPr>
              <w:t>Before investing for retirement:</w:t>
            </w:r>
          </w:p>
          <w:p w:rsidR="00BF6339" w:rsidRDefault="00BF6339" w:rsidP="00B6719F">
            <w:pPr>
              <w:numPr>
                <w:ilvl w:val="0"/>
                <w:numId w:val="36"/>
              </w:numPr>
              <w:tabs>
                <w:tab w:val="left" w:pos="-1440"/>
              </w:tabs>
            </w:pPr>
            <w:r>
              <w:t>Ask your employer about retirement accounts offered through work.</w:t>
            </w:r>
          </w:p>
          <w:p w:rsidR="00BF6339" w:rsidRDefault="00BF6339" w:rsidP="00B6719F">
            <w:pPr>
              <w:numPr>
                <w:ilvl w:val="0"/>
                <w:numId w:val="36"/>
              </w:numPr>
              <w:tabs>
                <w:tab w:val="left" w:pos="-1440"/>
              </w:tabs>
            </w:pPr>
            <w:r>
              <w:t>Learn more about investment options from your bank’s customer service representative or a reputable financial advisor.</w:t>
            </w:r>
          </w:p>
          <w:p w:rsidR="00BF6339" w:rsidRDefault="00BF6339" w:rsidP="00B6719F">
            <w:pPr>
              <w:numPr>
                <w:ilvl w:val="1"/>
                <w:numId w:val="36"/>
              </w:numPr>
              <w:tabs>
                <w:tab w:val="left" w:pos="-1440"/>
              </w:tabs>
            </w:pPr>
            <w:r>
              <w:t>Do not follow investment advice blindly. Do your own research.</w:t>
            </w:r>
          </w:p>
          <w:p w:rsidR="00BF6339" w:rsidRDefault="00BF6339" w:rsidP="00B6719F">
            <w:pPr>
              <w:numPr>
                <w:ilvl w:val="1"/>
                <w:numId w:val="36"/>
              </w:numPr>
              <w:tabs>
                <w:tab w:val="left" w:pos="-1440"/>
              </w:tabs>
            </w:pPr>
            <w:r>
              <w:t>Read the prospectus of an investment product or instrument carefully.</w:t>
            </w:r>
          </w:p>
          <w:p w:rsidR="00BF6339" w:rsidRDefault="00BF6339" w:rsidP="00B6719F">
            <w:pPr>
              <w:numPr>
                <w:ilvl w:val="1"/>
                <w:numId w:val="36"/>
              </w:numPr>
              <w:tabs>
                <w:tab w:val="left" w:pos="-1440"/>
              </w:tabs>
            </w:pPr>
            <w:r>
              <w:t>Get more information from reliable sources; for example:</w:t>
            </w:r>
          </w:p>
          <w:p w:rsidR="00BF6339" w:rsidRDefault="00BF6339" w:rsidP="00B6719F">
            <w:pPr>
              <w:numPr>
                <w:ilvl w:val="2"/>
                <w:numId w:val="36"/>
              </w:numPr>
              <w:tabs>
                <w:tab w:val="left" w:pos="-1440"/>
              </w:tabs>
              <w:ind w:left="2016"/>
            </w:pPr>
            <w:r>
              <w:rPr>
                <w:b/>
              </w:rPr>
              <w:t>Internal Revenue Service</w:t>
            </w:r>
            <w:r>
              <w:t xml:space="preserve">: </w:t>
            </w:r>
            <w:hyperlink r:id="rId53" w:history="1">
              <w:r>
                <w:rPr>
                  <w:rStyle w:val="Hyperlink"/>
                </w:rPr>
                <w:t>www.irs.gov</w:t>
              </w:r>
            </w:hyperlink>
            <w:r>
              <w:t xml:space="preserve">  </w:t>
            </w:r>
          </w:p>
          <w:p w:rsidR="00BF6339" w:rsidRDefault="00BF6339" w:rsidP="00B6719F">
            <w:pPr>
              <w:numPr>
                <w:ilvl w:val="2"/>
                <w:numId w:val="36"/>
              </w:numPr>
              <w:tabs>
                <w:tab w:val="left" w:pos="-1440"/>
              </w:tabs>
              <w:ind w:left="2016"/>
            </w:pPr>
            <w:hyperlink r:id="rId54" w:history="1">
              <w:r>
                <w:rPr>
                  <w:rStyle w:val="Hyperlink"/>
                </w:rPr>
                <w:t>www.pueblo.gsa.gov/cic_text/money/401k/401k.htm</w:t>
              </w:r>
            </w:hyperlink>
            <w:r>
              <w:t xml:space="preserve"> </w:t>
            </w:r>
          </w:p>
          <w:p w:rsidR="00BF6339" w:rsidRDefault="00BF6339" w:rsidP="00B6719F">
            <w:pPr>
              <w:numPr>
                <w:ilvl w:val="1"/>
                <w:numId w:val="36"/>
              </w:numPr>
              <w:tabs>
                <w:tab w:val="left" w:pos="-1440"/>
              </w:tabs>
            </w:pPr>
            <w:r>
              <w:t>Use the public library for more resources.</w:t>
            </w:r>
          </w:p>
          <w:p w:rsidR="00BF6339" w:rsidRDefault="00BF6339" w:rsidP="00B6719F">
            <w:pPr>
              <w:numPr>
                <w:ilvl w:val="0"/>
                <w:numId w:val="36"/>
              </w:numPr>
              <w:tabs>
                <w:tab w:val="left" w:pos="-1440"/>
              </w:tabs>
            </w:pPr>
            <w:r>
              <w:t>Do not invest in anything you do not fully understand.</w:t>
            </w:r>
          </w:p>
          <w:p w:rsidR="00BF6339" w:rsidRDefault="00BF6339">
            <w:pPr>
              <w:tabs>
                <w:tab w:val="left" w:pos="-1440"/>
              </w:tabs>
            </w:pPr>
          </w:p>
          <w:p w:rsidR="00BF6339" w:rsidRDefault="00BF6339">
            <w:pPr>
              <w:tabs>
                <w:tab w:val="left" w:pos="-1440"/>
              </w:tabs>
            </w:pPr>
            <w:r>
              <w:t>Remember, investments are NOT federally insured. You can lose the interest AND the principal of your investment.</w:t>
            </w:r>
          </w:p>
          <w:p w:rsidR="00BF6339" w:rsidRDefault="00BF6339">
            <w:pPr>
              <w:tabs>
                <w:tab w:val="left" w:pos="-1440"/>
              </w:tabs>
            </w:pPr>
          </w:p>
          <w:p w:rsidR="00BF6339" w:rsidRDefault="00BF6339" w:rsidP="00D35506">
            <w:pPr>
              <w:tabs>
                <w:tab w:val="left" w:pos="-1440"/>
              </w:tabs>
            </w:pPr>
            <w:r>
              <w:t>What questions do you have about these investment issues?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Heading2"/>
              <w:rPr>
                <w:szCs w:val="18"/>
              </w:rPr>
            </w:pPr>
          </w:p>
        </w:tc>
        <w:tc>
          <w:tcPr>
            <w:tcW w:w="6918" w:type="dxa"/>
            <w:tcMar>
              <w:top w:w="72" w:type="dxa"/>
              <w:left w:w="72" w:type="dxa"/>
              <w:bottom w:w="72" w:type="dxa"/>
              <w:right w:w="72" w:type="dxa"/>
            </w:tcMar>
          </w:tcPr>
          <w:p w:rsidR="00BF6339" w:rsidRDefault="00BF6339">
            <w:pPr>
              <w:pStyle w:val="Heading2"/>
            </w:pPr>
            <w:r>
              <w:t>Other Investments</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r w:rsidRPr="000E6A9A">
              <w:rPr>
                <w:rFonts w:cs="Arial"/>
                <w:noProof/>
                <w:color w:val="132F5A"/>
                <w:kern w:val="32"/>
                <w:szCs w:val="28"/>
              </w:rPr>
              <w:pict>
                <v:shape id="_x0000_i1078" type="#_x0000_t75" alt="Slide34" style="width:165.75pt;height:123pt;visibility:visible" o:bordertopcolor="black" o:borderleftcolor="black" o:borderbottomcolor="black" o:borderrightcolor="black">
                  <v:imagedata r:id="rId55" o:title=""/>
                  <w10:bordertop type="single" width="6"/>
                  <w10:borderleft type="single" width="6"/>
                  <w10:borderbottom type="single" width="6"/>
                  <w10:borderright type="single" width="6"/>
                </v:shape>
              </w:pict>
            </w:r>
          </w:p>
          <w:p w:rsidR="00BF6339" w:rsidRDefault="00BF6339">
            <w:pPr>
              <w:pStyle w:val="InstructorNotes"/>
            </w:pPr>
            <w:r>
              <w:t>Slide 34</w:t>
            </w:r>
          </w:p>
          <w:p w:rsidR="00BF6339" w:rsidRDefault="00BF6339" w:rsidP="00AE6A5B">
            <w:pPr>
              <w:pStyle w:val="InstructorNotes"/>
            </w:pPr>
            <w:r>
              <w:t>Explain why owning a home or business is an investment. Click the space bar, right arrow, or mouse to display the home equity example.</w:t>
            </w:r>
          </w:p>
        </w:tc>
        <w:tc>
          <w:tcPr>
            <w:tcW w:w="6918" w:type="dxa"/>
            <w:tcMar>
              <w:top w:w="72" w:type="dxa"/>
              <w:left w:w="72" w:type="dxa"/>
              <w:bottom w:w="72" w:type="dxa"/>
              <w:right w:w="72" w:type="dxa"/>
            </w:tcMar>
          </w:tcPr>
          <w:p w:rsidR="00BF6339" w:rsidRDefault="00BF6339">
            <w:pPr>
              <w:tabs>
                <w:tab w:val="left" w:pos="-1440"/>
              </w:tabs>
            </w:pPr>
            <w:r>
              <w:t xml:space="preserve">There are two more investment options: owning a home or business. </w:t>
            </w:r>
          </w:p>
          <w:p w:rsidR="00BF6339" w:rsidRDefault="00BF6339">
            <w:pPr>
              <w:tabs>
                <w:tab w:val="left" w:pos="-1440"/>
              </w:tabs>
            </w:pPr>
          </w:p>
          <w:p w:rsidR="00BF6339" w:rsidRDefault="00BF6339">
            <w:pPr>
              <w:tabs>
                <w:tab w:val="left" w:pos="-1440"/>
              </w:tabs>
            </w:pPr>
            <w:r>
              <w:t>Why is owning a home considered an investment?</w:t>
            </w:r>
          </w:p>
          <w:p w:rsidR="00BF6339" w:rsidRDefault="00BF6339">
            <w:pPr>
              <w:tabs>
                <w:tab w:val="left" w:pos="-1440"/>
              </w:tabs>
              <w:rPr>
                <w:b/>
              </w:rPr>
            </w:pPr>
            <w:r>
              <w:rPr>
                <w:b/>
              </w:rPr>
              <w:t xml:space="preserve">Answer: Owning a home is an investment because the house generally increases or appreciates in value. When your home increases in value and your debt decreases as you pay the mortgage, your equity increases. </w:t>
            </w:r>
          </w:p>
          <w:p w:rsidR="00BF6339" w:rsidRDefault="00BF6339">
            <w:pPr>
              <w:tabs>
                <w:tab w:val="left" w:pos="-1440"/>
              </w:tabs>
            </w:pPr>
          </w:p>
          <w:p w:rsidR="00BF6339" w:rsidRDefault="00BF6339">
            <w:pPr>
              <w:tabs>
                <w:tab w:val="left" w:pos="-1440"/>
              </w:tabs>
            </w:pPr>
            <w:r>
              <w:rPr>
                <w:i/>
              </w:rPr>
              <w:t>Equity</w:t>
            </w:r>
            <w:r>
              <w:t xml:space="preserve"> is the difference between how much the house is worth and how much you owe on the house. For example:</w:t>
            </w:r>
          </w:p>
          <w:p w:rsidR="00BF6339" w:rsidRDefault="00BF6339" w:rsidP="00D35506">
            <w:pPr>
              <w:tabs>
                <w:tab w:val="left" w:pos="-1440"/>
              </w:tabs>
              <w:ind w:left="794"/>
            </w:pPr>
            <w:r>
              <w:t>Value of home</w:t>
            </w:r>
            <w:r>
              <w:tab/>
              <w:t xml:space="preserve">                                       = $250,000</w:t>
            </w:r>
          </w:p>
          <w:p w:rsidR="00BF6339" w:rsidRDefault="00BF6339" w:rsidP="00D35506">
            <w:pPr>
              <w:tabs>
                <w:tab w:val="left" w:pos="-1440"/>
              </w:tabs>
              <w:ind w:left="794"/>
              <w:rPr>
                <w:u w:val="single"/>
              </w:rPr>
            </w:pPr>
            <w:r>
              <w:rPr>
                <w:u w:val="single"/>
              </w:rPr>
              <w:t>Minus Debt (how much you owe)</w:t>
            </w:r>
            <w:r>
              <w:rPr>
                <w:u w:val="single"/>
              </w:rPr>
              <w:tab/>
              <w:t>= $200,000</w:t>
            </w:r>
          </w:p>
          <w:p w:rsidR="00BF6339" w:rsidRDefault="00BF6339" w:rsidP="00D35506">
            <w:pPr>
              <w:tabs>
                <w:tab w:val="left" w:pos="-1440"/>
              </w:tabs>
              <w:ind w:left="794"/>
            </w:pPr>
            <w:r>
              <w:t>Equity</w:t>
            </w:r>
            <w:r>
              <w:tab/>
              <w:t xml:space="preserve">                                                     = $ 50,000</w:t>
            </w:r>
          </w:p>
          <w:p w:rsidR="00BF6339" w:rsidRDefault="00BF6339">
            <w:pPr>
              <w:tabs>
                <w:tab w:val="left" w:pos="-1440"/>
              </w:tabs>
            </w:pPr>
          </w:p>
          <w:p w:rsidR="00BF6339" w:rsidRDefault="00BF6339">
            <w:r>
              <w:t xml:space="preserve">The </w:t>
            </w:r>
            <w:r>
              <w:rPr>
                <w:i/>
              </w:rPr>
              <w:t>Money Smart</w:t>
            </w:r>
            <w:r>
              <w:t xml:space="preserve"> module </w:t>
            </w:r>
            <w:r>
              <w:rPr>
                <w:i/>
                <w:iCs/>
              </w:rPr>
              <w:t>Your Own Home</w:t>
            </w:r>
            <w:r>
              <w:t xml:space="preserve"> discusses equity in greater detail.</w:t>
            </w:r>
          </w:p>
          <w:p w:rsidR="00BF6339" w:rsidRDefault="00BF6339"/>
          <w:p w:rsidR="00BF6339" w:rsidRDefault="00BF6339">
            <w:pPr>
              <w:tabs>
                <w:tab w:val="left" w:pos="-1440"/>
              </w:tabs>
            </w:pPr>
            <w:r>
              <w:t>Owning a business is also an investment. Although starting a business can be risky, if planned and managed correctly, it has the potential to increase your future financial security.</w:t>
            </w:r>
          </w:p>
          <w:p w:rsidR="00BF6339" w:rsidRDefault="00BF6339">
            <w:pPr>
              <w:tabs>
                <w:tab w:val="left" w:pos="-1440"/>
              </w:tabs>
            </w:pPr>
          </w:p>
          <w:p w:rsidR="00BF6339" w:rsidRDefault="00BF6339" w:rsidP="008D7275">
            <w:pPr>
              <w:tabs>
                <w:tab w:val="left" w:pos="-1440"/>
              </w:tabs>
            </w:pPr>
            <w:r>
              <w:t xml:space="preserve">These options may not be for everyone, and the decision to invest in a home or business needs to be made very carefully. For more information, start by contacting your local </w:t>
            </w:r>
            <w:r>
              <w:rPr>
                <w:b/>
              </w:rPr>
              <w:t>Small Business Administration</w:t>
            </w:r>
            <w:r>
              <w:t xml:space="preserve"> district office for more information on training and counseling programs to help you learn how to start, grow, and succeed in business. Visit </w:t>
            </w:r>
            <w:hyperlink r:id="rId56" w:history="1">
              <w:r>
                <w:rPr>
                  <w:rStyle w:val="Hyperlink"/>
                </w:rPr>
                <w:t>www.sba.gov</w:t>
              </w:r>
            </w:hyperlink>
            <w:r>
              <w:t xml:space="preserve">. </w:t>
            </w:r>
          </w:p>
        </w:tc>
      </w:tr>
      <w:tr w:rsidR="00BF6339" w:rsidTr="00A33A26">
        <w:trPr>
          <w:trHeight w:val="404"/>
        </w:trPr>
        <w:tc>
          <w:tcPr>
            <w:tcW w:w="3656" w:type="dxa"/>
            <w:gridSpan w:val="3"/>
            <w:tcMar>
              <w:top w:w="72" w:type="dxa"/>
              <w:left w:w="72" w:type="dxa"/>
              <w:bottom w:w="72" w:type="dxa"/>
              <w:right w:w="72" w:type="dxa"/>
            </w:tcMar>
          </w:tcPr>
          <w:p w:rsidR="00BF6339" w:rsidRDefault="00BF6339">
            <w:pPr>
              <w:pStyle w:val="Minutes"/>
              <w:rPr>
                <w:rFonts w:cs="Arial"/>
                <w:color w:val="132F5A"/>
                <w:kern w:val="32"/>
                <w:szCs w:val="28"/>
              </w:rPr>
            </w:pPr>
          </w:p>
        </w:tc>
        <w:tc>
          <w:tcPr>
            <w:tcW w:w="6918" w:type="dxa"/>
            <w:tcMar>
              <w:top w:w="72" w:type="dxa"/>
              <w:left w:w="72" w:type="dxa"/>
              <w:bottom w:w="72" w:type="dxa"/>
              <w:right w:w="72" w:type="dxa"/>
            </w:tcMar>
          </w:tcPr>
          <w:p w:rsidR="00BF6339" w:rsidRDefault="00BF6339">
            <w:pPr>
              <w:pStyle w:val="Heading2"/>
            </w:pPr>
            <w:r>
              <w:t>Saving for Retirement</w:t>
            </w:r>
          </w:p>
        </w:tc>
      </w:tr>
      <w:tr w:rsidR="00BF6339" w:rsidTr="00A33A26">
        <w:trPr>
          <w:trHeight w:val="404"/>
        </w:trPr>
        <w:tc>
          <w:tcPr>
            <w:tcW w:w="3656" w:type="dxa"/>
            <w:gridSpan w:val="3"/>
            <w:tcMar>
              <w:top w:w="72" w:type="dxa"/>
              <w:left w:w="72" w:type="dxa"/>
              <w:bottom w:w="72" w:type="dxa"/>
              <w:right w:w="72" w:type="dxa"/>
            </w:tcMar>
          </w:tcPr>
          <w:p w:rsidR="00BF6339" w:rsidRDefault="00BF6339">
            <w:pPr>
              <w:rPr>
                <w:i/>
                <w:color w:val="132F5A"/>
                <w:kern w:val="32"/>
              </w:rPr>
            </w:pPr>
            <w:r w:rsidRPr="000E6A9A">
              <w:rPr>
                <w:i/>
                <w:noProof/>
                <w:color w:val="132F5A"/>
                <w:kern w:val="32"/>
              </w:rPr>
              <w:pict>
                <v:shape id="Picture 14" o:spid="_x0000_i1079" type="#_x0000_t75" style="width:165.75pt;height:123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rsidR="00BF6339" w:rsidRDefault="00BF6339">
            <w:pPr>
              <w:rPr>
                <w:i/>
                <w:color w:val="132F5A"/>
                <w:kern w:val="32"/>
              </w:rPr>
            </w:pPr>
            <w:r>
              <w:rPr>
                <w:i/>
                <w:color w:val="132F5A"/>
                <w:kern w:val="32"/>
              </w:rPr>
              <w:t>Slide 35</w:t>
            </w:r>
          </w:p>
          <w:p w:rsidR="00BF6339" w:rsidRDefault="00BF6339">
            <w:pPr>
              <w:rPr>
                <w:i/>
                <w:color w:val="132F5A"/>
                <w:kern w:val="32"/>
              </w:rPr>
            </w:pPr>
          </w:p>
          <w:p w:rsidR="00BF6339" w:rsidRDefault="00BF6339">
            <w:pPr>
              <w:pStyle w:val="InstructorNotes"/>
            </w:pPr>
          </w:p>
          <w:p w:rsidR="00BF6339" w:rsidRDefault="00BF6339" w:rsidP="008C41C6">
            <w:pPr>
              <w:pStyle w:val="InstructorNotes"/>
              <w:jc w:val="center"/>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pPr>
              <w:pStyle w:val="InstructorNotes"/>
            </w:pPr>
          </w:p>
          <w:p w:rsidR="00BF6339" w:rsidRDefault="00BF6339" w:rsidP="007F7666">
            <w:pPr>
              <w:pStyle w:val="Minutes"/>
              <w:rPr>
                <w:rFonts w:cs="Arial"/>
                <w:bCs/>
                <w:i/>
                <w:color w:val="132F5A"/>
                <w:kern w:val="32"/>
                <w:szCs w:val="28"/>
              </w:rPr>
            </w:pPr>
            <w:r w:rsidRPr="000E6A9A">
              <w:rPr>
                <w:rFonts w:cs="Arial"/>
                <w:i/>
                <w:noProof/>
                <w:color w:val="132F5A"/>
                <w:kern w:val="32"/>
                <w:szCs w:val="28"/>
              </w:rPr>
              <w:pict>
                <v:shape id="Picture 68" o:spid="_x0000_i1080" type="#_x0000_t75" alt="ask_a_question" style="width:1in;height:1in;visibility:visible">
                  <v:imagedata r:id="rId14" o:title=""/>
                </v:shape>
              </w:pict>
            </w:r>
          </w:p>
          <w:p w:rsidR="00BF6339" w:rsidRPr="007F7666" w:rsidRDefault="00BF6339" w:rsidP="007F7666">
            <w:pPr>
              <w:rPr>
                <w:i/>
                <w:color w:val="132F5A"/>
                <w:kern w:val="32"/>
              </w:rPr>
            </w:pPr>
            <w:r w:rsidRPr="007F7666">
              <w:rPr>
                <w:i/>
                <w:color w:val="132F5A"/>
                <w:kern w:val="32"/>
                <w:szCs w:val="22"/>
              </w:rPr>
              <w:t>Answer any questions. Then introduce the next topic.</w:t>
            </w:r>
          </w:p>
        </w:tc>
        <w:tc>
          <w:tcPr>
            <w:tcW w:w="6918" w:type="dxa"/>
            <w:tcMar>
              <w:top w:w="72" w:type="dxa"/>
              <w:left w:w="72" w:type="dxa"/>
              <w:bottom w:w="72" w:type="dxa"/>
              <w:right w:w="72" w:type="dxa"/>
            </w:tcMar>
          </w:tcPr>
          <w:p w:rsidR="00BF6339" w:rsidRDefault="00BF6339">
            <w:pPr>
              <w:tabs>
                <w:tab w:val="left" w:pos="-1440"/>
              </w:tabs>
            </w:pPr>
            <w:r>
              <w:t>If you are planning to retire, you should think about how to ensure that your financial life is as comfortable and stress free as possible.</w:t>
            </w:r>
          </w:p>
          <w:p w:rsidR="00BF6339" w:rsidRDefault="00BF6339">
            <w:pPr>
              <w:tabs>
                <w:tab w:val="left" w:pos="-1440"/>
              </w:tabs>
            </w:pPr>
          </w:p>
          <w:p w:rsidR="00BF6339" w:rsidRDefault="00BF6339">
            <w:pPr>
              <w:tabs>
                <w:tab w:val="left" w:pos="-1440"/>
              </w:tabs>
            </w:pPr>
            <w:r>
              <w:t>Here are a few tips:</w:t>
            </w:r>
          </w:p>
          <w:p w:rsidR="00BF6339" w:rsidRDefault="00BF6339" w:rsidP="00B6719F">
            <w:pPr>
              <w:pStyle w:val="ListParagraph"/>
              <w:numPr>
                <w:ilvl w:val="0"/>
                <w:numId w:val="73"/>
              </w:numPr>
              <w:tabs>
                <w:tab w:val="left" w:pos="-1440"/>
              </w:tabs>
            </w:pPr>
            <w:r w:rsidRPr="00B6719F">
              <w:rPr>
                <w:b/>
              </w:rPr>
              <w:t>Make the most of your remaining paychecks to save for retirement.</w:t>
            </w:r>
            <w:r>
              <w:t xml:space="preserve"> How much money you will need to set aside for retirement—which, for many people, could last 30 years or more—will depend on a variety of factors, including:</w:t>
            </w:r>
          </w:p>
          <w:p w:rsidR="00BF6339" w:rsidRDefault="00BF6339" w:rsidP="00B6719F">
            <w:pPr>
              <w:numPr>
                <w:ilvl w:val="1"/>
                <w:numId w:val="73"/>
              </w:numPr>
              <w:tabs>
                <w:tab w:val="left" w:pos="-1440"/>
              </w:tabs>
            </w:pPr>
            <w:r>
              <w:t xml:space="preserve">When do you expect to retire? </w:t>
            </w:r>
          </w:p>
          <w:p w:rsidR="00BF6339" w:rsidRDefault="00BF6339" w:rsidP="00B6719F">
            <w:pPr>
              <w:numPr>
                <w:ilvl w:val="1"/>
                <w:numId w:val="73"/>
              </w:numPr>
              <w:tabs>
                <w:tab w:val="left" w:pos="-1440"/>
              </w:tabs>
            </w:pPr>
            <w:r>
              <w:t xml:space="preserve">Will you continue to earn income from a part-time job? </w:t>
            </w:r>
          </w:p>
          <w:p w:rsidR="00BF6339" w:rsidRDefault="00BF6339" w:rsidP="00B6719F">
            <w:pPr>
              <w:numPr>
                <w:ilvl w:val="1"/>
                <w:numId w:val="73"/>
              </w:numPr>
              <w:tabs>
                <w:tab w:val="left" w:pos="-1440"/>
              </w:tabs>
            </w:pPr>
            <w:r>
              <w:t xml:space="preserve">How much money do you have in savings and pensions? </w:t>
            </w:r>
          </w:p>
          <w:p w:rsidR="00BF6339" w:rsidRDefault="00BF6339" w:rsidP="007F7666">
            <w:pPr>
              <w:numPr>
                <w:ilvl w:val="1"/>
                <w:numId w:val="73"/>
              </w:numPr>
              <w:tabs>
                <w:tab w:val="left" w:pos="-1440"/>
              </w:tabs>
            </w:pPr>
            <w:r>
              <w:t xml:space="preserve">What expenses will you incur for housing and health care? </w:t>
            </w:r>
          </w:p>
          <w:p w:rsidR="00BF6339" w:rsidRDefault="00BF6339" w:rsidP="007F7666">
            <w:pPr>
              <w:pStyle w:val="ListParagraph"/>
              <w:numPr>
                <w:ilvl w:val="0"/>
                <w:numId w:val="73"/>
              </w:numPr>
              <w:tabs>
                <w:tab w:val="left" w:pos="-1440"/>
              </w:tabs>
            </w:pPr>
            <w:r w:rsidRPr="00B6719F">
              <w:rPr>
                <w:b/>
              </w:rPr>
              <w:t xml:space="preserve">Try to reduce or eliminate debt. </w:t>
            </w:r>
            <w:r>
              <w:t>Another way to save more money for a more enjoyable retirement is to cut back on unnecessary expenses, especially if you need to go into debt to pay for them. Pay off most or all of your credit card balances and other loans to save on interest charges and avoid being burdened with repayment during your retirement years.</w:t>
            </w:r>
          </w:p>
          <w:p w:rsidR="00BF6339" w:rsidRPr="007F7666" w:rsidRDefault="00BF6339" w:rsidP="00CE0BB5">
            <w:pPr>
              <w:pStyle w:val="ListParagraph"/>
              <w:numPr>
                <w:ilvl w:val="0"/>
                <w:numId w:val="73"/>
              </w:numPr>
              <w:tabs>
                <w:tab w:val="left" w:pos="-1440"/>
              </w:tabs>
              <w:rPr>
                <w:b/>
              </w:rPr>
            </w:pPr>
            <w:r w:rsidRPr="00B6719F">
              <w:rPr>
                <w:b/>
              </w:rPr>
              <w:t xml:space="preserve">Develop a plan to stretch your money through </w:t>
            </w:r>
            <w:bookmarkStart w:id="44" w:name="_GoBack"/>
            <w:r w:rsidRPr="00B6719F">
              <w:rPr>
                <w:b/>
              </w:rPr>
              <w:t>retir</w:t>
            </w:r>
            <w:bookmarkEnd w:id="44"/>
            <w:r w:rsidRPr="00B6719F">
              <w:rPr>
                <w:b/>
              </w:rPr>
              <w:t xml:space="preserve">ement. </w:t>
            </w:r>
            <w:r>
              <w:rPr>
                <w:b/>
              </w:rPr>
              <w:t xml:space="preserve"> </w:t>
            </w:r>
            <w:r>
              <w:t xml:space="preserve">The idea is to determine where your money will come from during retirement, so you will not have to live in fear of running out of money. </w:t>
            </w:r>
          </w:p>
          <w:p w:rsidR="00BF6339" w:rsidRPr="007F7666" w:rsidRDefault="00BF6339" w:rsidP="007F7666">
            <w:pPr>
              <w:pStyle w:val="ListParagraph"/>
              <w:rPr>
                <w:b/>
              </w:rPr>
            </w:pPr>
          </w:p>
          <w:p w:rsidR="00BF6339" w:rsidRDefault="00BF6339" w:rsidP="007F7666">
            <w:pPr>
              <w:tabs>
                <w:tab w:val="left" w:pos="-1440"/>
              </w:tabs>
            </w:pPr>
            <w:r>
              <w:t>What questions do you have about the investments and strategies we have discussed today?</w:t>
            </w:r>
          </w:p>
          <w:p w:rsidR="00BF6339" w:rsidRDefault="00BF6339" w:rsidP="007F7666">
            <w:pPr>
              <w:tabs>
                <w:tab w:val="left" w:pos="-1440"/>
              </w:tabs>
            </w:pPr>
          </w:p>
          <w:p w:rsidR="00BF6339" w:rsidRPr="007F7666" w:rsidRDefault="00BF6339" w:rsidP="007F7666">
            <w:pPr>
              <w:tabs>
                <w:tab w:val="left" w:pos="-1440"/>
              </w:tabs>
              <w:rPr>
                <w:b/>
              </w:rPr>
            </w:pPr>
            <w:r>
              <w:t>Let us look at how to select the right combination of savings and investment products for you.</w:t>
            </w:r>
          </w:p>
        </w:tc>
      </w:tr>
      <w:tr w:rsidR="00BF6339" w:rsidTr="00A33A26">
        <w:trPr>
          <w:trHeight w:val="404"/>
        </w:trPr>
        <w:tc>
          <w:tcPr>
            <w:tcW w:w="3656" w:type="dxa"/>
            <w:gridSpan w:val="3"/>
            <w:tcMar>
              <w:top w:w="72" w:type="dxa"/>
              <w:left w:w="72" w:type="dxa"/>
              <w:bottom w:w="72" w:type="dxa"/>
              <w:right w:w="72" w:type="dxa"/>
            </w:tcMar>
            <w:vAlign w:val="bottom"/>
          </w:tcPr>
          <w:p w:rsidR="00BF6339" w:rsidRDefault="00BF6339" w:rsidP="005C63A0">
            <w:pPr>
              <w:pageBreakBefore/>
              <w:jc w:val="both"/>
              <w:rPr>
                <w:rFonts w:cs="Arial"/>
                <w:color w:val="002060"/>
                <w:szCs w:val="24"/>
              </w:rPr>
            </w:pPr>
          </w:p>
        </w:tc>
        <w:tc>
          <w:tcPr>
            <w:tcW w:w="6918" w:type="dxa"/>
            <w:tcMar>
              <w:top w:w="72" w:type="dxa"/>
              <w:left w:w="72" w:type="dxa"/>
              <w:bottom w:w="72" w:type="dxa"/>
              <w:right w:w="72" w:type="dxa"/>
            </w:tcMar>
            <w:vAlign w:val="bottom"/>
          </w:tcPr>
          <w:p w:rsidR="00BF6339" w:rsidRDefault="00BF6339">
            <w:pPr>
              <w:pStyle w:val="Heading1"/>
            </w:pPr>
            <w:bookmarkStart w:id="45" w:name="_Toc271616166"/>
            <w:r>
              <w:t>How to Create a Savings Action Plan</w:t>
            </w:r>
            <w:bookmarkEnd w:id="45"/>
          </w:p>
        </w:tc>
      </w:tr>
      <w:tr w:rsidR="00BF6339" w:rsidTr="00A33A26">
        <w:trPr>
          <w:trHeight w:val="368"/>
          <w:tblHeader/>
        </w:trPr>
        <w:tc>
          <w:tcPr>
            <w:tcW w:w="3656" w:type="dxa"/>
            <w:gridSpan w:val="3"/>
            <w:tcMar>
              <w:top w:w="72" w:type="dxa"/>
              <w:left w:w="72" w:type="dxa"/>
              <w:bottom w:w="72" w:type="dxa"/>
              <w:right w:w="72" w:type="dxa"/>
            </w:tcMar>
          </w:tcPr>
          <w:p w:rsidR="00BF6339" w:rsidRDefault="00BF6339" w:rsidP="00156500">
            <w:pPr>
              <w:pStyle w:val="StyleMinutesDarkBlue"/>
              <w:spacing w:line="240" w:lineRule="auto"/>
            </w:pPr>
            <w:r>
              <w:t>15 Minutes</w:t>
            </w:r>
          </w:p>
        </w:tc>
        <w:tc>
          <w:tcPr>
            <w:tcW w:w="6918" w:type="dxa"/>
            <w:tcMar>
              <w:top w:w="72" w:type="dxa"/>
              <w:left w:w="72" w:type="dxa"/>
              <w:bottom w:w="72" w:type="dxa"/>
              <w:right w:w="72" w:type="dxa"/>
            </w:tcMar>
          </w:tcPr>
          <w:p w:rsidR="00BF6339" w:rsidRDefault="00BF6339" w:rsidP="00156500">
            <w:pPr>
              <w:pStyle w:val="Heading2"/>
            </w:pPr>
            <w:r>
              <w:t>Decision Factors</w:t>
            </w:r>
          </w:p>
        </w:tc>
      </w:tr>
      <w:tr w:rsidR="00BF6339" w:rsidTr="00A33A26">
        <w:trPr>
          <w:trHeight w:val="233"/>
        </w:trPr>
        <w:tc>
          <w:tcPr>
            <w:tcW w:w="3647" w:type="dxa"/>
            <w:gridSpan w:val="2"/>
            <w:tcMar>
              <w:top w:w="72" w:type="dxa"/>
              <w:left w:w="72" w:type="dxa"/>
              <w:bottom w:w="72" w:type="dxa"/>
              <w:right w:w="72" w:type="dxa"/>
            </w:tcMar>
          </w:tcPr>
          <w:p w:rsidR="00BF6339" w:rsidRDefault="00BF6339">
            <w:pPr>
              <w:rPr>
                <w:color w:val="132F5A"/>
              </w:rPr>
            </w:pPr>
          </w:p>
          <w:p w:rsidR="00BF6339" w:rsidRDefault="00BF6339">
            <w:pPr>
              <w:pStyle w:val="Minutes"/>
              <w:rPr>
                <w:rFonts w:ascii="Times New Roman" w:hAnsi="Times New Roman"/>
                <w:b w:val="0"/>
                <w:i/>
                <w:color w:val="132F5A"/>
                <w:kern w:val="32"/>
                <w:sz w:val="22"/>
                <w:szCs w:val="22"/>
              </w:rPr>
            </w:pPr>
            <w:r w:rsidRPr="000E6A9A">
              <w:rPr>
                <w:rFonts w:ascii="Times New Roman" w:hAnsi="Times New Roman"/>
                <w:b w:val="0"/>
                <w:i/>
                <w:noProof/>
                <w:color w:val="132F5A"/>
                <w:kern w:val="32"/>
                <w:sz w:val="22"/>
                <w:szCs w:val="22"/>
              </w:rPr>
              <w:pict>
                <v:shape id="Picture 69" o:spid="_x0000_i1081" type="#_x0000_t75" alt="review" style="width:1in;height:1in;visibility:visible">
                  <v:imagedata r:id="rId10" o:title=""/>
                </v:shape>
              </w:pict>
            </w:r>
            <w:r>
              <w:rPr>
                <w:rFonts w:ascii="Times New Roman" w:hAnsi="Times New Roman"/>
                <w:b w:val="0"/>
                <w:i/>
                <w:color w:val="132F5A"/>
                <w:kern w:val="32"/>
                <w:sz w:val="22"/>
                <w:szCs w:val="22"/>
              </w:rPr>
              <w:t xml:space="preserve"> </w:t>
            </w:r>
          </w:p>
          <w:p w:rsidR="00BF6339" w:rsidRDefault="00BF6339">
            <w:pPr>
              <w:pStyle w:val="Minutes"/>
              <w:rPr>
                <w:rFonts w:ascii="Times New Roman" w:hAnsi="Times New Roman"/>
                <w:b w:val="0"/>
                <w:color w:val="132F5A"/>
                <w:kern w:val="32"/>
                <w:sz w:val="22"/>
                <w:szCs w:val="22"/>
              </w:rPr>
            </w:pPr>
            <w:r>
              <w:rPr>
                <w:rFonts w:ascii="Times New Roman" w:hAnsi="Times New Roman"/>
                <w:b w:val="0"/>
                <w:i/>
                <w:color w:val="132F5A"/>
                <w:kern w:val="32"/>
                <w:sz w:val="22"/>
                <w:szCs w:val="22"/>
              </w:rPr>
              <w:t>Refer participants to How To Create a Savings Action Plan on page 19 of their Participant Guide.</w:t>
            </w:r>
          </w:p>
          <w:p w:rsidR="00BF6339" w:rsidRDefault="00BF6339">
            <w:pPr>
              <w:rPr>
                <w:i/>
                <w:color w:val="132F5A"/>
                <w:kern w:val="32"/>
                <w:szCs w:val="22"/>
              </w:rPr>
            </w:pPr>
          </w:p>
          <w:p w:rsidR="00BF6339" w:rsidRDefault="00BF6339" w:rsidP="005C63A0">
            <w:pPr>
              <w:tabs>
                <w:tab w:val="center" w:pos="1751"/>
              </w:tabs>
              <w:rPr>
                <w:i/>
                <w:color w:val="132F5A"/>
                <w:kern w:val="32"/>
                <w:szCs w:val="22"/>
              </w:rPr>
            </w:pPr>
            <w:r w:rsidRPr="000E6A9A">
              <w:rPr>
                <w:i/>
                <w:noProof/>
                <w:color w:val="132F5A"/>
                <w:kern w:val="32"/>
                <w:szCs w:val="22"/>
              </w:rPr>
              <w:pict>
                <v:shape id="_x0000_i1082" type="#_x0000_t75" style="width:165.75pt;height:123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rsidR="00BF6339" w:rsidRDefault="00BF6339">
            <w:pPr>
              <w:rPr>
                <w:i/>
                <w:color w:val="132F5A"/>
                <w:kern w:val="32"/>
                <w:szCs w:val="22"/>
              </w:rPr>
            </w:pPr>
            <w:r>
              <w:rPr>
                <w:i/>
                <w:color w:val="132F5A"/>
                <w:kern w:val="32"/>
                <w:szCs w:val="22"/>
              </w:rPr>
              <w:t>Slide 36</w:t>
            </w:r>
          </w:p>
          <w:p w:rsidR="00BF6339" w:rsidRDefault="00BF6339">
            <w:pPr>
              <w:pStyle w:val="InstructorNotes"/>
            </w:pPr>
            <w:r>
              <w:t>Describe the factors to be considered in selecting saving and investment options.</w:t>
            </w:r>
          </w:p>
        </w:tc>
        <w:tc>
          <w:tcPr>
            <w:tcW w:w="6927" w:type="dxa"/>
            <w:gridSpan w:val="2"/>
            <w:tcMar>
              <w:top w:w="72" w:type="dxa"/>
              <w:left w:w="72" w:type="dxa"/>
              <w:bottom w:w="72" w:type="dxa"/>
              <w:right w:w="72" w:type="dxa"/>
            </w:tcMar>
          </w:tcPr>
          <w:p w:rsidR="00BF6339" w:rsidRDefault="00BF6339">
            <w:pPr>
              <w:tabs>
                <w:tab w:val="left" w:pos="-1440"/>
              </w:tabs>
            </w:pPr>
            <w:r>
              <w:t>You need to consider three decision factors when selecting the best savings and investment options.</w:t>
            </w:r>
          </w:p>
          <w:p w:rsidR="00BF6339" w:rsidRDefault="00BF6339" w:rsidP="00B6719F">
            <w:pPr>
              <w:numPr>
                <w:ilvl w:val="0"/>
                <w:numId w:val="67"/>
              </w:numPr>
              <w:tabs>
                <w:tab w:val="left" w:pos="-1440"/>
              </w:tabs>
              <w:rPr>
                <w:b/>
              </w:rPr>
            </w:pPr>
            <w:r>
              <w:rPr>
                <w:b/>
              </w:rPr>
              <w:t>How much money do you want to accumulate over a certain period of time?</w:t>
            </w:r>
          </w:p>
          <w:p w:rsidR="00BF6339" w:rsidRDefault="00BF6339">
            <w:pPr>
              <w:tabs>
                <w:tab w:val="left" w:pos="-1440"/>
              </w:tabs>
              <w:ind w:left="720"/>
            </w:pPr>
            <w:r>
              <w:t xml:space="preserve">Once you determine the amount you want to accumulate, you might be able to use the Rule of 72 to determine the time and interest rate needed to double your savings. Remember, this formula only works with fixed interest rates. </w:t>
            </w:r>
          </w:p>
          <w:p w:rsidR="00BF6339" w:rsidRDefault="00BF6339" w:rsidP="00B6719F">
            <w:pPr>
              <w:numPr>
                <w:ilvl w:val="0"/>
                <w:numId w:val="67"/>
              </w:numPr>
              <w:tabs>
                <w:tab w:val="left" w:pos="-1440"/>
              </w:tabs>
              <w:rPr>
                <w:b/>
              </w:rPr>
            </w:pPr>
            <w:r>
              <w:rPr>
                <w:b/>
              </w:rPr>
              <w:t>How long can you leave your money invested?</w:t>
            </w:r>
          </w:p>
          <w:p w:rsidR="00BF6339" w:rsidRDefault="00BF6339">
            <w:pPr>
              <w:tabs>
                <w:tab w:val="left" w:pos="-1440"/>
              </w:tabs>
              <w:ind w:left="720"/>
            </w:pPr>
            <w:r>
              <w:t>If you have some money that you will not need for several years, you might consider investment options, including: stocks, bonds, or mutual funds. On the other hand, if you think you will need access to the money, it might be best to keep it in a savings account.</w:t>
            </w:r>
          </w:p>
          <w:p w:rsidR="00BF6339" w:rsidRDefault="00BF6339" w:rsidP="00B6719F">
            <w:pPr>
              <w:numPr>
                <w:ilvl w:val="0"/>
                <w:numId w:val="67"/>
              </w:numPr>
              <w:tabs>
                <w:tab w:val="left" w:pos="-1440"/>
              </w:tabs>
              <w:rPr>
                <w:b/>
              </w:rPr>
            </w:pPr>
            <w:r>
              <w:rPr>
                <w:b/>
              </w:rPr>
              <w:t>How do you feel about risking your money?</w:t>
            </w:r>
          </w:p>
          <w:p w:rsidR="00BF6339" w:rsidRDefault="00BF6339">
            <w:pPr>
              <w:tabs>
                <w:tab w:val="left" w:pos="-1440"/>
              </w:tabs>
              <w:ind w:left="720"/>
            </w:pPr>
            <w:r>
              <w:t>If you are not comfortable with risk and cannot afford to lose the money, consider depositing your money in an insured financial institution. You will need to shop around for an account that best meets your needs.</w:t>
            </w:r>
          </w:p>
          <w:p w:rsidR="00BF6339" w:rsidRDefault="00BF6339">
            <w:pPr>
              <w:tabs>
                <w:tab w:val="left" w:pos="-1440"/>
              </w:tabs>
            </w:pPr>
          </w:p>
          <w:p w:rsidR="00BF6339" w:rsidRDefault="00BF6339" w:rsidP="00082BDD">
            <w:pPr>
              <w:tabs>
                <w:tab w:val="left" w:pos="-1440"/>
              </w:tabs>
            </w:pPr>
            <w:r>
              <w:t>Now you are ready to develop an action plan you can follow to begin moving toward your savings goals.</w:t>
            </w:r>
          </w:p>
        </w:tc>
      </w:tr>
      <w:tr w:rsidR="00BF6339" w:rsidTr="00A33A26">
        <w:trPr>
          <w:trHeight w:val="404"/>
        </w:trPr>
        <w:tc>
          <w:tcPr>
            <w:tcW w:w="3647" w:type="dxa"/>
            <w:gridSpan w:val="2"/>
            <w:tcMar>
              <w:top w:w="72" w:type="dxa"/>
              <w:left w:w="72" w:type="dxa"/>
              <w:bottom w:w="72" w:type="dxa"/>
              <w:right w:w="72" w:type="dxa"/>
            </w:tcMar>
          </w:tcPr>
          <w:p w:rsidR="00BF6339" w:rsidRDefault="00BF6339">
            <w:pPr>
              <w:pStyle w:val="Minutes"/>
              <w:rPr>
                <w:color w:val="132F5A"/>
              </w:rPr>
            </w:pPr>
          </w:p>
        </w:tc>
        <w:tc>
          <w:tcPr>
            <w:tcW w:w="6927" w:type="dxa"/>
            <w:gridSpan w:val="2"/>
            <w:tcMar>
              <w:top w:w="72" w:type="dxa"/>
              <w:left w:w="72" w:type="dxa"/>
              <w:bottom w:w="72" w:type="dxa"/>
              <w:right w:w="72" w:type="dxa"/>
            </w:tcMar>
          </w:tcPr>
          <w:p w:rsidR="00BF6339" w:rsidRDefault="00BF6339">
            <w:pPr>
              <w:pStyle w:val="Heading2"/>
            </w:pPr>
            <w:r>
              <w:t>Activity 2: Pay Yourself First Action Plan</w:t>
            </w:r>
          </w:p>
        </w:tc>
      </w:tr>
      <w:tr w:rsidR="00BF6339" w:rsidTr="00A33A26">
        <w:trPr>
          <w:trHeight w:val="404"/>
        </w:trPr>
        <w:tc>
          <w:tcPr>
            <w:tcW w:w="3647" w:type="dxa"/>
            <w:gridSpan w:val="2"/>
            <w:tcMar>
              <w:top w:w="72" w:type="dxa"/>
              <w:left w:w="72" w:type="dxa"/>
              <w:bottom w:w="72" w:type="dxa"/>
              <w:right w:w="72" w:type="dxa"/>
            </w:tcMar>
          </w:tcPr>
          <w:p w:rsidR="00BF6339" w:rsidRDefault="00BF6339" w:rsidP="005C63A0">
            <w:pPr>
              <w:tabs>
                <w:tab w:val="center" w:pos="1751"/>
              </w:tabs>
              <w:rPr>
                <w:i/>
                <w:color w:val="132F5A"/>
                <w:kern w:val="32"/>
                <w:szCs w:val="22"/>
              </w:rPr>
            </w:pPr>
            <w:r w:rsidRPr="000E6A9A">
              <w:rPr>
                <w:i/>
                <w:noProof/>
                <w:color w:val="132F5A"/>
                <w:kern w:val="32"/>
                <w:szCs w:val="22"/>
              </w:rPr>
              <w:pict>
                <v:shape id="_x0000_i1083" type="#_x0000_t75" style="width:165.75pt;height:123pt;visibility:visible" o:bordertopcolor="black" o:borderleftcolor="black" o:borderbottomcolor="black" o:borderrightcolor="black">
                  <v:imagedata r:id="rId59" o:title=""/>
                  <w10:bordertop type="single" width="6"/>
                  <w10:borderleft type="single" width="6"/>
                  <w10:borderbottom type="single" width="6"/>
                  <w10:borderright type="single" width="6"/>
                </v:shape>
              </w:pict>
            </w:r>
          </w:p>
          <w:p w:rsidR="00BF6339" w:rsidRDefault="00BF6339" w:rsidP="00D60BC0">
            <w:pPr>
              <w:rPr>
                <w:i/>
                <w:color w:val="132F5A"/>
                <w:kern w:val="32"/>
                <w:szCs w:val="22"/>
              </w:rPr>
            </w:pPr>
            <w:r>
              <w:rPr>
                <w:i/>
                <w:color w:val="132F5A"/>
                <w:kern w:val="32"/>
                <w:szCs w:val="22"/>
              </w:rPr>
              <w:t>Slide 37</w:t>
            </w:r>
          </w:p>
          <w:p w:rsidR="00BF6339" w:rsidRDefault="00BF6339">
            <w:pPr>
              <w:rPr>
                <w:i/>
                <w:color w:val="132F5A"/>
                <w:kern w:val="32"/>
                <w:szCs w:val="22"/>
              </w:rPr>
            </w:pPr>
            <w:r>
              <w:rPr>
                <w:i/>
                <w:color w:val="132F5A"/>
                <w:kern w:val="32"/>
                <w:szCs w:val="22"/>
              </w:rPr>
              <w:t xml:space="preserve">Refer participants to the Activity 2: Pay Yourself First Action Plan on </w:t>
            </w:r>
          </w:p>
          <w:p w:rsidR="00BF6339" w:rsidRDefault="00BF6339">
            <w:pPr>
              <w:rPr>
                <w:i/>
                <w:color w:val="132F5A"/>
              </w:rPr>
            </w:pPr>
            <w:r>
              <w:rPr>
                <w:i/>
                <w:color w:val="132F5A"/>
                <w:kern w:val="32"/>
                <w:szCs w:val="22"/>
              </w:rPr>
              <w:t xml:space="preserve">page 20 of their Participant Guide. </w:t>
            </w:r>
            <w:r>
              <w:rPr>
                <w:i/>
                <w:color w:val="132F5A"/>
              </w:rPr>
              <w:t>Give participants a few minutes to complete the worksheet. Ask for volunteers to share one of their responses.</w:t>
            </w:r>
          </w:p>
          <w:p w:rsidR="00BF6339" w:rsidRDefault="00BF6339">
            <w:pPr>
              <w:rPr>
                <w:color w:val="132F5A"/>
              </w:rPr>
            </w:pPr>
            <w:r>
              <w:rPr>
                <w:i/>
                <w:color w:val="132F5A"/>
                <w:szCs w:val="22"/>
              </w:rPr>
              <w:t xml:space="preserve"> </w:t>
            </w:r>
          </w:p>
        </w:tc>
        <w:tc>
          <w:tcPr>
            <w:tcW w:w="6927" w:type="dxa"/>
            <w:gridSpan w:val="2"/>
            <w:tcMar>
              <w:top w:w="72" w:type="dxa"/>
              <w:left w:w="72" w:type="dxa"/>
              <w:bottom w:w="72" w:type="dxa"/>
              <w:right w:w="72" w:type="dxa"/>
            </w:tcMar>
          </w:tcPr>
          <w:p w:rsidR="00BF6339" w:rsidRDefault="00BF6339">
            <w:r>
              <w:t>Take a look at the Pay Yourself First Action Plan. The top half of the plan gives you space to record factors that may affect the steps you take to save, and the savings or investment products you use to save.</w:t>
            </w:r>
          </w:p>
          <w:p w:rsidR="00BF6339" w:rsidRDefault="00BF6339">
            <w:pPr>
              <w:tabs>
                <w:tab w:val="left" w:pos="-1440"/>
                <w:tab w:val="num" w:pos="360"/>
              </w:tabs>
            </w:pPr>
          </w:p>
          <w:p w:rsidR="00BF6339" w:rsidRDefault="00BF6339">
            <w:pPr>
              <w:tabs>
                <w:tab w:val="left" w:pos="-1440"/>
                <w:tab w:val="num" w:pos="360"/>
              </w:tabs>
            </w:pPr>
            <w:r>
              <w:t>The bottom half of the plan gives you space to record the actions you plan to take now, a month from now, and a year from now in order to reach your savings goals. For example: What can you do now to save?</w:t>
            </w:r>
          </w:p>
          <w:p w:rsidR="00BF6339" w:rsidRDefault="00BF6339" w:rsidP="00B6719F">
            <w:pPr>
              <w:numPr>
                <w:ilvl w:val="0"/>
                <w:numId w:val="12"/>
              </w:numPr>
            </w:pPr>
            <w:r>
              <w:t xml:space="preserve">You might be able to cut back on the number of sodas you drink each day. </w:t>
            </w:r>
          </w:p>
          <w:p w:rsidR="00BF6339" w:rsidRDefault="00BF6339" w:rsidP="00B6719F">
            <w:pPr>
              <w:numPr>
                <w:ilvl w:val="0"/>
                <w:numId w:val="12"/>
              </w:numPr>
            </w:pPr>
            <w:r>
              <w:t>Saving $1 a day adds up to $365 by the end of the year.</w:t>
            </w:r>
          </w:p>
          <w:p w:rsidR="00BF6339" w:rsidRDefault="00BF6339"/>
          <w:p w:rsidR="00BF6339" w:rsidRDefault="00BF6339"/>
          <w:p w:rsidR="00BF6339" w:rsidRDefault="00BF6339"/>
          <w:p w:rsidR="00BF6339" w:rsidRDefault="00BF6339">
            <w:r>
              <w:t>What can you do by the end of the month to save?</w:t>
            </w:r>
          </w:p>
          <w:p w:rsidR="00BF6339" w:rsidRDefault="00BF6339">
            <w:pPr>
              <w:keepNext/>
              <w:numPr>
                <w:ilvl w:val="0"/>
                <w:numId w:val="46"/>
              </w:numPr>
            </w:pPr>
            <w:r>
              <w:t>Next month, you could pay off a loan and continue making those payments into your savings account.</w:t>
            </w:r>
          </w:p>
          <w:p w:rsidR="00BF6339" w:rsidRDefault="00BF6339"/>
          <w:p w:rsidR="00BF6339" w:rsidRDefault="00BF6339">
            <w:r>
              <w:t>What can you do by the end of the year to save?</w:t>
            </w:r>
          </w:p>
          <w:p w:rsidR="00BF6339" w:rsidRDefault="00BF6339" w:rsidP="00B6719F">
            <w:pPr>
              <w:numPr>
                <w:ilvl w:val="0"/>
                <w:numId w:val="46"/>
              </w:numPr>
            </w:pPr>
            <w:r>
              <w:t>By the end of the year, you will probably have enough money to buy a U.S. Savings Bond as a long-term investment.</w:t>
            </w:r>
          </w:p>
          <w:p w:rsidR="00BF6339" w:rsidRDefault="00BF6339"/>
          <w:p w:rsidR="00BF6339" w:rsidRDefault="00BF6339">
            <w:r>
              <w:t>Take a few minutes to answer the following questions on the form.</w:t>
            </w:r>
          </w:p>
          <w:p w:rsidR="00BF6339" w:rsidRDefault="00BF6339"/>
          <w:p w:rsidR="00BF6339" w:rsidRDefault="00BF6339" w:rsidP="000A0823">
            <w:pPr>
              <w:rPr>
                <w:rFonts w:cs="Arial"/>
                <w:b/>
              </w:rPr>
            </w:pPr>
            <w:r>
              <w:rPr>
                <w:rFonts w:cs="Arial"/>
                <w:b/>
              </w:rPr>
              <w:t>Decision Factors</w:t>
            </w:r>
          </w:p>
          <w:p w:rsidR="00BF6339" w:rsidRDefault="00BF6339" w:rsidP="000A0823">
            <w:r>
              <w:t>How much do I want to accumulate over a certain period of time?</w:t>
            </w:r>
          </w:p>
          <w:p w:rsidR="00BF6339" w:rsidRDefault="00BF6339" w:rsidP="000A0823"/>
          <w:p w:rsidR="00BF6339" w:rsidRDefault="00BF6339" w:rsidP="000A0823">
            <w:r>
              <w:t>How long can I leave my money invested?</w:t>
            </w:r>
          </w:p>
          <w:p w:rsidR="00BF6339" w:rsidRDefault="00BF6339" w:rsidP="000A0823"/>
          <w:p w:rsidR="00BF6339" w:rsidRDefault="00BF6339" w:rsidP="000A0823">
            <w:r>
              <w:t>How do I feel about risking my money?</w:t>
            </w:r>
          </w:p>
          <w:p w:rsidR="00BF6339" w:rsidRDefault="00BF6339" w:rsidP="000A0823">
            <w:pPr>
              <w:rPr>
                <w:rFonts w:cs="Arial"/>
                <w:b/>
              </w:rPr>
            </w:pPr>
          </w:p>
          <w:p w:rsidR="00BF6339" w:rsidRDefault="00BF6339" w:rsidP="000A0823">
            <w:pPr>
              <w:rPr>
                <w:rFonts w:cs="Arial"/>
                <w:b/>
              </w:rPr>
            </w:pPr>
            <w:r>
              <w:rPr>
                <w:rFonts w:cs="Arial"/>
                <w:b/>
              </w:rPr>
              <w:t>Action Plan</w:t>
            </w:r>
          </w:p>
          <w:p w:rsidR="00BF6339" w:rsidRDefault="00BF6339" w:rsidP="000A0823">
            <w:r>
              <w:t>What will I do now to save toward my goals?</w:t>
            </w:r>
          </w:p>
          <w:p w:rsidR="00BF6339" w:rsidRDefault="00BF6339" w:rsidP="000A0823"/>
          <w:p w:rsidR="00BF6339" w:rsidRDefault="00BF6339" w:rsidP="000A0823">
            <w:r>
              <w:t>What will I do by the end of the month to save toward my goals?</w:t>
            </w:r>
          </w:p>
          <w:p w:rsidR="00BF6339" w:rsidRDefault="00BF6339" w:rsidP="000A0823"/>
          <w:p w:rsidR="00BF6339" w:rsidRDefault="00BF6339" w:rsidP="000A0823">
            <w:r>
              <w:t>What will I do by the end of the year to save toward my goals?</w:t>
            </w:r>
          </w:p>
          <w:p w:rsidR="00BF6339" w:rsidRDefault="00BF6339"/>
        </w:tc>
      </w:tr>
      <w:tr w:rsidR="00BF6339" w:rsidTr="00A33A26">
        <w:trPr>
          <w:trHeight w:val="404"/>
        </w:trPr>
        <w:tc>
          <w:tcPr>
            <w:tcW w:w="3647" w:type="dxa"/>
            <w:gridSpan w:val="2"/>
            <w:tcMar>
              <w:top w:w="72" w:type="dxa"/>
              <w:left w:w="72" w:type="dxa"/>
              <w:bottom w:w="72" w:type="dxa"/>
              <w:right w:w="72" w:type="dxa"/>
            </w:tcMar>
          </w:tcPr>
          <w:p w:rsidR="00BF6339" w:rsidRDefault="00BF6339" w:rsidP="00D60BC0">
            <w:pPr>
              <w:pStyle w:val="InstructorNotes"/>
            </w:pPr>
            <w:r w:rsidRPr="0009673B">
              <w:rPr>
                <w:noProof/>
              </w:rPr>
              <w:pict>
                <v:shape id="Picture 73" o:spid="_x0000_i1084" type="#_x0000_t75" alt="ask_a_question" style="width:1in;height:1in;visibility:visible">
                  <v:imagedata r:id="rId14" o:title=""/>
                </v:shape>
              </w:pict>
            </w:r>
          </w:p>
          <w:p w:rsidR="00BF6339" w:rsidRDefault="00BF6339" w:rsidP="00D60BC0">
            <w:pPr>
              <w:rPr>
                <w:i/>
                <w:noProof/>
                <w:color w:val="132F5A"/>
              </w:rPr>
            </w:pPr>
            <w:r>
              <w:rPr>
                <w:i/>
                <w:color w:val="132F5A"/>
                <w:szCs w:val="22"/>
              </w:rPr>
              <w:t>Answer any final questions.</w:t>
            </w:r>
          </w:p>
        </w:tc>
        <w:tc>
          <w:tcPr>
            <w:tcW w:w="6927" w:type="dxa"/>
            <w:gridSpan w:val="2"/>
            <w:tcMar>
              <w:top w:w="72" w:type="dxa"/>
              <w:left w:w="72" w:type="dxa"/>
              <w:bottom w:w="72" w:type="dxa"/>
              <w:right w:w="72" w:type="dxa"/>
            </w:tcMar>
          </w:tcPr>
          <w:p w:rsidR="00BF6339" w:rsidRDefault="00BF6339" w:rsidP="00D60BC0">
            <w:r>
              <w:t>What final questions do you have about paying yourself first?</w:t>
            </w:r>
          </w:p>
          <w:p w:rsidR="00BF6339" w:rsidRDefault="00BF6339" w:rsidP="00D60BC0"/>
          <w:p w:rsidR="00BF6339" w:rsidRDefault="00BF6339" w:rsidP="00D60BC0">
            <w:r>
              <w:t>Let us look at what you have learned today.</w:t>
            </w:r>
          </w:p>
        </w:tc>
      </w:tr>
      <w:tr w:rsidR="00BF6339" w:rsidTr="00A33A26">
        <w:trPr>
          <w:trHeight w:val="26"/>
        </w:trPr>
        <w:tc>
          <w:tcPr>
            <w:tcW w:w="3647" w:type="dxa"/>
            <w:gridSpan w:val="2"/>
            <w:tcMar>
              <w:top w:w="72" w:type="dxa"/>
              <w:left w:w="72" w:type="dxa"/>
              <w:bottom w:w="72" w:type="dxa"/>
              <w:right w:w="72" w:type="dxa"/>
            </w:tcMar>
            <w:vAlign w:val="bottom"/>
          </w:tcPr>
          <w:p w:rsidR="00BF6339" w:rsidRDefault="00BF6339" w:rsidP="005C63A0">
            <w:pPr>
              <w:pageBreakBefore/>
              <w:rPr>
                <w:rFonts w:cs="Arial"/>
                <w:color w:val="252E4E"/>
                <w:szCs w:val="24"/>
              </w:rPr>
            </w:pPr>
          </w:p>
        </w:tc>
        <w:tc>
          <w:tcPr>
            <w:tcW w:w="6927" w:type="dxa"/>
            <w:gridSpan w:val="2"/>
            <w:tcMar>
              <w:top w:w="72" w:type="dxa"/>
              <w:left w:w="72" w:type="dxa"/>
              <w:bottom w:w="72" w:type="dxa"/>
              <w:right w:w="72" w:type="dxa"/>
            </w:tcMar>
            <w:vAlign w:val="bottom"/>
          </w:tcPr>
          <w:p w:rsidR="00BF6339" w:rsidRDefault="00BF6339">
            <w:pPr>
              <w:pStyle w:val="Heading1"/>
            </w:pPr>
            <w:bookmarkStart w:id="46" w:name="_Toc242851912"/>
            <w:bookmarkStart w:id="47" w:name="_Toc271616167"/>
            <w:r>
              <w:t>Wrap-Up</w:t>
            </w:r>
            <w:bookmarkEnd w:id="46"/>
            <w:bookmarkEnd w:id="47"/>
          </w:p>
        </w:tc>
      </w:tr>
      <w:tr w:rsidR="00BF6339" w:rsidTr="00A33A26">
        <w:trPr>
          <w:trHeight w:val="243"/>
          <w:tblHeader/>
        </w:trPr>
        <w:tc>
          <w:tcPr>
            <w:tcW w:w="3600" w:type="dxa"/>
            <w:tcMar>
              <w:top w:w="72" w:type="dxa"/>
              <w:left w:w="72" w:type="dxa"/>
              <w:bottom w:w="72" w:type="dxa"/>
              <w:right w:w="72" w:type="dxa"/>
            </w:tcMar>
          </w:tcPr>
          <w:p w:rsidR="00BF6339" w:rsidRDefault="00BF6339">
            <w:pPr>
              <w:pStyle w:val="Minutes"/>
              <w:rPr>
                <w:color w:val="132F5A"/>
              </w:rPr>
            </w:pPr>
            <w:r>
              <w:rPr>
                <w:color w:val="132F5A"/>
              </w:rPr>
              <w:t>15 minutes</w:t>
            </w:r>
          </w:p>
        </w:tc>
        <w:tc>
          <w:tcPr>
            <w:tcW w:w="6974" w:type="dxa"/>
            <w:gridSpan w:val="3"/>
            <w:tcMar>
              <w:top w:w="72" w:type="dxa"/>
              <w:left w:w="72" w:type="dxa"/>
              <w:bottom w:w="72" w:type="dxa"/>
              <w:right w:w="72" w:type="dxa"/>
            </w:tcMar>
          </w:tcPr>
          <w:p w:rsidR="00BF6339" w:rsidRDefault="00BF6339">
            <w:pPr>
              <w:pStyle w:val="Heading2"/>
            </w:pPr>
            <w:r>
              <w:t xml:space="preserve">Summary and Post-Test </w:t>
            </w:r>
          </w:p>
        </w:tc>
      </w:tr>
      <w:tr w:rsidR="00BF6339" w:rsidTr="00A33A26">
        <w:trPr>
          <w:trHeight w:val="233"/>
        </w:trPr>
        <w:tc>
          <w:tcPr>
            <w:tcW w:w="3600" w:type="dxa"/>
            <w:tcMar>
              <w:top w:w="72" w:type="dxa"/>
              <w:left w:w="72" w:type="dxa"/>
              <w:bottom w:w="72" w:type="dxa"/>
              <w:right w:w="72" w:type="dxa"/>
            </w:tcMar>
          </w:tcPr>
          <w:p w:rsidR="00BF6339" w:rsidRDefault="00BF6339" w:rsidP="005C63A0">
            <w:pPr>
              <w:tabs>
                <w:tab w:val="left" w:pos="2745"/>
              </w:tabs>
              <w:rPr>
                <w:i/>
                <w:color w:val="132F5A"/>
                <w:szCs w:val="22"/>
              </w:rPr>
            </w:pPr>
            <w:r w:rsidRPr="000E6A9A">
              <w:rPr>
                <w:i/>
                <w:noProof/>
                <w:color w:val="132F5A"/>
                <w:szCs w:val="22"/>
              </w:rPr>
              <w:pict>
                <v:shape id="_x0000_i1085" type="#_x0000_t75" style="width:165.75pt;height:123pt;visibility:visible" o:bordertopcolor="black" o:borderleftcolor="black" o:borderbottomcolor="black" o:borderrightcolor="black">
                  <v:imagedata r:id="rId60" o:title=""/>
                  <w10:bordertop type="single" width="6"/>
                  <w10:borderleft type="single" width="6"/>
                  <w10:borderbottom type="single" width="6"/>
                  <w10:borderright type="single" width="6"/>
                </v:shape>
              </w:pict>
            </w:r>
          </w:p>
          <w:p w:rsidR="00BF6339" w:rsidRDefault="00BF6339">
            <w:pPr>
              <w:rPr>
                <w:i/>
                <w:color w:val="132F5A"/>
                <w:szCs w:val="22"/>
              </w:rPr>
            </w:pPr>
            <w:r>
              <w:rPr>
                <w:i/>
                <w:color w:val="132F5A"/>
                <w:szCs w:val="22"/>
              </w:rPr>
              <w:t>Slide 38</w:t>
            </w:r>
          </w:p>
          <w:p w:rsidR="00BF6339" w:rsidRDefault="00BF6339">
            <w:pPr>
              <w:rPr>
                <w:i/>
                <w:color w:val="132F5A"/>
                <w:szCs w:val="22"/>
              </w:rPr>
            </w:pPr>
            <w:r>
              <w:rPr>
                <w:i/>
                <w:color w:val="132F5A"/>
                <w:szCs w:val="22"/>
              </w:rPr>
              <w:t>Answer any final questions. Have participants complete the Post-Test and/or What Do You Know? form along with the evaluation form.</w:t>
            </w:r>
          </w:p>
        </w:tc>
        <w:tc>
          <w:tcPr>
            <w:tcW w:w="6974" w:type="dxa"/>
            <w:gridSpan w:val="3"/>
            <w:tcMar>
              <w:top w:w="72" w:type="dxa"/>
              <w:left w:w="72" w:type="dxa"/>
              <w:bottom w:w="72" w:type="dxa"/>
              <w:right w:w="72" w:type="dxa"/>
            </w:tcMar>
          </w:tcPr>
          <w:p w:rsidR="00BF6339" w:rsidRDefault="00BF6339">
            <w:pPr>
              <w:rPr>
                <w:szCs w:val="24"/>
              </w:rPr>
            </w:pPr>
            <w:r>
              <w:rPr>
                <w:szCs w:val="22"/>
              </w:rPr>
              <w:t xml:space="preserve">We have covered a lot of information today about how to save for the future. </w:t>
            </w:r>
            <w:r>
              <w:rPr>
                <w:szCs w:val="24"/>
              </w:rPr>
              <w:t>What final questions do you have?</w:t>
            </w:r>
          </w:p>
          <w:p w:rsidR="00BF6339" w:rsidRDefault="00BF6339">
            <w:pPr>
              <w:rPr>
                <w:szCs w:val="22"/>
              </w:rPr>
            </w:pPr>
          </w:p>
          <w:p w:rsidR="00BF6339" w:rsidRDefault="00BF6339" w:rsidP="005D6491">
            <w:r>
              <w:rPr>
                <w:szCs w:val="22"/>
              </w:rPr>
              <w:t xml:space="preserve">Now let us see what you have learned by completing </w:t>
            </w:r>
            <w:r w:rsidRPr="00BE1A21">
              <w:rPr>
                <w:i/>
                <w:szCs w:val="22"/>
              </w:rPr>
              <w:t xml:space="preserve">[a short </w:t>
            </w:r>
            <w:r>
              <w:rPr>
                <w:i/>
                <w:szCs w:val="22"/>
              </w:rPr>
              <w:t>P</w:t>
            </w:r>
            <w:r w:rsidRPr="00BE1A21">
              <w:rPr>
                <w:i/>
                <w:szCs w:val="22"/>
              </w:rPr>
              <w:t>ost-</w:t>
            </w:r>
            <w:r>
              <w:rPr>
                <w:i/>
                <w:szCs w:val="22"/>
              </w:rPr>
              <w:t>T</w:t>
            </w:r>
            <w:r w:rsidRPr="00BE1A21">
              <w:rPr>
                <w:i/>
                <w:szCs w:val="22"/>
              </w:rPr>
              <w:t xml:space="preserve">est </w:t>
            </w:r>
            <w:r>
              <w:rPr>
                <w:i/>
                <w:szCs w:val="22"/>
              </w:rPr>
              <w:t xml:space="preserve">on pages 21 and 22 of your Participant Guide </w:t>
            </w:r>
            <w:r w:rsidRPr="00BE1A21">
              <w:rPr>
                <w:i/>
                <w:szCs w:val="22"/>
              </w:rPr>
              <w:t>and/or the “After the Training” column of the What Do You Know? form</w:t>
            </w:r>
            <w:r>
              <w:rPr>
                <w:i/>
                <w:szCs w:val="22"/>
              </w:rPr>
              <w:t xml:space="preserve"> that you completed earlier</w:t>
            </w:r>
            <w:r w:rsidRPr="00BE1A21">
              <w:rPr>
                <w:i/>
                <w:szCs w:val="22"/>
              </w:rPr>
              <w:t>]</w:t>
            </w:r>
            <w:r>
              <w:rPr>
                <w:szCs w:val="22"/>
              </w:rPr>
              <w:t>.</w:t>
            </w:r>
          </w:p>
          <w:p w:rsidR="00BF6339" w:rsidRDefault="00BF6339" w:rsidP="005D6491"/>
          <w:p w:rsidR="00BF6339" w:rsidRDefault="00BF6339" w:rsidP="005D6491">
            <w:r>
              <w:t xml:space="preserve">Who would like to share one thing they learned from this training? </w:t>
            </w:r>
          </w:p>
          <w:p w:rsidR="00BF6339" w:rsidRDefault="00BF6339" w:rsidP="005D6491"/>
          <w:p w:rsidR="00BF6339" w:rsidRDefault="00BF6339" w:rsidP="005D6491">
            <w:r>
              <w:rPr>
                <w:szCs w:val="22"/>
              </w:rPr>
              <w:t>To improve the training, we need your feedback. Please complete the Evaluation Form on pages 27 and 28</w:t>
            </w:r>
            <w:r w:rsidRPr="006A1C33">
              <w:rPr>
                <w:szCs w:val="22"/>
              </w:rPr>
              <w:t xml:space="preserve"> </w:t>
            </w:r>
            <w:r>
              <w:rPr>
                <w:szCs w:val="22"/>
              </w:rPr>
              <w:t>of your Participant Guide.</w:t>
            </w:r>
          </w:p>
          <w:p w:rsidR="00BF6339" w:rsidRDefault="00BF6339"/>
          <w:p w:rsidR="00BF6339" w:rsidRDefault="00BF6339"/>
        </w:tc>
      </w:tr>
      <w:tr w:rsidR="00BF6339" w:rsidTr="00A33A26">
        <w:trPr>
          <w:trHeight w:val="404"/>
        </w:trPr>
        <w:tc>
          <w:tcPr>
            <w:tcW w:w="3600" w:type="dxa"/>
            <w:tcMar>
              <w:top w:w="72" w:type="dxa"/>
              <w:left w:w="72" w:type="dxa"/>
              <w:bottom w:w="72" w:type="dxa"/>
              <w:right w:w="72" w:type="dxa"/>
            </w:tcMar>
          </w:tcPr>
          <w:p w:rsidR="00BF6339" w:rsidRDefault="00BF6339">
            <w:pPr>
              <w:pStyle w:val="Heading2"/>
              <w:rPr>
                <w:rFonts w:ascii="Times New Roman" w:hAnsi="Times New Roman"/>
                <w:szCs w:val="22"/>
              </w:rPr>
            </w:pPr>
          </w:p>
        </w:tc>
        <w:tc>
          <w:tcPr>
            <w:tcW w:w="6974" w:type="dxa"/>
            <w:gridSpan w:val="3"/>
            <w:tcMar>
              <w:top w:w="72" w:type="dxa"/>
              <w:left w:w="72" w:type="dxa"/>
              <w:bottom w:w="72" w:type="dxa"/>
              <w:right w:w="72" w:type="dxa"/>
            </w:tcMar>
          </w:tcPr>
          <w:p w:rsidR="00BF6339" w:rsidRDefault="00BF6339">
            <w:pPr>
              <w:pStyle w:val="Heading2"/>
            </w:pPr>
            <w:r>
              <w:t>Conclusion</w:t>
            </w:r>
          </w:p>
        </w:tc>
      </w:tr>
      <w:tr w:rsidR="00BF6339" w:rsidTr="00A33A26">
        <w:trPr>
          <w:trHeight w:val="404"/>
        </w:trPr>
        <w:tc>
          <w:tcPr>
            <w:tcW w:w="3600" w:type="dxa"/>
            <w:tcMar>
              <w:top w:w="72" w:type="dxa"/>
              <w:left w:w="72" w:type="dxa"/>
              <w:bottom w:w="72" w:type="dxa"/>
              <w:right w:w="72" w:type="dxa"/>
            </w:tcMar>
          </w:tcPr>
          <w:p w:rsidR="00BF6339" w:rsidRDefault="00BF6339">
            <w:pPr>
              <w:rPr>
                <w:i/>
                <w:iCs/>
                <w:color w:val="132F5A"/>
                <w:szCs w:val="22"/>
              </w:rPr>
            </w:pPr>
            <w:r w:rsidRPr="000E6A9A">
              <w:rPr>
                <w:i/>
                <w:noProof/>
                <w:color w:val="132F5A"/>
                <w:szCs w:val="22"/>
              </w:rPr>
              <w:pict>
                <v:shape id="_x0000_i1086" type="#_x0000_t75" alt="Slide39" style="width:165.75pt;height:123pt;visibility:visible" o:bordertopcolor="black" o:borderleftcolor="black" o:borderbottomcolor="black" o:borderrightcolor="black">
                  <v:imagedata r:id="rId61" o:title=""/>
                  <w10:bordertop type="single" width="6"/>
                  <w10:borderleft type="single" width="6"/>
                  <w10:borderbottom type="single" width="6"/>
                  <w10:borderright type="single" width="6"/>
                </v:shape>
              </w:pict>
            </w:r>
          </w:p>
          <w:p w:rsidR="00BF6339" w:rsidRDefault="00BF6339">
            <w:pPr>
              <w:autoSpaceDE w:val="0"/>
              <w:autoSpaceDN w:val="0"/>
              <w:adjustRightInd w:val="0"/>
              <w:rPr>
                <w:i/>
                <w:iCs/>
                <w:color w:val="132F5A"/>
                <w:szCs w:val="22"/>
              </w:rPr>
            </w:pPr>
            <w:r>
              <w:rPr>
                <w:i/>
                <w:iCs/>
                <w:color w:val="132F5A"/>
                <w:szCs w:val="22"/>
              </w:rPr>
              <w:t>Slide 39</w:t>
            </w:r>
          </w:p>
          <w:p w:rsidR="00BF6339" w:rsidRDefault="00BF6339">
            <w:pPr>
              <w:rPr>
                <w:i/>
                <w:iCs/>
                <w:color w:val="132F5A"/>
                <w:szCs w:val="22"/>
              </w:rPr>
            </w:pPr>
            <w:r>
              <w:rPr>
                <w:i/>
                <w:iCs/>
                <w:color w:val="132F5A"/>
                <w:szCs w:val="22"/>
              </w:rPr>
              <w:t>Review what was covered in the module and ensure participants’ expectations, questions, and concerns have all been covered.</w:t>
            </w:r>
          </w:p>
        </w:tc>
        <w:tc>
          <w:tcPr>
            <w:tcW w:w="6974" w:type="dxa"/>
            <w:gridSpan w:val="3"/>
            <w:tcMar>
              <w:top w:w="72" w:type="dxa"/>
              <w:left w:w="72" w:type="dxa"/>
              <w:bottom w:w="72" w:type="dxa"/>
              <w:right w:w="72" w:type="dxa"/>
            </w:tcMar>
          </w:tcPr>
          <w:p w:rsidR="00BF6339" w:rsidRDefault="00BF6339">
            <w:pPr>
              <w:rPr>
                <w:szCs w:val="22"/>
              </w:rPr>
            </w:pPr>
            <w:r>
              <w:rPr>
                <w:szCs w:val="22"/>
              </w:rPr>
              <w:t xml:space="preserve">Congratulations! You have completed the </w:t>
            </w:r>
            <w:r>
              <w:rPr>
                <w:i/>
                <w:szCs w:val="22"/>
              </w:rPr>
              <w:t>Pay Yourself First</w:t>
            </w:r>
            <w:r>
              <w:rPr>
                <w:szCs w:val="22"/>
              </w:rPr>
              <w:t xml:space="preserve"> module. You learned about:</w:t>
            </w:r>
          </w:p>
          <w:p w:rsidR="00BF6339" w:rsidRDefault="00BF6339">
            <w:pPr>
              <w:numPr>
                <w:ilvl w:val="0"/>
                <w:numId w:val="7"/>
              </w:numPr>
              <w:tabs>
                <w:tab w:val="num" w:pos="360"/>
              </w:tabs>
              <w:rPr>
                <w:szCs w:val="22"/>
              </w:rPr>
            </w:pPr>
            <w:r>
              <w:rPr>
                <w:szCs w:val="22"/>
              </w:rPr>
              <w:t>What it means to pay yourself and how you can benefit by doing it</w:t>
            </w:r>
          </w:p>
          <w:p w:rsidR="00BF6339" w:rsidRDefault="00BF6339">
            <w:pPr>
              <w:numPr>
                <w:ilvl w:val="0"/>
                <w:numId w:val="7"/>
              </w:numPr>
              <w:tabs>
                <w:tab w:val="num" w:pos="360"/>
              </w:tabs>
              <w:rPr>
                <w:szCs w:val="22"/>
              </w:rPr>
            </w:pPr>
            <w:r>
              <w:rPr>
                <w:szCs w:val="22"/>
              </w:rPr>
              <w:t>Tips to help you save more</w:t>
            </w:r>
          </w:p>
          <w:p w:rsidR="00BF6339" w:rsidRDefault="00BF6339">
            <w:pPr>
              <w:numPr>
                <w:ilvl w:val="0"/>
                <w:numId w:val="7"/>
              </w:numPr>
              <w:tabs>
                <w:tab w:val="num" w:pos="360"/>
              </w:tabs>
              <w:rPr>
                <w:szCs w:val="22"/>
              </w:rPr>
            </w:pPr>
            <w:r>
              <w:rPr>
                <w:szCs w:val="22"/>
              </w:rPr>
              <w:t>How your money can grow with compound interest</w:t>
            </w:r>
          </w:p>
          <w:p w:rsidR="00BF6339" w:rsidRDefault="00BF6339">
            <w:pPr>
              <w:numPr>
                <w:ilvl w:val="0"/>
                <w:numId w:val="7"/>
              </w:numPr>
              <w:tabs>
                <w:tab w:val="num" w:pos="360"/>
              </w:tabs>
              <w:rPr>
                <w:szCs w:val="22"/>
              </w:rPr>
            </w:pPr>
            <w:r>
              <w:rPr>
                <w:szCs w:val="22"/>
              </w:rPr>
              <w:t>A number of saving and investment options</w:t>
            </w:r>
          </w:p>
          <w:p w:rsidR="00BF6339" w:rsidRDefault="00BF6339">
            <w:pPr>
              <w:numPr>
                <w:ilvl w:val="0"/>
                <w:numId w:val="7"/>
              </w:numPr>
              <w:tabs>
                <w:tab w:val="num" w:pos="360"/>
              </w:tabs>
              <w:rPr>
                <w:szCs w:val="22"/>
              </w:rPr>
            </w:pPr>
            <w:r>
              <w:rPr>
                <w:szCs w:val="22"/>
              </w:rPr>
              <w:t>How to decide what savings and investment options are best for you</w:t>
            </w:r>
          </w:p>
          <w:p w:rsidR="00BF6339" w:rsidRDefault="00BF6339">
            <w:pPr>
              <w:ind w:left="720"/>
              <w:rPr>
                <w:szCs w:val="22"/>
              </w:rPr>
            </w:pPr>
          </w:p>
          <w:p w:rsidR="00BF6339" w:rsidRDefault="00BF6339">
            <w:pPr>
              <w:rPr>
                <w:szCs w:val="22"/>
              </w:rPr>
            </w:pPr>
            <w:r>
              <w:rPr>
                <w:szCs w:val="22"/>
              </w:rPr>
              <w:t xml:space="preserve">You should now be able to take this information and begin saving in earnest. </w:t>
            </w:r>
            <w:r>
              <w:t xml:space="preserve">Great job on completing the </w:t>
            </w:r>
            <w:r>
              <w:rPr>
                <w:i/>
              </w:rPr>
              <w:t>Pay Yourself First</w:t>
            </w:r>
            <w:r>
              <w:t xml:space="preserve"> module! Thank you for participating.</w:t>
            </w:r>
          </w:p>
        </w:tc>
      </w:tr>
      <w:tr w:rsidR="00BF6339" w:rsidTr="00A33A26">
        <w:trPr>
          <w:trHeight w:val="404"/>
        </w:trPr>
        <w:tc>
          <w:tcPr>
            <w:tcW w:w="3600" w:type="dxa"/>
            <w:tcMar>
              <w:top w:w="72" w:type="dxa"/>
              <w:left w:w="72" w:type="dxa"/>
              <w:bottom w:w="72" w:type="dxa"/>
              <w:right w:w="72" w:type="dxa"/>
            </w:tcMar>
          </w:tcPr>
          <w:p w:rsidR="00BF6339" w:rsidRDefault="00BF6339">
            <w:pPr>
              <w:pStyle w:val="Heading2"/>
              <w:rPr>
                <w:rFonts w:ascii="Times New Roman" w:hAnsi="Times New Roman"/>
                <w:szCs w:val="22"/>
              </w:rPr>
            </w:pPr>
          </w:p>
        </w:tc>
        <w:tc>
          <w:tcPr>
            <w:tcW w:w="6974" w:type="dxa"/>
            <w:gridSpan w:val="3"/>
            <w:tcMar>
              <w:top w:w="72" w:type="dxa"/>
              <w:left w:w="72" w:type="dxa"/>
              <w:bottom w:w="72" w:type="dxa"/>
              <w:right w:w="72" w:type="dxa"/>
            </w:tcMar>
          </w:tcPr>
          <w:p w:rsidR="00BF6339" w:rsidRDefault="00BF6339">
            <w:pPr>
              <w:pStyle w:val="Heading2"/>
            </w:pPr>
          </w:p>
        </w:tc>
      </w:tr>
      <w:tr w:rsidR="00BF6339" w:rsidTr="00A33A26">
        <w:trPr>
          <w:trHeight w:val="1386"/>
        </w:trPr>
        <w:tc>
          <w:tcPr>
            <w:tcW w:w="3600" w:type="dxa"/>
            <w:tcMar>
              <w:top w:w="72" w:type="dxa"/>
              <w:left w:w="72" w:type="dxa"/>
              <w:bottom w:w="72" w:type="dxa"/>
              <w:right w:w="72" w:type="dxa"/>
            </w:tcMar>
          </w:tcPr>
          <w:p w:rsidR="00BF6339" w:rsidRDefault="00BF6339">
            <w:pPr>
              <w:rPr>
                <w:i/>
                <w:color w:val="132F5A"/>
                <w:kern w:val="32"/>
                <w:szCs w:val="22"/>
              </w:rPr>
            </w:pPr>
          </w:p>
        </w:tc>
        <w:tc>
          <w:tcPr>
            <w:tcW w:w="6974" w:type="dxa"/>
            <w:gridSpan w:val="3"/>
            <w:tcMar>
              <w:top w:w="72" w:type="dxa"/>
              <w:left w:w="72" w:type="dxa"/>
              <w:bottom w:w="72" w:type="dxa"/>
              <w:right w:w="72" w:type="dxa"/>
            </w:tcMar>
          </w:tcPr>
          <w:p w:rsidR="00BF6339" w:rsidRDefault="00BF6339">
            <w:pPr>
              <w:rPr>
                <w:szCs w:val="22"/>
              </w:rPr>
            </w:pPr>
          </w:p>
        </w:tc>
      </w:tr>
      <w:tr w:rsidR="00BF6339" w:rsidTr="00A33A26">
        <w:trPr>
          <w:trHeight w:val="404"/>
        </w:trPr>
        <w:tc>
          <w:tcPr>
            <w:tcW w:w="3600" w:type="dxa"/>
            <w:tcMar>
              <w:top w:w="72" w:type="dxa"/>
              <w:left w:w="72" w:type="dxa"/>
              <w:bottom w:w="72" w:type="dxa"/>
              <w:right w:w="72" w:type="dxa"/>
            </w:tcMar>
          </w:tcPr>
          <w:p w:rsidR="00BF6339" w:rsidRDefault="00BF6339">
            <w:pPr>
              <w:rPr>
                <w:i/>
                <w:color w:val="132F5A"/>
                <w:kern w:val="32"/>
                <w:szCs w:val="22"/>
              </w:rPr>
            </w:pPr>
          </w:p>
        </w:tc>
        <w:tc>
          <w:tcPr>
            <w:tcW w:w="6974" w:type="dxa"/>
            <w:gridSpan w:val="3"/>
            <w:tcMar>
              <w:top w:w="72" w:type="dxa"/>
              <w:left w:w="72" w:type="dxa"/>
              <w:bottom w:w="72" w:type="dxa"/>
              <w:right w:w="72" w:type="dxa"/>
            </w:tcMar>
          </w:tcPr>
          <w:p w:rsidR="00BF6339" w:rsidRDefault="00BF6339">
            <w:pPr>
              <w:rPr>
                <w:szCs w:val="22"/>
              </w:rPr>
            </w:pPr>
          </w:p>
        </w:tc>
      </w:tr>
    </w:tbl>
    <w:p w:rsidR="00BF6339" w:rsidRDefault="00BF6339">
      <w:pPr>
        <w:pStyle w:val="Heading1Custom"/>
      </w:pPr>
      <w:bookmarkStart w:id="48" w:name="_Toc271616168"/>
      <w:bookmarkEnd w:id="40"/>
      <w:r>
        <w:t>Post-Test</w:t>
      </w:r>
      <w:bookmarkEnd w:id="48"/>
    </w:p>
    <w:p w:rsidR="00BF6339" w:rsidRDefault="00BF6339">
      <w:pPr>
        <w:pStyle w:val="Heading3"/>
      </w:pPr>
      <w:r>
        <w:t>Now that you have gone through the course, see what you have learned.</w:t>
      </w:r>
    </w:p>
    <w:p w:rsidR="00BF6339" w:rsidRDefault="00BF6339"/>
    <w:p w:rsidR="00BF6339" w:rsidRDefault="00BF6339" w:rsidP="00B6719F">
      <w:pPr>
        <w:numPr>
          <w:ilvl w:val="0"/>
          <w:numId w:val="40"/>
        </w:numPr>
      </w:pPr>
      <w:r>
        <w:t>What are three benefits of paying yourself first?</w:t>
      </w:r>
    </w:p>
    <w:p w:rsidR="00BF6339" w:rsidRPr="00B26AB0" w:rsidRDefault="00BF6339" w:rsidP="00B6719F">
      <w:pPr>
        <w:numPr>
          <w:ilvl w:val="1"/>
          <w:numId w:val="40"/>
        </w:numPr>
      </w:pPr>
      <w:r w:rsidRPr="00B26AB0">
        <w:t>Improving your standard of living</w:t>
      </w:r>
    </w:p>
    <w:p w:rsidR="00BF6339" w:rsidRPr="00B26AB0" w:rsidRDefault="00BF6339" w:rsidP="00B6719F">
      <w:pPr>
        <w:numPr>
          <w:ilvl w:val="1"/>
          <w:numId w:val="40"/>
        </w:numPr>
      </w:pPr>
      <w:r w:rsidRPr="00B26AB0">
        <w:t>Learning to manage money better</w:t>
      </w:r>
    </w:p>
    <w:p w:rsidR="00BF6339" w:rsidRPr="00B26AB0" w:rsidRDefault="00BF6339" w:rsidP="00B6719F">
      <w:pPr>
        <w:numPr>
          <w:ilvl w:val="1"/>
          <w:numId w:val="40"/>
        </w:numPr>
      </w:pPr>
      <w:r w:rsidRPr="00B26AB0">
        <w:t>Having money for emergencies</w:t>
      </w:r>
    </w:p>
    <w:p w:rsidR="00BF6339" w:rsidRPr="00B26AB0" w:rsidRDefault="00BF6339" w:rsidP="00B6719F">
      <w:pPr>
        <w:numPr>
          <w:ilvl w:val="1"/>
          <w:numId w:val="40"/>
        </w:numPr>
        <w:rPr>
          <w:b/>
        </w:rPr>
      </w:pPr>
      <w:r w:rsidRPr="00B26AB0">
        <w:rPr>
          <w:b/>
        </w:rPr>
        <w:t>All of the above</w:t>
      </w:r>
    </w:p>
    <w:p w:rsidR="00BF6339" w:rsidRDefault="00BF6339"/>
    <w:p w:rsidR="00BF6339" w:rsidRDefault="00BF6339" w:rsidP="00B6719F">
      <w:pPr>
        <w:pStyle w:val="ListParagraph"/>
        <w:numPr>
          <w:ilvl w:val="0"/>
          <w:numId w:val="40"/>
        </w:numPr>
        <w:contextualSpacing/>
      </w:pPr>
      <w:r>
        <w:t>What is the major difference between saving and investing?</w:t>
      </w:r>
    </w:p>
    <w:p w:rsidR="00BF6339" w:rsidRDefault="00BF6339" w:rsidP="00B6719F">
      <w:pPr>
        <w:numPr>
          <w:ilvl w:val="0"/>
          <w:numId w:val="66"/>
        </w:numPr>
        <w:rPr>
          <w:b/>
        </w:rPr>
      </w:pPr>
      <w:r>
        <w:rPr>
          <w:b/>
          <w:bCs/>
        </w:rPr>
        <w:t>Most savings products are federally insured, while investment products are not</w:t>
      </w:r>
    </w:p>
    <w:p w:rsidR="00BF6339" w:rsidRDefault="00BF6339" w:rsidP="00B6719F">
      <w:pPr>
        <w:numPr>
          <w:ilvl w:val="0"/>
          <w:numId w:val="66"/>
        </w:numPr>
      </w:pPr>
      <w:r>
        <w:rPr>
          <w:bCs/>
        </w:rPr>
        <w:t>Savings products have a risk of loss and investment products do not</w:t>
      </w:r>
    </w:p>
    <w:p w:rsidR="00BF6339" w:rsidRDefault="00BF6339" w:rsidP="00B6719F">
      <w:pPr>
        <w:numPr>
          <w:ilvl w:val="0"/>
          <w:numId w:val="66"/>
        </w:numPr>
      </w:pPr>
      <w:r>
        <w:rPr>
          <w:bCs/>
        </w:rPr>
        <w:t>Investment products do not have as high a potential for growth as savings products</w:t>
      </w:r>
    </w:p>
    <w:p w:rsidR="00BF6339" w:rsidRDefault="00BF6339" w:rsidP="00B6719F">
      <w:pPr>
        <w:numPr>
          <w:ilvl w:val="0"/>
          <w:numId w:val="66"/>
        </w:numPr>
      </w:pPr>
      <w:r>
        <w:rPr>
          <w:bCs/>
        </w:rPr>
        <w:t>Savings and investment products are the same</w:t>
      </w:r>
    </w:p>
    <w:p w:rsidR="00BF6339" w:rsidRDefault="00BF6339"/>
    <w:p w:rsidR="00BF6339" w:rsidRPr="00B26AB0" w:rsidRDefault="00BF6339" w:rsidP="00B6719F">
      <w:pPr>
        <w:numPr>
          <w:ilvl w:val="0"/>
          <w:numId w:val="40"/>
        </w:numPr>
      </w:pPr>
      <w:r>
        <w:t>If you get a tax refund, what can you do to make sure you save some of the refund? Select all that apply.</w:t>
      </w:r>
    </w:p>
    <w:p w:rsidR="00BF6339" w:rsidRPr="00B26AB0" w:rsidRDefault="00BF6339" w:rsidP="00B6719F">
      <w:pPr>
        <w:numPr>
          <w:ilvl w:val="1"/>
          <w:numId w:val="40"/>
        </w:numPr>
      </w:pPr>
      <w:r>
        <w:t>Direct d</w:t>
      </w:r>
      <w:r w:rsidRPr="00B26AB0">
        <w:t xml:space="preserve">eposit some or all of the refund </w:t>
      </w:r>
      <w:r>
        <w:t xml:space="preserve">straight </w:t>
      </w:r>
      <w:r w:rsidRPr="00B26AB0">
        <w:t xml:space="preserve">into </w:t>
      </w:r>
      <w:r>
        <w:t xml:space="preserve">your checking </w:t>
      </w:r>
      <w:r w:rsidRPr="00B26AB0">
        <w:t>account</w:t>
      </w:r>
    </w:p>
    <w:p w:rsidR="00BF6339" w:rsidRPr="00B26AB0" w:rsidRDefault="00BF6339" w:rsidP="00B6719F">
      <w:pPr>
        <w:numPr>
          <w:ilvl w:val="1"/>
          <w:numId w:val="40"/>
        </w:numPr>
        <w:rPr>
          <w:b/>
        </w:rPr>
      </w:pPr>
      <w:r w:rsidRPr="00B26AB0">
        <w:rPr>
          <w:b/>
        </w:rPr>
        <w:t xml:space="preserve">Deposit some or all of it into a savings account with a higher interest rate </w:t>
      </w:r>
      <w:r>
        <w:rPr>
          <w:b/>
        </w:rPr>
        <w:t>(e.g.,</w:t>
      </w:r>
      <w:r w:rsidRPr="00B26AB0">
        <w:rPr>
          <w:b/>
        </w:rPr>
        <w:t xml:space="preserve"> a </w:t>
      </w:r>
      <w:r>
        <w:rPr>
          <w:b/>
        </w:rPr>
        <w:t>CD</w:t>
      </w:r>
      <w:r w:rsidRPr="00B26AB0">
        <w:rPr>
          <w:b/>
        </w:rPr>
        <w:t xml:space="preserve"> or money market account</w:t>
      </w:r>
      <w:r>
        <w:rPr>
          <w:b/>
        </w:rPr>
        <w:t>)</w:t>
      </w:r>
    </w:p>
    <w:p w:rsidR="00BF6339" w:rsidRPr="00B26AB0" w:rsidRDefault="00BF6339" w:rsidP="00B6719F">
      <w:pPr>
        <w:numPr>
          <w:ilvl w:val="1"/>
          <w:numId w:val="40"/>
        </w:numPr>
        <w:rPr>
          <w:b/>
        </w:rPr>
      </w:pPr>
      <w:r w:rsidRPr="00B26AB0">
        <w:rPr>
          <w:b/>
        </w:rPr>
        <w:t>Use the money to invest in a savings bond</w:t>
      </w:r>
    </w:p>
    <w:p w:rsidR="00BF6339" w:rsidRDefault="00BF6339"/>
    <w:p w:rsidR="00BF6339" w:rsidRDefault="00BF6339" w:rsidP="00B6719F">
      <w:pPr>
        <w:numPr>
          <w:ilvl w:val="0"/>
          <w:numId w:val="40"/>
        </w:numPr>
      </w:pPr>
      <w:r>
        <w:t>Which type of savings products, not including investment products, are available at most financial institutions? Select all that apply.</w:t>
      </w:r>
    </w:p>
    <w:p w:rsidR="00BF6339" w:rsidRDefault="00BF6339" w:rsidP="00B6719F">
      <w:pPr>
        <w:numPr>
          <w:ilvl w:val="1"/>
          <w:numId w:val="40"/>
        </w:numPr>
        <w:rPr>
          <w:b/>
        </w:rPr>
      </w:pPr>
      <w:r>
        <w:rPr>
          <w:b/>
        </w:rPr>
        <w:t>CDs</w:t>
      </w:r>
    </w:p>
    <w:p w:rsidR="00BF6339" w:rsidRDefault="00BF6339" w:rsidP="00B6719F">
      <w:pPr>
        <w:numPr>
          <w:ilvl w:val="1"/>
          <w:numId w:val="40"/>
        </w:numPr>
        <w:rPr>
          <w:b/>
        </w:rPr>
      </w:pPr>
      <w:r>
        <w:rPr>
          <w:b/>
        </w:rPr>
        <w:t>Money market accounts</w:t>
      </w:r>
    </w:p>
    <w:p w:rsidR="00BF6339" w:rsidRDefault="00BF6339" w:rsidP="00B6719F">
      <w:pPr>
        <w:numPr>
          <w:ilvl w:val="1"/>
          <w:numId w:val="40"/>
        </w:numPr>
      </w:pPr>
      <w:r>
        <w:t>U.S. Treasury Securities</w:t>
      </w:r>
    </w:p>
    <w:p w:rsidR="00BF6339" w:rsidRDefault="00BF6339" w:rsidP="00B6719F">
      <w:pPr>
        <w:numPr>
          <w:ilvl w:val="1"/>
          <w:numId w:val="40"/>
        </w:numPr>
      </w:pPr>
      <w:r>
        <w:t>Bonds</w:t>
      </w:r>
    </w:p>
    <w:p w:rsidR="00BF6339" w:rsidRDefault="00BF6339">
      <w:pPr>
        <w:ind w:left="720"/>
      </w:pPr>
    </w:p>
    <w:p w:rsidR="00BF6339" w:rsidRDefault="00BF6339" w:rsidP="00B6719F">
      <w:pPr>
        <w:numPr>
          <w:ilvl w:val="0"/>
          <w:numId w:val="40"/>
        </w:numPr>
      </w:pPr>
      <w:r>
        <w:t>You can save money by paying your bills on time because you avoid paying:</w:t>
      </w:r>
    </w:p>
    <w:p w:rsidR="00BF6339" w:rsidRDefault="00BF6339" w:rsidP="00B6719F">
      <w:pPr>
        <w:numPr>
          <w:ilvl w:val="1"/>
          <w:numId w:val="40"/>
        </w:numPr>
      </w:pPr>
      <w:r>
        <w:t>L</w:t>
      </w:r>
      <w:r w:rsidRPr="00B26AB0">
        <w:t>ate fees</w:t>
      </w:r>
    </w:p>
    <w:p w:rsidR="00BF6339" w:rsidRDefault="00BF6339" w:rsidP="00B6719F">
      <w:pPr>
        <w:numPr>
          <w:ilvl w:val="1"/>
          <w:numId w:val="40"/>
        </w:numPr>
      </w:pPr>
      <w:r>
        <w:t>E</w:t>
      </w:r>
      <w:r w:rsidRPr="00B26AB0">
        <w:t>xtra finance charges</w:t>
      </w:r>
    </w:p>
    <w:p w:rsidR="00BF6339" w:rsidRDefault="00BF6339" w:rsidP="00B6719F">
      <w:pPr>
        <w:numPr>
          <w:ilvl w:val="1"/>
          <w:numId w:val="40"/>
        </w:numPr>
      </w:pPr>
      <w:r>
        <w:t>D</w:t>
      </w:r>
      <w:r w:rsidRPr="00B26AB0">
        <w:t>isconnection</w:t>
      </w:r>
      <w:r>
        <w:t xml:space="preserve"> and reconnection</w:t>
      </w:r>
      <w:r w:rsidRPr="00B26AB0">
        <w:t xml:space="preserve"> fees </w:t>
      </w:r>
    </w:p>
    <w:p w:rsidR="00BF6339" w:rsidRDefault="00BF6339" w:rsidP="00B6719F">
      <w:pPr>
        <w:numPr>
          <w:ilvl w:val="1"/>
          <w:numId w:val="40"/>
        </w:numPr>
      </w:pPr>
      <w:r>
        <w:t>C</w:t>
      </w:r>
      <w:r w:rsidRPr="00B26AB0">
        <w:t>ost of eviction, repossession, and bill collections</w:t>
      </w:r>
    </w:p>
    <w:p w:rsidR="00BF6339" w:rsidRPr="00B26AB0" w:rsidRDefault="00BF6339" w:rsidP="00B6719F">
      <w:pPr>
        <w:numPr>
          <w:ilvl w:val="1"/>
          <w:numId w:val="40"/>
        </w:numPr>
        <w:rPr>
          <w:b/>
        </w:rPr>
      </w:pPr>
      <w:r w:rsidRPr="00B26AB0">
        <w:rPr>
          <w:b/>
        </w:rPr>
        <w:t>All of the above</w:t>
      </w:r>
    </w:p>
    <w:p w:rsidR="00BF6339" w:rsidRDefault="00BF6339"/>
    <w:p w:rsidR="00BF6339" w:rsidRDefault="00BF6339" w:rsidP="00B6719F">
      <w:pPr>
        <w:numPr>
          <w:ilvl w:val="0"/>
          <w:numId w:val="40"/>
        </w:numPr>
      </w:pPr>
      <w:r>
        <w:t>Select all that apply. The Rule of 72 helps you determine (select all that apply):</w:t>
      </w:r>
    </w:p>
    <w:p w:rsidR="00BF6339" w:rsidRDefault="00BF6339" w:rsidP="00B6719F">
      <w:pPr>
        <w:numPr>
          <w:ilvl w:val="1"/>
          <w:numId w:val="40"/>
        </w:numPr>
        <w:rPr>
          <w:b/>
        </w:rPr>
      </w:pPr>
      <w:r>
        <w:rPr>
          <w:b/>
          <w:bCs/>
        </w:rPr>
        <w:t>How long it will take for your savings to double in value with a fixed interest rate</w:t>
      </w:r>
    </w:p>
    <w:p w:rsidR="00BF6339" w:rsidRDefault="00BF6339" w:rsidP="00B6719F">
      <w:pPr>
        <w:numPr>
          <w:ilvl w:val="1"/>
          <w:numId w:val="40"/>
        </w:numPr>
        <w:rPr>
          <w:b/>
        </w:rPr>
      </w:pPr>
      <w:r>
        <w:rPr>
          <w:b/>
          <w:bCs/>
        </w:rPr>
        <w:t>The interest rate you need for your money to double within a set time period</w:t>
      </w:r>
    </w:p>
    <w:p w:rsidR="00BF6339" w:rsidRDefault="00BF6339" w:rsidP="00B6719F">
      <w:pPr>
        <w:numPr>
          <w:ilvl w:val="1"/>
          <w:numId w:val="40"/>
        </w:numPr>
      </w:pPr>
      <w:r>
        <w:rPr>
          <w:bCs/>
        </w:rPr>
        <w:t>How long it will take for your savings to double in value with a variable or adjustable interest rate</w:t>
      </w:r>
    </w:p>
    <w:p w:rsidR="00BF6339" w:rsidRDefault="00BF6339" w:rsidP="00B6719F">
      <w:pPr>
        <w:numPr>
          <w:ilvl w:val="0"/>
          <w:numId w:val="40"/>
        </w:numPr>
      </w:pPr>
      <w:r>
        <w:br w:type="page"/>
        <w:t xml:space="preserve">Which of the following </w:t>
      </w:r>
      <w:r w:rsidRPr="006B5E48">
        <w:t>strategies will help you choose the best investment</w:t>
      </w:r>
      <w:r>
        <w:t>s for you? Select all that apply.</w:t>
      </w:r>
    </w:p>
    <w:p w:rsidR="00BF6339" w:rsidRDefault="00BF6339" w:rsidP="00B6719F">
      <w:pPr>
        <w:numPr>
          <w:ilvl w:val="1"/>
          <w:numId w:val="40"/>
        </w:numPr>
      </w:pPr>
      <w:r>
        <w:t>Make choices based on a friend or family member’s recommendations</w:t>
      </w:r>
    </w:p>
    <w:p w:rsidR="00BF6339" w:rsidRDefault="00BF6339" w:rsidP="00B6719F">
      <w:pPr>
        <w:numPr>
          <w:ilvl w:val="1"/>
          <w:numId w:val="40"/>
        </w:numPr>
      </w:pPr>
      <w:r>
        <w:t xml:space="preserve">Limit the number of savings and investment options you choose to reduce your risk of loss </w:t>
      </w:r>
    </w:p>
    <w:p w:rsidR="00BF6339" w:rsidRPr="00536054" w:rsidRDefault="00BF6339" w:rsidP="00B6719F">
      <w:pPr>
        <w:numPr>
          <w:ilvl w:val="1"/>
          <w:numId w:val="40"/>
        </w:numPr>
        <w:rPr>
          <w:b/>
        </w:rPr>
      </w:pPr>
      <w:r w:rsidRPr="00536054">
        <w:rPr>
          <w:b/>
        </w:rPr>
        <w:t xml:space="preserve">Select savings and investment options according to your risk tolerance </w:t>
      </w:r>
    </w:p>
    <w:p w:rsidR="00BF6339" w:rsidRPr="00536054" w:rsidRDefault="00BF6339" w:rsidP="00B6719F">
      <w:pPr>
        <w:numPr>
          <w:ilvl w:val="1"/>
          <w:numId w:val="40"/>
        </w:numPr>
        <w:rPr>
          <w:b/>
        </w:rPr>
      </w:pPr>
      <w:r w:rsidRPr="00536054">
        <w:rPr>
          <w:b/>
        </w:rPr>
        <w:t>Consider how long you plan to keep your money in the investment</w:t>
      </w:r>
    </w:p>
    <w:p w:rsidR="00BF6339" w:rsidRDefault="00BF6339">
      <w:pPr>
        <w:ind w:left="720"/>
      </w:pPr>
    </w:p>
    <w:p w:rsidR="00BF6339" w:rsidRPr="008D7275" w:rsidRDefault="00BF6339" w:rsidP="00B6719F">
      <w:pPr>
        <w:numPr>
          <w:ilvl w:val="0"/>
          <w:numId w:val="40"/>
        </w:numPr>
      </w:pPr>
      <w:r w:rsidRPr="008D7275">
        <w:t>Which of the following are ways you can save for college? Select all that apply.</w:t>
      </w:r>
    </w:p>
    <w:p w:rsidR="00BF6339" w:rsidRPr="008D7275" w:rsidRDefault="00BF6339" w:rsidP="00B6719F">
      <w:pPr>
        <w:numPr>
          <w:ilvl w:val="1"/>
          <w:numId w:val="40"/>
        </w:numPr>
        <w:rPr>
          <w:b/>
        </w:rPr>
      </w:pPr>
      <w:r w:rsidRPr="008D7275">
        <w:rPr>
          <w:b/>
        </w:rPr>
        <w:t>Build home equity, then apply for a home equity loan</w:t>
      </w:r>
    </w:p>
    <w:p w:rsidR="00BF6339" w:rsidRPr="008D7275" w:rsidRDefault="00BF6339" w:rsidP="00B6719F">
      <w:pPr>
        <w:numPr>
          <w:ilvl w:val="1"/>
          <w:numId w:val="40"/>
        </w:numPr>
        <w:rPr>
          <w:b/>
        </w:rPr>
      </w:pPr>
      <w:r w:rsidRPr="008D7275">
        <w:rPr>
          <w:b/>
        </w:rPr>
        <w:t>Invest in stocks, bonds, or mutual funds</w:t>
      </w:r>
    </w:p>
    <w:p w:rsidR="00BF6339" w:rsidRPr="008D7275" w:rsidRDefault="00BF6339" w:rsidP="00B6719F">
      <w:pPr>
        <w:numPr>
          <w:ilvl w:val="1"/>
          <w:numId w:val="40"/>
        </w:numPr>
        <w:rPr>
          <w:b/>
        </w:rPr>
      </w:pPr>
      <w:r w:rsidRPr="008D7275">
        <w:rPr>
          <w:b/>
        </w:rPr>
        <w:t>Establish a 529 Plan</w:t>
      </w:r>
    </w:p>
    <w:p w:rsidR="00BF6339" w:rsidRDefault="00BF6339" w:rsidP="00B6719F">
      <w:pPr>
        <w:numPr>
          <w:ilvl w:val="1"/>
          <w:numId w:val="40"/>
        </w:numPr>
      </w:pPr>
      <w:r>
        <w:t>Enroll in a 401(k) or 403(b) plan</w:t>
      </w:r>
    </w:p>
    <w:p w:rsidR="00BF6339" w:rsidRPr="008D7275" w:rsidRDefault="00BF6339" w:rsidP="008D7275">
      <w:pPr>
        <w:ind w:left="1440"/>
      </w:pPr>
    </w:p>
    <w:p w:rsidR="00BF6339" w:rsidRDefault="00BF6339">
      <w:pPr>
        <w:pStyle w:val="Header"/>
        <w:outlineLvl w:val="0"/>
      </w:pPr>
    </w:p>
    <w:p w:rsidR="00BF6339" w:rsidRDefault="00BF6339">
      <w:pPr>
        <w:pStyle w:val="Heading1Custom"/>
      </w:pPr>
      <w:r>
        <w:br w:type="page"/>
      </w:r>
      <w:bookmarkStart w:id="49" w:name="_Toc243448997"/>
      <w:bookmarkStart w:id="50" w:name="_Toc271616169"/>
      <w:r>
        <w:t xml:space="preserve">What Do You Know? – </w:t>
      </w:r>
      <w:bookmarkEnd w:id="49"/>
      <w:r>
        <w:t>Pay Yourself First</w:t>
      </w:r>
      <w:bookmarkEnd w:id="50"/>
    </w:p>
    <w:p w:rsidR="00BF6339" w:rsidRDefault="00BF6339"/>
    <w:p w:rsidR="00BF6339" w:rsidRDefault="00BF6339">
      <w:r>
        <w:t xml:space="preserve">Instructor: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 xml:space="preserve">___________________________________ Date: </w:t>
      </w:r>
      <w:r>
        <w:softHyphen/>
        <w:t>____________________</w:t>
      </w:r>
    </w:p>
    <w:p w:rsidR="00BF6339" w:rsidRDefault="00BF6339"/>
    <w:p w:rsidR="00BF6339" w:rsidRDefault="00BF6339">
      <w:r>
        <w:t>This form will allow you and the instructors to see what you know about saving money both before and after the training. Read each statement below. Please circle the number that shows how much you agree with each statement.</w:t>
      </w:r>
    </w:p>
    <w:p w:rsidR="00BF6339" w:rsidRDefault="00BF6339"/>
    <w:p w:rsidR="00BF6339" w:rsidRDefault="00BF6339"/>
    <w:tbl>
      <w:tblPr>
        <w:tblW w:w="9627" w:type="dxa"/>
        <w:jc w:val="center"/>
        <w:tblLayout w:type="fixed"/>
        <w:tblLook w:val="0000"/>
      </w:tblPr>
      <w:tblGrid>
        <w:gridCol w:w="4610"/>
        <w:gridCol w:w="646"/>
        <w:gridCol w:w="593"/>
        <w:gridCol w:w="593"/>
        <w:gridCol w:w="598"/>
        <w:gridCol w:w="588"/>
        <w:gridCol w:w="593"/>
        <w:gridCol w:w="593"/>
        <w:gridCol w:w="694"/>
        <w:gridCol w:w="11"/>
      </w:tblGrid>
      <w:tr w:rsidR="00BF6339">
        <w:trPr>
          <w:gridAfter w:val="1"/>
          <w:wAfter w:w="11" w:type="dxa"/>
          <w:cantSplit/>
          <w:trHeight w:val="368"/>
          <w:jc w:val="center"/>
        </w:trPr>
        <w:tc>
          <w:tcPr>
            <w:tcW w:w="4718" w:type="dxa"/>
          </w:tcPr>
          <w:p w:rsidR="00BF6339" w:rsidRDefault="00BF6339">
            <w:pPr>
              <w:spacing w:before="60" w:after="60"/>
              <w:rPr>
                <w:b/>
              </w:rPr>
            </w:pPr>
          </w:p>
        </w:tc>
        <w:tc>
          <w:tcPr>
            <w:tcW w:w="2430" w:type="dxa"/>
            <w:gridSpan w:val="4"/>
            <w:tcBorders>
              <w:top w:val="single" w:sz="4" w:space="0" w:color="auto"/>
              <w:left w:val="single" w:sz="4" w:space="0" w:color="auto"/>
              <w:right w:val="double" w:sz="12" w:space="0" w:color="auto"/>
            </w:tcBorders>
          </w:tcPr>
          <w:p w:rsidR="00BF6339" w:rsidRDefault="00BF6339">
            <w:pPr>
              <w:pStyle w:val="Heading4"/>
              <w:spacing w:before="60"/>
              <w:jc w:val="center"/>
              <w:rPr>
                <w:rFonts w:ascii="Arial" w:hAnsi="Arial" w:cs="Arial"/>
                <w:sz w:val="24"/>
              </w:rPr>
            </w:pPr>
            <w:r>
              <w:rPr>
                <w:rFonts w:ascii="Arial" w:hAnsi="Arial" w:cs="Arial"/>
                <w:sz w:val="24"/>
              </w:rPr>
              <w:t>Before the Training</w:t>
            </w:r>
          </w:p>
        </w:tc>
        <w:tc>
          <w:tcPr>
            <w:tcW w:w="2468" w:type="dxa"/>
            <w:gridSpan w:val="4"/>
            <w:tcBorders>
              <w:top w:val="single" w:sz="4" w:space="0" w:color="auto"/>
              <w:left w:val="double" w:sz="12" w:space="0" w:color="auto"/>
              <w:right w:val="single" w:sz="4" w:space="0" w:color="auto"/>
            </w:tcBorders>
          </w:tcPr>
          <w:p w:rsidR="00BF6339" w:rsidRDefault="00BF6339">
            <w:pPr>
              <w:pStyle w:val="Heading4"/>
              <w:spacing w:before="60"/>
              <w:jc w:val="center"/>
              <w:rPr>
                <w:rFonts w:ascii="Arial" w:hAnsi="Arial" w:cs="Arial"/>
                <w:sz w:val="24"/>
              </w:rPr>
            </w:pPr>
            <w:r>
              <w:rPr>
                <w:rFonts w:ascii="Arial" w:hAnsi="Arial" w:cs="Arial"/>
                <w:sz w:val="24"/>
              </w:rPr>
              <w:t>After the Training</w:t>
            </w:r>
          </w:p>
        </w:tc>
      </w:tr>
      <w:tr w:rsidR="00BF6339">
        <w:trPr>
          <w:cantSplit/>
          <w:trHeight w:val="2079"/>
          <w:jc w:val="center"/>
        </w:trPr>
        <w:tc>
          <w:tcPr>
            <w:tcW w:w="4707" w:type="dxa"/>
            <w:tcBorders>
              <w:bottom w:val="single" w:sz="4" w:space="0" w:color="auto"/>
            </w:tcBorders>
            <w:vAlign w:val="center"/>
          </w:tcPr>
          <w:p w:rsidR="00BF6339" w:rsidRDefault="00BF6339">
            <w:pPr>
              <w:spacing w:before="60" w:after="60"/>
              <w:rPr>
                <w:b/>
              </w:rPr>
            </w:pPr>
          </w:p>
          <w:p w:rsidR="00BF6339" w:rsidRDefault="00BF6339">
            <w:pPr>
              <w:spacing w:before="60" w:after="60"/>
              <w:rPr>
                <w:b/>
              </w:rPr>
            </w:pPr>
          </w:p>
          <w:p w:rsidR="00BF6339" w:rsidRDefault="00BF6339">
            <w:pPr>
              <w:spacing w:before="60" w:after="60"/>
              <w:rPr>
                <w:b/>
              </w:rPr>
            </w:pPr>
          </w:p>
          <w:p w:rsidR="00BF6339" w:rsidRDefault="00BF6339">
            <w:pPr>
              <w:spacing w:before="60" w:after="60"/>
              <w:rPr>
                <w:b/>
              </w:rPr>
            </w:pPr>
          </w:p>
          <w:p w:rsidR="00BF6339" w:rsidRDefault="00BF6339">
            <w:pPr>
              <w:spacing w:before="60" w:after="60"/>
              <w:ind w:right="113"/>
              <w:rPr>
                <w:b/>
              </w:rPr>
            </w:pPr>
            <w:r>
              <w:t>I can:</w:t>
            </w:r>
          </w:p>
        </w:tc>
        <w:tc>
          <w:tcPr>
            <w:tcW w:w="646" w:type="dxa"/>
            <w:tcBorders>
              <w:left w:val="single" w:sz="4" w:space="0" w:color="auto"/>
              <w:bottom w:val="single" w:sz="4" w:space="0" w:color="auto"/>
            </w:tcBorders>
            <w:shd w:val="clear" w:color="000000" w:fill="FFFFFF"/>
            <w:textDirection w:val="btLr"/>
            <w:vAlign w:val="center"/>
          </w:tcPr>
          <w:p w:rsidR="00BF6339" w:rsidRDefault="00BF6339">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000000" w:fill="FFFFFF"/>
            <w:textDirection w:val="btLr"/>
            <w:vAlign w:val="center"/>
          </w:tcPr>
          <w:p w:rsidR="00BF6339" w:rsidRDefault="00BF6339">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000000" w:fill="FFFFFF"/>
            <w:textDirection w:val="btLr"/>
            <w:vAlign w:val="center"/>
          </w:tcPr>
          <w:p w:rsidR="00BF6339" w:rsidRDefault="00BF6339">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BF6339" w:rsidRDefault="00BF6339">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textDirection w:val="btLr"/>
            <w:vAlign w:val="center"/>
          </w:tcPr>
          <w:p w:rsidR="00BF6339" w:rsidRDefault="00BF6339">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textDirection w:val="btLr"/>
            <w:vAlign w:val="center"/>
          </w:tcPr>
          <w:p w:rsidR="00BF6339" w:rsidRDefault="00BF6339">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textDirection w:val="btLr"/>
            <w:vAlign w:val="center"/>
          </w:tcPr>
          <w:p w:rsidR="00BF6339" w:rsidRDefault="00BF6339">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textDirection w:val="btLr"/>
            <w:vAlign w:val="center"/>
          </w:tcPr>
          <w:p w:rsidR="00BF6339" w:rsidRDefault="00BF6339">
            <w:pPr>
              <w:spacing w:before="60" w:after="60"/>
              <w:ind w:right="72"/>
              <w:rPr>
                <w:rFonts w:ascii="Arial" w:hAnsi="Arial" w:cs="Arial"/>
                <w:b/>
              </w:rPr>
            </w:pPr>
            <w:r>
              <w:rPr>
                <w:rFonts w:ascii="Arial" w:hAnsi="Arial" w:cs="Arial"/>
                <w:b/>
              </w:rPr>
              <w:t xml:space="preserve"> Strongly Agree</w:t>
            </w:r>
          </w:p>
        </w:tc>
      </w:tr>
      <w:tr w:rsidR="00BF6339">
        <w:trPr>
          <w:cantSplit/>
          <w:jc w:val="center"/>
        </w:trPr>
        <w:tc>
          <w:tcPr>
            <w:tcW w:w="4707" w:type="dxa"/>
            <w:tcBorders>
              <w:left w:val="single" w:sz="4" w:space="0" w:color="auto"/>
            </w:tcBorders>
          </w:tcPr>
          <w:p w:rsidR="00BF6339" w:rsidRDefault="00BF6339" w:rsidP="00AC7A83">
            <w:pPr>
              <w:numPr>
                <w:ilvl w:val="0"/>
                <w:numId w:val="44"/>
              </w:numPr>
            </w:pPr>
            <w:r>
              <w:t>Explain why it is important to save</w:t>
            </w:r>
          </w:p>
        </w:tc>
        <w:tc>
          <w:tcPr>
            <w:tcW w:w="646" w:type="dxa"/>
            <w:tcBorders>
              <w:left w:val="single" w:sz="4" w:space="0" w:color="auto"/>
            </w:tcBorders>
            <w:shd w:val="clear" w:color="000000" w:fill="FFFFFF"/>
            <w:vAlign w:val="center"/>
          </w:tcPr>
          <w:p w:rsidR="00BF6339" w:rsidRDefault="00BF6339">
            <w:pPr>
              <w:jc w:val="center"/>
              <w:rPr>
                <w:rFonts w:ascii="Arial" w:hAnsi="Arial" w:cs="Arial"/>
                <w:b/>
              </w:rPr>
            </w:pPr>
            <w:r>
              <w:rPr>
                <w:rFonts w:ascii="Arial" w:hAnsi="Arial" w:cs="Arial"/>
                <w:b/>
              </w:rPr>
              <w:t>1</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2</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F6339" w:rsidRDefault="00BF633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F6339" w:rsidRDefault="00BF6339">
            <w:pPr>
              <w:jc w:val="center"/>
              <w:rPr>
                <w:rFonts w:ascii="Arial" w:hAnsi="Arial" w:cs="Arial"/>
                <w:b/>
              </w:rPr>
            </w:pPr>
            <w:r>
              <w:rPr>
                <w:rFonts w:ascii="Arial" w:hAnsi="Arial" w:cs="Arial"/>
                <w:b/>
              </w:rPr>
              <w:t>1</w:t>
            </w:r>
          </w:p>
        </w:tc>
        <w:tc>
          <w:tcPr>
            <w:tcW w:w="593" w:type="dxa"/>
            <w:vAlign w:val="center"/>
          </w:tcPr>
          <w:p w:rsidR="00BF6339" w:rsidRDefault="00BF6339">
            <w:pPr>
              <w:jc w:val="center"/>
              <w:rPr>
                <w:rFonts w:ascii="Arial" w:hAnsi="Arial" w:cs="Arial"/>
                <w:b/>
              </w:rPr>
            </w:pPr>
            <w:r>
              <w:rPr>
                <w:rFonts w:ascii="Arial" w:hAnsi="Arial" w:cs="Arial"/>
                <w:b/>
              </w:rPr>
              <w:t>2</w:t>
            </w:r>
          </w:p>
        </w:tc>
        <w:tc>
          <w:tcPr>
            <w:tcW w:w="593" w:type="dxa"/>
            <w:vAlign w:val="center"/>
          </w:tcPr>
          <w:p w:rsidR="00BF6339" w:rsidRDefault="00BF633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F6339" w:rsidRDefault="00BF6339">
            <w:pPr>
              <w:jc w:val="center"/>
              <w:rPr>
                <w:rFonts w:ascii="Arial" w:hAnsi="Arial" w:cs="Arial"/>
                <w:b/>
              </w:rPr>
            </w:pPr>
            <w:r>
              <w:rPr>
                <w:rFonts w:ascii="Arial" w:hAnsi="Arial" w:cs="Arial"/>
                <w:b/>
              </w:rPr>
              <w:t>4</w:t>
            </w:r>
          </w:p>
        </w:tc>
      </w:tr>
      <w:tr w:rsidR="00BF6339">
        <w:trPr>
          <w:cantSplit/>
          <w:jc w:val="center"/>
        </w:trPr>
        <w:tc>
          <w:tcPr>
            <w:tcW w:w="4707" w:type="dxa"/>
            <w:tcBorders>
              <w:left w:val="single" w:sz="4" w:space="0" w:color="auto"/>
              <w:right w:val="single" w:sz="4" w:space="0" w:color="auto"/>
            </w:tcBorders>
          </w:tcPr>
          <w:p w:rsidR="00BF6339" w:rsidRDefault="00BF6339" w:rsidP="00AC7A83">
            <w:pPr>
              <w:numPr>
                <w:ilvl w:val="0"/>
                <w:numId w:val="44"/>
              </w:numPr>
            </w:pPr>
            <w:r>
              <w:t>Determine goals for saving money</w:t>
            </w:r>
          </w:p>
        </w:tc>
        <w:tc>
          <w:tcPr>
            <w:tcW w:w="646" w:type="dxa"/>
            <w:tcBorders>
              <w:left w:val="nil"/>
            </w:tcBorders>
            <w:shd w:val="clear" w:color="000000" w:fill="FFFFFF"/>
            <w:vAlign w:val="center"/>
          </w:tcPr>
          <w:p w:rsidR="00BF6339" w:rsidRDefault="00BF6339">
            <w:pPr>
              <w:jc w:val="center"/>
              <w:rPr>
                <w:rFonts w:ascii="Arial" w:hAnsi="Arial" w:cs="Arial"/>
                <w:b/>
              </w:rPr>
            </w:pPr>
            <w:r>
              <w:rPr>
                <w:rFonts w:ascii="Arial" w:hAnsi="Arial" w:cs="Arial"/>
                <w:b/>
              </w:rPr>
              <w:t>1</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2</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F6339" w:rsidRDefault="00BF633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F6339" w:rsidRDefault="00BF6339">
            <w:pPr>
              <w:jc w:val="center"/>
              <w:rPr>
                <w:rFonts w:ascii="Arial" w:hAnsi="Arial" w:cs="Arial"/>
                <w:b/>
              </w:rPr>
            </w:pPr>
            <w:r>
              <w:rPr>
                <w:rFonts w:ascii="Arial" w:hAnsi="Arial" w:cs="Arial"/>
                <w:b/>
              </w:rPr>
              <w:t>1</w:t>
            </w:r>
          </w:p>
        </w:tc>
        <w:tc>
          <w:tcPr>
            <w:tcW w:w="593" w:type="dxa"/>
            <w:vAlign w:val="center"/>
          </w:tcPr>
          <w:p w:rsidR="00BF6339" w:rsidRDefault="00BF6339">
            <w:pPr>
              <w:jc w:val="center"/>
              <w:rPr>
                <w:rFonts w:ascii="Arial" w:hAnsi="Arial" w:cs="Arial"/>
                <w:b/>
              </w:rPr>
            </w:pPr>
            <w:r>
              <w:rPr>
                <w:rFonts w:ascii="Arial" w:hAnsi="Arial" w:cs="Arial"/>
                <w:b/>
              </w:rPr>
              <w:t>2</w:t>
            </w:r>
          </w:p>
        </w:tc>
        <w:tc>
          <w:tcPr>
            <w:tcW w:w="593" w:type="dxa"/>
            <w:vAlign w:val="center"/>
          </w:tcPr>
          <w:p w:rsidR="00BF6339" w:rsidRDefault="00BF633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F6339" w:rsidRDefault="00BF6339">
            <w:pPr>
              <w:jc w:val="center"/>
              <w:rPr>
                <w:rFonts w:ascii="Arial" w:hAnsi="Arial" w:cs="Arial"/>
                <w:b/>
              </w:rPr>
            </w:pPr>
            <w:r>
              <w:rPr>
                <w:rFonts w:ascii="Arial" w:hAnsi="Arial" w:cs="Arial"/>
                <w:b/>
              </w:rPr>
              <w:t>4</w:t>
            </w:r>
          </w:p>
        </w:tc>
      </w:tr>
      <w:tr w:rsidR="00BF6339">
        <w:trPr>
          <w:cantSplit/>
          <w:jc w:val="center"/>
        </w:trPr>
        <w:tc>
          <w:tcPr>
            <w:tcW w:w="4707" w:type="dxa"/>
            <w:tcBorders>
              <w:left w:val="single" w:sz="4" w:space="0" w:color="auto"/>
              <w:right w:val="single" w:sz="4" w:space="0" w:color="auto"/>
            </w:tcBorders>
          </w:tcPr>
          <w:p w:rsidR="00BF6339" w:rsidRDefault="00BF6339" w:rsidP="00AC7A83">
            <w:pPr>
              <w:numPr>
                <w:ilvl w:val="0"/>
                <w:numId w:val="44"/>
              </w:numPr>
            </w:pPr>
            <w:r>
              <w:t>Identify savings options</w:t>
            </w:r>
          </w:p>
        </w:tc>
        <w:tc>
          <w:tcPr>
            <w:tcW w:w="646" w:type="dxa"/>
            <w:tcBorders>
              <w:left w:val="nil"/>
            </w:tcBorders>
            <w:shd w:val="clear" w:color="000000" w:fill="FFFFFF"/>
            <w:vAlign w:val="center"/>
          </w:tcPr>
          <w:p w:rsidR="00BF6339" w:rsidRDefault="00BF6339">
            <w:pPr>
              <w:jc w:val="center"/>
              <w:rPr>
                <w:rFonts w:ascii="Arial" w:hAnsi="Arial" w:cs="Arial"/>
                <w:b/>
              </w:rPr>
            </w:pPr>
            <w:r>
              <w:rPr>
                <w:rFonts w:ascii="Arial" w:hAnsi="Arial" w:cs="Arial"/>
                <w:b/>
              </w:rPr>
              <w:t>1</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2</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F6339" w:rsidRDefault="00BF633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F6339" w:rsidRDefault="00BF6339">
            <w:pPr>
              <w:jc w:val="center"/>
              <w:rPr>
                <w:rFonts w:ascii="Arial" w:hAnsi="Arial" w:cs="Arial"/>
                <w:b/>
              </w:rPr>
            </w:pPr>
            <w:r>
              <w:rPr>
                <w:rFonts w:ascii="Arial" w:hAnsi="Arial" w:cs="Arial"/>
                <w:b/>
              </w:rPr>
              <w:t>1</w:t>
            </w:r>
          </w:p>
        </w:tc>
        <w:tc>
          <w:tcPr>
            <w:tcW w:w="593" w:type="dxa"/>
            <w:vAlign w:val="center"/>
          </w:tcPr>
          <w:p w:rsidR="00BF6339" w:rsidRDefault="00BF6339">
            <w:pPr>
              <w:jc w:val="center"/>
              <w:rPr>
                <w:rFonts w:ascii="Arial" w:hAnsi="Arial" w:cs="Arial"/>
                <w:b/>
              </w:rPr>
            </w:pPr>
            <w:r>
              <w:rPr>
                <w:rFonts w:ascii="Arial" w:hAnsi="Arial" w:cs="Arial"/>
                <w:b/>
              </w:rPr>
              <w:t>2</w:t>
            </w:r>
          </w:p>
        </w:tc>
        <w:tc>
          <w:tcPr>
            <w:tcW w:w="593" w:type="dxa"/>
            <w:vAlign w:val="center"/>
          </w:tcPr>
          <w:p w:rsidR="00BF6339" w:rsidRDefault="00BF633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F6339" w:rsidRDefault="00BF6339">
            <w:pPr>
              <w:jc w:val="center"/>
              <w:rPr>
                <w:rFonts w:ascii="Arial" w:hAnsi="Arial" w:cs="Arial"/>
                <w:b/>
              </w:rPr>
            </w:pPr>
            <w:r>
              <w:rPr>
                <w:rFonts w:ascii="Arial" w:hAnsi="Arial" w:cs="Arial"/>
                <w:b/>
              </w:rPr>
              <w:t>4</w:t>
            </w:r>
          </w:p>
        </w:tc>
      </w:tr>
      <w:tr w:rsidR="00BF6339">
        <w:trPr>
          <w:cantSplit/>
          <w:jc w:val="center"/>
        </w:trPr>
        <w:tc>
          <w:tcPr>
            <w:tcW w:w="4707" w:type="dxa"/>
            <w:tcBorders>
              <w:left w:val="single" w:sz="4" w:space="0" w:color="auto"/>
              <w:right w:val="single" w:sz="4" w:space="0" w:color="auto"/>
            </w:tcBorders>
          </w:tcPr>
          <w:p w:rsidR="00BF6339" w:rsidRDefault="00BF6339" w:rsidP="00AC7A83">
            <w:pPr>
              <w:numPr>
                <w:ilvl w:val="0"/>
                <w:numId w:val="44"/>
              </w:numPr>
            </w:pPr>
            <w:r>
              <w:t>Determine which savings options will help me reach my savings goals</w:t>
            </w:r>
          </w:p>
        </w:tc>
        <w:tc>
          <w:tcPr>
            <w:tcW w:w="646" w:type="dxa"/>
            <w:tcBorders>
              <w:left w:val="nil"/>
            </w:tcBorders>
            <w:shd w:val="clear" w:color="000000" w:fill="FFFFFF"/>
            <w:vAlign w:val="center"/>
          </w:tcPr>
          <w:p w:rsidR="00BF6339" w:rsidRDefault="00BF6339">
            <w:pPr>
              <w:jc w:val="center"/>
              <w:rPr>
                <w:rFonts w:ascii="Arial" w:hAnsi="Arial" w:cs="Arial"/>
                <w:b/>
              </w:rPr>
            </w:pPr>
            <w:r>
              <w:rPr>
                <w:rFonts w:ascii="Arial" w:hAnsi="Arial" w:cs="Arial"/>
                <w:b/>
              </w:rPr>
              <w:t>1</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2</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F6339" w:rsidRDefault="00BF633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F6339" w:rsidRDefault="00BF6339">
            <w:pPr>
              <w:jc w:val="center"/>
              <w:rPr>
                <w:rFonts w:ascii="Arial" w:hAnsi="Arial" w:cs="Arial"/>
                <w:b/>
              </w:rPr>
            </w:pPr>
            <w:r>
              <w:rPr>
                <w:rFonts w:ascii="Arial" w:hAnsi="Arial" w:cs="Arial"/>
                <w:b/>
              </w:rPr>
              <w:t>1</w:t>
            </w:r>
          </w:p>
        </w:tc>
        <w:tc>
          <w:tcPr>
            <w:tcW w:w="593" w:type="dxa"/>
            <w:vAlign w:val="center"/>
          </w:tcPr>
          <w:p w:rsidR="00BF6339" w:rsidRDefault="00BF6339">
            <w:pPr>
              <w:jc w:val="center"/>
              <w:rPr>
                <w:rFonts w:ascii="Arial" w:hAnsi="Arial" w:cs="Arial"/>
                <w:b/>
              </w:rPr>
            </w:pPr>
            <w:r>
              <w:rPr>
                <w:rFonts w:ascii="Arial" w:hAnsi="Arial" w:cs="Arial"/>
                <w:b/>
              </w:rPr>
              <w:t>2</w:t>
            </w:r>
          </w:p>
        </w:tc>
        <w:tc>
          <w:tcPr>
            <w:tcW w:w="593" w:type="dxa"/>
            <w:vAlign w:val="center"/>
          </w:tcPr>
          <w:p w:rsidR="00BF6339" w:rsidRDefault="00BF633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F6339" w:rsidRDefault="00BF6339">
            <w:pPr>
              <w:jc w:val="center"/>
              <w:rPr>
                <w:rFonts w:ascii="Arial" w:hAnsi="Arial" w:cs="Arial"/>
                <w:b/>
              </w:rPr>
            </w:pPr>
            <w:r>
              <w:rPr>
                <w:rFonts w:ascii="Arial" w:hAnsi="Arial" w:cs="Arial"/>
                <w:b/>
              </w:rPr>
              <w:t>4</w:t>
            </w:r>
          </w:p>
        </w:tc>
      </w:tr>
      <w:tr w:rsidR="00BF6339">
        <w:trPr>
          <w:cantSplit/>
          <w:jc w:val="center"/>
        </w:trPr>
        <w:tc>
          <w:tcPr>
            <w:tcW w:w="4707" w:type="dxa"/>
            <w:tcBorders>
              <w:left w:val="single" w:sz="4" w:space="0" w:color="auto"/>
              <w:right w:val="single" w:sz="4" w:space="0" w:color="auto"/>
            </w:tcBorders>
          </w:tcPr>
          <w:p w:rsidR="00BF6339" w:rsidRDefault="00BF6339" w:rsidP="00AC7A83">
            <w:pPr>
              <w:numPr>
                <w:ilvl w:val="0"/>
                <w:numId w:val="44"/>
              </w:numPr>
            </w:pPr>
            <w:r>
              <w:t>Recognize which investment options are right for me</w:t>
            </w:r>
          </w:p>
        </w:tc>
        <w:tc>
          <w:tcPr>
            <w:tcW w:w="646" w:type="dxa"/>
            <w:tcBorders>
              <w:left w:val="nil"/>
            </w:tcBorders>
            <w:shd w:val="clear" w:color="000000" w:fill="FFFFFF"/>
            <w:vAlign w:val="center"/>
          </w:tcPr>
          <w:p w:rsidR="00BF6339" w:rsidRDefault="00BF6339">
            <w:pPr>
              <w:jc w:val="center"/>
              <w:rPr>
                <w:rFonts w:ascii="Arial" w:hAnsi="Arial" w:cs="Arial"/>
                <w:b/>
              </w:rPr>
            </w:pPr>
            <w:r>
              <w:rPr>
                <w:rFonts w:ascii="Arial" w:hAnsi="Arial" w:cs="Arial"/>
                <w:b/>
              </w:rPr>
              <w:t>1</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2</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F6339" w:rsidRDefault="00BF633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F6339" w:rsidRDefault="00BF6339">
            <w:pPr>
              <w:jc w:val="center"/>
              <w:rPr>
                <w:rFonts w:ascii="Arial" w:hAnsi="Arial" w:cs="Arial"/>
                <w:b/>
              </w:rPr>
            </w:pPr>
            <w:r>
              <w:rPr>
                <w:rFonts w:ascii="Arial" w:hAnsi="Arial" w:cs="Arial"/>
                <w:b/>
              </w:rPr>
              <w:t>1</w:t>
            </w:r>
          </w:p>
        </w:tc>
        <w:tc>
          <w:tcPr>
            <w:tcW w:w="593" w:type="dxa"/>
            <w:vAlign w:val="center"/>
          </w:tcPr>
          <w:p w:rsidR="00BF6339" w:rsidRDefault="00BF6339">
            <w:pPr>
              <w:jc w:val="center"/>
              <w:rPr>
                <w:rFonts w:ascii="Arial" w:hAnsi="Arial" w:cs="Arial"/>
                <w:b/>
              </w:rPr>
            </w:pPr>
            <w:r>
              <w:rPr>
                <w:rFonts w:ascii="Arial" w:hAnsi="Arial" w:cs="Arial"/>
                <w:b/>
              </w:rPr>
              <w:t>2</w:t>
            </w:r>
          </w:p>
        </w:tc>
        <w:tc>
          <w:tcPr>
            <w:tcW w:w="593" w:type="dxa"/>
            <w:vAlign w:val="center"/>
          </w:tcPr>
          <w:p w:rsidR="00BF6339" w:rsidRDefault="00BF633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F6339" w:rsidRDefault="00BF6339">
            <w:pPr>
              <w:jc w:val="center"/>
              <w:rPr>
                <w:rFonts w:ascii="Arial" w:hAnsi="Arial" w:cs="Arial"/>
                <w:b/>
              </w:rPr>
            </w:pPr>
            <w:r>
              <w:rPr>
                <w:rFonts w:ascii="Arial" w:hAnsi="Arial" w:cs="Arial"/>
                <w:b/>
              </w:rPr>
              <w:t>4</w:t>
            </w:r>
          </w:p>
        </w:tc>
      </w:tr>
      <w:tr w:rsidR="00BF6339">
        <w:trPr>
          <w:cantSplit/>
          <w:jc w:val="center"/>
        </w:trPr>
        <w:tc>
          <w:tcPr>
            <w:tcW w:w="4707" w:type="dxa"/>
            <w:tcBorders>
              <w:left w:val="single" w:sz="4" w:space="0" w:color="auto"/>
              <w:right w:val="single" w:sz="4" w:space="0" w:color="auto"/>
            </w:tcBorders>
          </w:tcPr>
          <w:p w:rsidR="00BF6339" w:rsidRDefault="00BF6339" w:rsidP="00AC7A83">
            <w:pPr>
              <w:numPr>
                <w:ilvl w:val="0"/>
                <w:numId w:val="44"/>
              </w:numPr>
            </w:pPr>
            <w:r>
              <w:t>List ways to save for retirement</w:t>
            </w:r>
          </w:p>
        </w:tc>
        <w:tc>
          <w:tcPr>
            <w:tcW w:w="646" w:type="dxa"/>
            <w:tcBorders>
              <w:left w:val="nil"/>
            </w:tcBorders>
            <w:shd w:val="clear" w:color="000000" w:fill="FFFFFF"/>
            <w:vAlign w:val="center"/>
          </w:tcPr>
          <w:p w:rsidR="00BF6339" w:rsidRDefault="00BF6339">
            <w:pPr>
              <w:jc w:val="center"/>
              <w:rPr>
                <w:rFonts w:ascii="Arial" w:hAnsi="Arial" w:cs="Arial"/>
                <w:b/>
              </w:rPr>
            </w:pPr>
            <w:r>
              <w:rPr>
                <w:rFonts w:ascii="Arial" w:hAnsi="Arial" w:cs="Arial"/>
                <w:b/>
              </w:rPr>
              <w:t>1</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2</w:t>
            </w:r>
          </w:p>
        </w:tc>
        <w:tc>
          <w:tcPr>
            <w:tcW w:w="593" w:type="dxa"/>
            <w:shd w:val="clear" w:color="000000" w:fill="FFFFFF"/>
            <w:vAlign w:val="center"/>
          </w:tcPr>
          <w:p w:rsidR="00BF6339" w:rsidRDefault="00BF633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F6339" w:rsidRDefault="00BF633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F6339" w:rsidRDefault="00BF6339">
            <w:pPr>
              <w:jc w:val="center"/>
              <w:rPr>
                <w:rFonts w:ascii="Arial" w:hAnsi="Arial" w:cs="Arial"/>
                <w:b/>
              </w:rPr>
            </w:pPr>
            <w:r>
              <w:rPr>
                <w:rFonts w:ascii="Arial" w:hAnsi="Arial" w:cs="Arial"/>
                <w:b/>
              </w:rPr>
              <w:t>1</w:t>
            </w:r>
          </w:p>
        </w:tc>
        <w:tc>
          <w:tcPr>
            <w:tcW w:w="593" w:type="dxa"/>
            <w:vAlign w:val="center"/>
          </w:tcPr>
          <w:p w:rsidR="00BF6339" w:rsidRDefault="00BF6339">
            <w:pPr>
              <w:jc w:val="center"/>
              <w:rPr>
                <w:rFonts w:ascii="Arial" w:hAnsi="Arial" w:cs="Arial"/>
                <w:b/>
              </w:rPr>
            </w:pPr>
            <w:r>
              <w:rPr>
                <w:rFonts w:ascii="Arial" w:hAnsi="Arial" w:cs="Arial"/>
                <w:b/>
              </w:rPr>
              <w:t>2</w:t>
            </w:r>
          </w:p>
        </w:tc>
        <w:tc>
          <w:tcPr>
            <w:tcW w:w="593" w:type="dxa"/>
            <w:vAlign w:val="center"/>
          </w:tcPr>
          <w:p w:rsidR="00BF6339" w:rsidRDefault="00BF633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F6339" w:rsidRDefault="00BF6339">
            <w:pPr>
              <w:jc w:val="center"/>
              <w:rPr>
                <w:rFonts w:ascii="Arial" w:hAnsi="Arial" w:cs="Arial"/>
                <w:b/>
              </w:rPr>
            </w:pPr>
            <w:r>
              <w:rPr>
                <w:rFonts w:ascii="Arial" w:hAnsi="Arial" w:cs="Arial"/>
                <w:b/>
              </w:rPr>
              <w:t>4</w:t>
            </w:r>
          </w:p>
        </w:tc>
      </w:tr>
      <w:tr w:rsidR="00BF6339">
        <w:trPr>
          <w:cantSplit/>
          <w:jc w:val="center"/>
        </w:trPr>
        <w:tc>
          <w:tcPr>
            <w:tcW w:w="4707" w:type="dxa"/>
            <w:tcBorders>
              <w:left w:val="single" w:sz="4" w:space="0" w:color="auto"/>
              <w:bottom w:val="single" w:sz="4" w:space="0" w:color="auto"/>
              <w:right w:val="single" w:sz="4" w:space="0" w:color="auto"/>
            </w:tcBorders>
          </w:tcPr>
          <w:p w:rsidR="00BF6339" w:rsidRDefault="00BF6339" w:rsidP="00AC7A83">
            <w:pPr>
              <w:numPr>
                <w:ilvl w:val="0"/>
                <w:numId w:val="44"/>
              </w:numPr>
            </w:pPr>
            <w:r>
              <w:t>List ways to save for large expense goals, including: a child’s college tuition, a car or home purchase, or a vacation</w:t>
            </w:r>
          </w:p>
        </w:tc>
        <w:tc>
          <w:tcPr>
            <w:tcW w:w="646" w:type="dxa"/>
            <w:tcBorders>
              <w:left w:val="nil"/>
              <w:bottom w:val="single" w:sz="4" w:space="0" w:color="auto"/>
            </w:tcBorders>
            <w:shd w:val="clear" w:color="000000" w:fill="FFFFFF"/>
            <w:vAlign w:val="center"/>
          </w:tcPr>
          <w:p w:rsidR="00BF6339" w:rsidRDefault="00BF6339">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BF6339" w:rsidRDefault="00BF6339">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BF6339" w:rsidRDefault="00BF6339">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BF6339" w:rsidRDefault="00BF6339">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BF6339" w:rsidRDefault="00BF6339">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BF6339" w:rsidRDefault="00BF6339">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BF6339" w:rsidRDefault="00BF6339">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BF6339" w:rsidRDefault="00BF6339">
            <w:pPr>
              <w:jc w:val="center"/>
              <w:rPr>
                <w:rFonts w:ascii="Arial" w:hAnsi="Arial" w:cs="Arial"/>
                <w:b/>
              </w:rPr>
            </w:pPr>
            <w:r>
              <w:rPr>
                <w:rFonts w:ascii="Arial" w:hAnsi="Arial" w:cs="Arial"/>
                <w:b/>
              </w:rPr>
              <w:t>4</w:t>
            </w:r>
          </w:p>
        </w:tc>
      </w:tr>
    </w:tbl>
    <w:p w:rsidR="00BF6339" w:rsidRDefault="00BF6339"/>
    <w:p w:rsidR="00BF6339" w:rsidRDefault="00BF6339">
      <w:pPr>
        <w:pStyle w:val="Header"/>
        <w:outlineLvl w:val="0"/>
      </w:pPr>
    </w:p>
    <w:p w:rsidR="00BF6339" w:rsidRDefault="00BF6339">
      <w:pPr>
        <w:pStyle w:val="Header"/>
        <w:outlineLvl w:val="0"/>
      </w:pPr>
    </w:p>
    <w:p w:rsidR="00BF6339" w:rsidRDefault="00BF6339">
      <w:pPr>
        <w:pStyle w:val="Heading1Custom"/>
      </w:pPr>
      <w:r>
        <w:br w:type="page"/>
      </w:r>
      <w:bookmarkStart w:id="51" w:name="_Toc271616170"/>
      <w:r>
        <w:t>Evaluation Form</w:t>
      </w:r>
      <w:bookmarkEnd w:id="51"/>
      <w:r>
        <w:t xml:space="preserve"> </w:t>
      </w:r>
    </w:p>
    <w:p w:rsidR="00BF6339" w:rsidRDefault="00BF6339">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Pay Yourself First</w:t>
      </w:r>
      <w:r>
        <w:rPr>
          <w:sz w:val="22"/>
          <w:szCs w:val="22"/>
        </w:rPr>
        <w:t xml:space="preserve"> module. Please indicate the degree to which you agree with each statement by circling the appropriate number.</w:t>
      </w:r>
    </w:p>
    <w:p w:rsidR="00BF6339" w:rsidRDefault="00BF6339">
      <w:pPr>
        <w:pStyle w:val="StudentText0"/>
        <w:spacing w:after="0" w:line="240" w:lineRule="auto"/>
        <w:ind w:left="0"/>
        <w:rPr>
          <w:sz w:val="22"/>
          <w:szCs w:val="22"/>
        </w:rPr>
      </w:pPr>
    </w:p>
    <w:tbl>
      <w:tblPr>
        <w:tblW w:w="9732" w:type="dxa"/>
        <w:tblInd w:w="218" w:type="dxa"/>
        <w:tblLayout w:type="fixed"/>
        <w:tblLook w:val="0000"/>
      </w:tblPr>
      <w:tblGrid>
        <w:gridCol w:w="7014"/>
        <w:gridCol w:w="6"/>
        <w:gridCol w:w="444"/>
        <w:gridCol w:w="76"/>
        <w:gridCol w:w="464"/>
        <w:gridCol w:w="57"/>
        <w:gridCol w:w="393"/>
        <w:gridCol w:w="128"/>
        <w:gridCol w:w="412"/>
        <w:gridCol w:w="109"/>
        <w:gridCol w:w="521"/>
      </w:tblGrid>
      <w:tr w:rsidR="00BF6339" w:rsidTr="007D710B">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BF6339" w:rsidRDefault="00BF6339" w:rsidP="00E4472D">
            <w:pPr>
              <w:numPr>
                <w:ilvl w:val="0"/>
                <w:numId w:val="11"/>
              </w:numPr>
              <w:tabs>
                <w:tab w:val="num" w:pos="342"/>
              </w:tabs>
              <w:spacing w:after="40"/>
              <w:ind w:left="360"/>
              <w:rPr>
                <w:szCs w:val="22"/>
              </w:rPr>
            </w:pPr>
            <w:r>
              <w:rPr>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r>
              <w:rPr>
                <w:rFonts w:ascii="Arial" w:hAnsi="Arial"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r>
              <w:rPr>
                <w:rFonts w:ascii="Arial" w:hAnsi="Arial"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szCs w:val="22"/>
              </w:rPr>
            </w:pPr>
            <w:r>
              <w:rPr>
                <w:rFonts w:ascii="Arial" w:hAnsi="Arial"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r>
              <w:rPr>
                <w:rFonts w:ascii="Arial" w:hAnsi="Arial"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r>
              <w:rPr>
                <w:rFonts w:ascii="Arial" w:hAnsi="Arial" w:cs="Arial"/>
                <w:b/>
                <w:szCs w:val="22"/>
              </w:rPr>
              <w:t>Strongly Agree</w:t>
            </w:r>
          </w:p>
        </w:tc>
      </w:tr>
      <w:tr w:rsidR="00BF6339" w:rsidTr="007D710B">
        <w:trPr>
          <w:cantSplit/>
          <w:trHeight w:val="312"/>
        </w:trPr>
        <w:tc>
          <w:tcPr>
            <w:tcW w:w="7110" w:type="dxa"/>
            <w:tcBorders>
              <w:left w:val="single" w:sz="4" w:space="0" w:color="auto"/>
              <w:right w:val="single" w:sz="4" w:space="0" w:color="auto"/>
            </w:tcBorders>
            <w:tcMar>
              <w:left w:w="58" w:type="dxa"/>
              <w:right w:w="58" w:type="dxa"/>
            </w:tcMar>
          </w:tcPr>
          <w:p w:rsidR="00BF6339" w:rsidRDefault="00BF6339" w:rsidP="007D710B">
            <w:pPr>
              <w:spacing w:after="40"/>
              <w:ind w:left="720"/>
              <w:rPr>
                <w:b/>
                <w:szCs w:val="22"/>
              </w:rPr>
            </w:pPr>
            <w:r>
              <w:rPr>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r>
      <w:tr w:rsidR="00BF6339" w:rsidTr="007D710B">
        <w:trPr>
          <w:cantSplit/>
          <w:trHeight w:val="312"/>
        </w:trPr>
        <w:tc>
          <w:tcPr>
            <w:tcW w:w="7110" w:type="dxa"/>
            <w:tcBorders>
              <w:left w:val="single" w:sz="4" w:space="0" w:color="auto"/>
              <w:right w:val="single" w:sz="4" w:space="0" w:color="auto"/>
            </w:tcBorders>
            <w:tcMar>
              <w:left w:w="58" w:type="dxa"/>
              <w:right w:w="58" w:type="dxa"/>
            </w:tcMar>
          </w:tcPr>
          <w:p w:rsidR="00BF6339" w:rsidRDefault="00BF6339" w:rsidP="007D710B">
            <w:pPr>
              <w:spacing w:after="40"/>
              <w:ind w:left="720"/>
              <w:rPr>
                <w:b/>
                <w:szCs w:val="22"/>
              </w:rPr>
            </w:pPr>
            <w:r>
              <w:rPr>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r>
      <w:tr w:rsidR="00BF6339" w:rsidTr="007D710B">
        <w:trPr>
          <w:cantSplit/>
          <w:trHeight w:val="312"/>
        </w:trPr>
        <w:tc>
          <w:tcPr>
            <w:tcW w:w="7110" w:type="dxa"/>
            <w:tcBorders>
              <w:left w:val="single" w:sz="4" w:space="0" w:color="auto"/>
              <w:right w:val="single" w:sz="4" w:space="0" w:color="auto"/>
            </w:tcBorders>
            <w:tcMar>
              <w:left w:w="58" w:type="dxa"/>
              <w:right w:w="58" w:type="dxa"/>
            </w:tcMar>
          </w:tcPr>
          <w:p w:rsidR="00BF6339" w:rsidRDefault="00BF6339" w:rsidP="007D710B">
            <w:pPr>
              <w:spacing w:after="40"/>
              <w:ind w:left="720"/>
              <w:rPr>
                <w:b/>
                <w:szCs w:val="22"/>
              </w:rPr>
            </w:pPr>
            <w:r>
              <w:rPr>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r>
      <w:tr w:rsidR="00BF6339" w:rsidTr="007D710B">
        <w:trPr>
          <w:cantSplit/>
          <w:trHeight w:val="312"/>
        </w:trPr>
        <w:tc>
          <w:tcPr>
            <w:tcW w:w="7110" w:type="dxa"/>
            <w:tcBorders>
              <w:left w:val="single" w:sz="4" w:space="0" w:color="auto"/>
              <w:right w:val="single" w:sz="4" w:space="0" w:color="auto"/>
            </w:tcBorders>
            <w:tcMar>
              <w:left w:w="58" w:type="dxa"/>
              <w:right w:w="58" w:type="dxa"/>
            </w:tcMar>
          </w:tcPr>
          <w:p w:rsidR="00BF6339" w:rsidRDefault="00BF6339" w:rsidP="007D710B">
            <w:pPr>
              <w:spacing w:after="40"/>
              <w:ind w:left="720"/>
              <w:rPr>
                <w:b/>
                <w:szCs w:val="22"/>
              </w:rPr>
            </w:pPr>
            <w:r>
              <w:rPr>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r>
      <w:tr w:rsidR="00BF6339" w:rsidTr="007D710B">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BF6339" w:rsidRDefault="00BF6339" w:rsidP="007D710B">
            <w:pPr>
              <w:spacing w:after="40"/>
              <w:ind w:left="720"/>
              <w:rPr>
                <w:szCs w:val="22"/>
              </w:rPr>
            </w:pPr>
            <w:r>
              <w:rPr>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BF6339" w:rsidRDefault="00BF6339" w:rsidP="007D710B">
            <w:pPr>
              <w:spacing w:after="40"/>
              <w:ind w:right="113"/>
              <w:rPr>
                <w:rFonts w:ascii="Arial" w:hAnsi="Arial" w:cs="Arial"/>
                <w:b/>
                <w:szCs w:val="22"/>
              </w:rPr>
            </w:pPr>
          </w:p>
        </w:tc>
      </w:tr>
      <w:tr w:rsidR="00BF6339" w:rsidTr="007D710B">
        <w:tc>
          <w:tcPr>
            <w:tcW w:w="7110" w:type="dxa"/>
            <w:tcBorders>
              <w:top w:val="single" w:sz="4" w:space="0" w:color="auto"/>
              <w:left w:val="single" w:sz="4" w:space="0" w:color="auto"/>
            </w:tcBorders>
            <w:tcMar>
              <w:left w:w="58" w:type="dxa"/>
              <w:right w:w="58" w:type="dxa"/>
            </w:tcMar>
          </w:tcPr>
          <w:p w:rsidR="00BF6339" w:rsidRDefault="00BF6339" w:rsidP="00E4472D">
            <w:pPr>
              <w:numPr>
                <w:ilvl w:val="0"/>
                <w:numId w:val="11"/>
              </w:numPr>
              <w:tabs>
                <w:tab w:val="num" w:pos="342"/>
              </w:tabs>
              <w:spacing w:after="40"/>
              <w:ind w:left="360"/>
              <w:rPr>
                <w:szCs w:val="22"/>
              </w:rPr>
            </w:pPr>
            <w:r>
              <w:rPr>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tcBorders>
              <w:top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tcBorders>
              <w:top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tcBorders>
              <w:top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pStyle w:val="BodyTextIndent2"/>
              <w:numPr>
                <w:ilvl w:val="0"/>
                <w:numId w:val="11"/>
              </w:numPr>
              <w:spacing w:after="40" w:line="300" w:lineRule="auto"/>
              <w:ind w:left="360"/>
              <w:rPr>
                <w:szCs w:val="22"/>
              </w:rPr>
            </w:pPr>
            <w:r>
              <w:rPr>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widowControl w:val="0"/>
              <w:numPr>
                <w:ilvl w:val="0"/>
                <w:numId w:val="11"/>
              </w:numPr>
              <w:spacing w:after="40"/>
              <w:ind w:left="360"/>
              <w:rPr>
                <w:szCs w:val="22"/>
              </w:rPr>
            </w:pPr>
            <w:r>
              <w:rPr>
                <w:szCs w:val="22"/>
              </w:rPr>
              <w:t>The overheads were clear.</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widowControl w:val="0"/>
              <w:numPr>
                <w:ilvl w:val="0"/>
                <w:numId w:val="11"/>
              </w:numPr>
              <w:spacing w:after="40"/>
              <w:ind w:left="360"/>
              <w:rPr>
                <w:szCs w:val="22"/>
              </w:rPr>
            </w:pPr>
            <w:r>
              <w:rPr>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numPr>
                <w:ilvl w:val="0"/>
                <w:numId w:val="11"/>
              </w:numPr>
              <w:spacing w:after="40"/>
              <w:ind w:left="360"/>
              <w:rPr>
                <w:szCs w:val="22"/>
              </w:rPr>
            </w:pPr>
            <w:r>
              <w:rPr>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numPr>
                <w:ilvl w:val="0"/>
                <w:numId w:val="11"/>
              </w:numPr>
              <w:spacing w:after="40"/>
              <w:ind w:left="360"/>
              <w:rPr>
                <w:szCs w:val="22"/>
              </w:rPr>
            </w:pPr>
            <w:r>
              <w:rPr>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numPr>
                <w:ilvl w:val="0"/>
                <w:numId w:val="11"/>
              </w:numPr>
              <w:spacing w:after="40"/>
              <w:ind w:left="360"/>
              <w:rPr>
                <w:szCs w:val="22"/>
              </w:rPr>
            </w:pPr>
            <w:r>
              <w:rPr>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pStyle w:val="CueText"/>
              <w:numPr>
                <w:ilvl w:val="0"/>
                <w:numId w:val="11"/>
              </w:numPr>
              <w:spacing w:after="40" w:line="300" w:lineRule="auto"/>
              <w:ind w:left="360"/>
              <w:rPr>
                <w:sz w:val="22"/>
                <w:szCs w:val="22"/>
              </w:rPr>
            </w:pPr>
            <w:r>
              <w:rPr>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numPr>
                <w:ilvl w:val="0"/>
                <w:numId w:val="11"/>
              </w:numPr>
              <w:spacing w:after="40"/>
              <w:ind w:left="360"/>
              <w:rPr>
                <w:szCs w:val="22"/>
              </w:rPr>
            </w:pPr>
            <w:r>
              <w:rPr>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c>
          <w:tcPr>
            <w:tcW w:w="7110" w:type="dxa"/>
            <w:tcBorders>
              <w:left w:val="single" w:sz="4" w:space="0" w:color="auto"/>
            </w:tcBorders>
            <w:tcMar>
              <w:left w:w="58" w:type="dxa"/>
              <w:right w:w="58" w:type="dxa"/>
            </w:tcMar>
          </w:tcPr>
          <w:p w:rsidR="00BF6339" w:rsidRDefault="00BF6339" w:rsidP="00E4472D">
            <w:pPr>
              <w:numPr>
                <w:ilvl w:val="0"/>
                <w:numId w:val="11"/>
              </w:numPr>
              <w:spacing w:after="40"/>
              <w:ind w:left="360"/>
              <w:rPr>
                <w:szCs w:val="22"/>
              </w:rPr>
            </w:pPr>
            <w:r>
              <w:rPr>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BF6339" w:rsidRDefault="00BF6339" w:rsidP="007D710B">
            <w:pPr>
              <w:spacing w:after="40"/>
              <w:rPr>
                <w:szCs w:val="22"/>
              </w:rPr>
            </w:pPr>
          </w:p>
          <w:p w:rsidR="00BF6339" w:rsidRDefault="00BF6339" w:rsidP="00E4472D">
            <w:pPr>
              <w:numPr>
                <w:ilvl w:val="0"/>
                <w:numId w:val="11"/>
              </w:numPr>
              <w:spacing w:after="40"/>
              <w:ind w:left="360"/>
              <w:rPr>
                <w:szCs w:val="22"/>
              </w:rPr>
            </w:pPr>
            <w:r>
              <w:rPr>
                <w:szCs w:val="22"/>
              </w:rPr>
              <w:t>My knowledge/skill level of the subject matter before taking the module.</w:t>
            </w:r>
          </w:p>
          <w:p w:rsidR="00BF6339" w:rsidRDefault="00BF6339" w:rsidP="007D710B">
            <w:pPr>
              <w:spacing w:after="40"/>
              <w:rPr>
                <w:szCs w:val="22"/>
              </w:rPr>
            </w:pPr>
          </w:p>
          <w:p w:rsidR="00BF6339" w:rsidRDefault="00BF6339" w:rsidP="00E4472D">
            <w:pPr>
              <w:numPr>
                <w:ilvl w:val="0"/>
                <w:numId w:val="11"/>
              </w:numPr>
              <w:spacing w:after="40"/>
              <w:ind w:left="360"/>
              <w:rPr>
                <w:szCs w:val="22"/>
              </w:rPr>
            </w:pPr>
            <w:r>
              <w:rPr>
                <w:szCs w:val="22"/>
              </w:rPr>
              <w:t>My knowledge/skill level of the subject matter upon completion of the module.</w:t>
            </w:r>
          </w:p>
        </w:tc>
        <w:tc>
          <w:tcPr>
            <w:tcW w:w="2604" w:type="dxa"/>
            <w:gridSpan w:val="9"/>
            <w:tcMar>
              <w:left w:w="58" w:type="dxa"/>
              <w:right w:w="58" w:type="dxa"/>
            </w:tcMar>
          </w:tcPr>
          <w:p w:rsidR="00BF6339" w:rsidRPr="0047129A" w:rsidRDefault="00BF6339" w:rsidP="007D710B">
            <w:pPr>
              <w:spacing w:after="40"/>
              <w:rPr>
                <w:rFonts w:ascii="Arial" w:hAnsi="Arial" w:cs="Arial"/>
                <w:b/>
                <w:color w:val="000000"/>
                <w:szCs w:val="22"/>
              </w:rPr>
            </w:pPr>
            <w:r w:rsidRPr="0047129A">
              <w:rPr>
                <w:rFonts w:ascii="Arial" w:hAnsi="Arial" w:cs="Arial"/>
                <w:b/>
                <w:color w:val="000000"/>
                <w:szCs w:val="22"/>
              </w:rPr>
              <w:t xml:space="preserve">None </w:t>
            </w:r>
            <w:r w:rsidRPr="0047129A">
              <w:rPr>
                <w:rFonts w:ascii="Arial" w:hAnsi="Arial" w:cs="Arial"/>
                <w:b/>
                <w:color w:val="000000"/>
                <w:szCs w:val="22"/>
              </w:rPr>
              <w:tab/>
              <w:t xml:space="preserve">          Advanced</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BF6339" w:rsidRDefault="00BF6339" w:rsidP="007D710B">
            <w:pPr>
              <w:spacing w:after="40"/>
              <w:rPr>
                <w:szCs w:val="22"/>
              </w:rPr>
            </w:pPr>
          </w:p>
        </w:tc>
        <w:tc>
          <w:tcPr>
            <w:tcW w:w="520" w:type="dxa"/>
            <w:gridSpan w:val="2"/>
            <w:tcBorders>
              <w:bottom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4</w:t>
            </w:r>
          </w:p>
        </w:tc>
        <w:tc>
          <w:tcPr>
            <w:tcW w:w="521" w:type="dxa"/>
            <w:tcBorders>
              <w:left w:val="nil"/>
              <w:bottom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5</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BF6339" w:rsidRDefault="00BF6339" w:rsidP="007D710B">
            <w:pPr>
              <w:spacing w:after="40"/>
              <w:rPr>
                <w:szCs w:val="22"/>
              </w:rPr>
            </w:pPr>
          </w:p>
        </w:tc>
        <w:tc>
          <w:tcPr>
            <w:tcW w:w="520" w:type="dxa"/>
            <w:gridSpan w:val="2"/>
            <w:tcBorders>
              <w:top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4</w:t>
            </w:r>
          </w:p>
        </w:tc>
        <w:tc>
          <w:tcPr>
            <w:tcW w:w="521" w:type="dxa"/>
            <w:tcBorders>
              <w:top w:val="nil"/>
              <w:left w:val="nil"/>
            </w:tcBorders>
            <w:shd w:val="pct20" w:color="auto" w:fill="auto"/>
            <w:tcMar>
              <w:left w:w="58" w:type="dxa"/>
              <w:right w:w="58" w:type="dxa"/>
            </w:tcMar>
            <w:vAlign w:val="center"/>
          </w:tcPr>
          <w:p w:rsidR="00BF6339" w:rsidRPr="0047129A" w:rsidRDefault="00BF6339" w:rsidP="007D710B">
            <w:pPr>
              <w:spacing w:after="40"/>
              <w:jc w:val="center"/>
              <w:rPr>
                <w:rFonts w:ascii="Arial" w:hAnsi="Arial" w:cs="Arial"/>
                <w:b/>
                <w:szCs w:val="22"/>
              </w:rPr>
            </w:pPr>
            <w:r w:rsidRPr="0047129A">
              <w:rPr>
                <w:rFonts w:ascii="Arial" w:hAnsi="Arial" w:cs="Arial"/>
                <w:b/>
                <w:szCs w:val="22"/>
              </w:rPr>
              <w:t>5</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BF6339" w:rsidRDefault="00BF6339" w:rsidP="00E4472D">
            <w:pPr>
              <w:numPr>
                <w:ilvl w:val="0"/>
                <w:numId w:val="11"/>
              </w:numPr>
              <w:spacing w:after="40"/>
              <w:ind w:left="360"/>
              <w:rPr>
                <w:szCs w:val="22"/>
              </w:rPr>
            </w:pPr>
            <w:r>
              <w:rPr>
                <w:color w:val="000000"/>
                <w:szCs w:val="22"/>
              </w:rPr>
              <w:t>Name of Instructor:</w:t>
            </w:r>
          </w:p>
          <w:p w:rsidR="00BF6339" w:rsidRDefault="00BF6339" w:rsidP="007D710B">
            <w:pPr>
              <w:spacing w:after="40"/>
              <w:ind w:left="360"/>
              <w:rPr>
                <w:szCs w:val="22"/>
              </w:rPr>
            </w:pPr>
          </w:p>
          <w:p w:rsidR="00BF6339" w:rsidRDefault="00BF6339" w:rsidP="007D710B">
            <w:pPr>
              <w:spacing w:after="40"/>
              <w:ind w:left="360"/>
              <w:rPr>
                <w:szCs w:val="22"/>
              </w:rPr>
            </w:pPr>
          </w:p>
          <w:p w:rsidR="00BF6339" w:rsidRDefault="00BF6339" w:rsidP="007D710B">
            <w:pPr>
              <w:spacing w:after="40"/>
              <w:ind w:left="360"/>
              <w:rPr>
                <w:szCs w:val="22"/>
              </w:rPr>
            </w:pPr>
            <w:r>
              <w:rPr>
                <w:szCs w:val="22"/>
              </w:rPr>
              <w:t>Instructor Rating:</w:t>
            </w:r>
          </w:p>
          <w:p w:rsidR="00BF6339" w:rsidRDefault="00BF6339" w:rsidP="007D710B">
            <w:pPr>
              <w:spacing w:after="40"/>
              <w:ind w:left="360"/>
              <w:rPr>
                <w:szCs w:val="22"/>
              </w:rPr>
            </w:pPr>
            <w:r>
              <w:rPr>
                <w:szCs w:val="22"/>
              </w:rPr>
              <w:t xml:space="preserve">Please use the response scale and circle the appropriate number. </w:t>
            </w:r>
          </w:p>
          <w:p w:rsidR="00BF6339" w:rsidRDefault="00BF6339" w:rsidP="007D710B">
            <w:pPr>
              <w:spacing w:after="40"/>
              <w:ind w:left="360"/>
              <w:rPr>
                <w:szCs w:val="22"/>
              </w:rPr>
            </w:pPr>
          </w:p>
        </w:tc>
        <w:tc>
          <w:tcPr>
            <w:tcW w:w="2604" w:type="dxa"/>
            <w:gridSpan w:val="9"/>
            <w:tcMar>
              <w:left w:w="58" w:type="dxa"/>
              <w:right w:w="58" w:type="dxa"/>
            </w:tcMar>
          </w:tcPr>
          <w:p w:rsidR="00BF6339" w:rsidRDefault="00BF6339" w:rsidP="007D710B">
            <w:pPr>
              <w:spacing w:after="40"/>
              <w:rPr>
                <w:rFonts w:ascii="Arial" w:hAnsi="Arial" w:cs="Arial"/>
                <w:b/>
                <w:szCs w:val="22"/>
              </w:rPr>
            </w:pPr>
            <w:r>
              <w:rPr>
                <w:rFonts w:ascii="Arial" w:hAnsi="Arial" w:cs="Arial"/>
                <w:b/>
                <w:szCs w:val="22"/>
              </w:rPr>
              <w:t>Response Scale:</w:t>
            </w:r>
          </w:p>
          <w:p w:rsidR="00BF6339" w:rsidRDefault="00BF6339" w:rsidP="007D710B">
            <w:pPr>
              <w:tabs>
                <w:tab w:val="left" w:pos="422"/>
              </w:tabs>
              <w:spacing w:after="40"/>
              <w:ind w:left="422"/>
              <w:rPr>
                <w:rFonts w:ascii="Arial" w:hAnsi="Arial" w:cs="Arial"/>
                <w:b/>
                <w:szCs w:val="22"/>
              </w:rPr>
            </w:pPr>
            <w:r>
              <w:rPr>
                <w:rFonts w:ascii="Arial" w:hAnsi="Arial" w:cs="Arial"/>
                <w:b/>
                <w:szCs w:val="22"/>
              </w:rPr>
              <w:t>5  Excellent</w:t>
            </w:r>
          </w:p>
          <w:p w:rsidR="00BF6339" w:rsidRDefault="00BF6339" w:rsidP="007D710B">
            <w:pPr>
              <w:spacing w:after="40"/>
              <w:ind w:left="422"/>
              <w:rPr>
                <w:rFonts w:ascii="Arial" w:hAnsi="Arial" w:cs="Arial"/>
                <w:b/>
                <w:szCs w:val="22"/>
              </w:rPr>
            </w:pPr>
            <w:r>
              <w:rPr>
                <w:rFonts w:ascii="Arial" w:hAnsi="Arial" w:cs="Arial"/>
                <w:b/>
                <w:szCs w:val="22"/>
              </w:rPr>
              <w:t>4  Very Good</w:t>
            </w:r>
          </w:p>
          <w:p w:rsidR="00BF6339" w:rsidRDefault="00BF6339" w:rsidP="007D710B">
            <w:pPr>
              <w:spacing w:after="40"/>
              <w:ind w:left="422"/>
              <w:rPr>
                <w:rFonts w:ascii="Arial" w:hAnsi="Arial" w:cs="Arial"/>
                <w:b/>
                <w:szCs w:val="22"/>
              </w:rPr>
            </w:pPr>
            <w:r>
              <w:rPr>
                <w:rFonts w:ascii="Arial" w:hAnsi="Arial" w:cs="Arial"/>
                <w:b/>
                <w:szCs w:val="22"/>
              </w:rPr>
              <w:t>3  Good</w:t>
            </w:r>
          </w:p>
          <w:p w:rsidR="00BF6339" w:rsidRDefault="00BF6339" w:rsidP="007D710B">
            <w:pPr>
              <w:spacing w:after="40"/>
              <w:ind w:left="422"/>
              <w:rPr>
                <w:rFonts w:ascii="Arial" w:hAnsi="Arial" w:cs="Arial"/>
                <w:b/>
                <w:szCs w:val="22"/>
              </w:rPr>
            </w:pPr>
            <w:r>
              <w:rPr>
                <w:rFonts w:ascii="Arial" w:hAnsi="Arial" w:cs="Arial"/>
                <w:b/>
                <w:szCs w:val="22"/>
              </w:rPr>
              <w:t>2  Fair</w:t>
            </w:r>
          </w:p>
          <w:p w:rsidR="00BF6339" w:rsidRDefault="00BF6339" w:rsidP="007D710B">
            <w:pPr>
              <w:spacing w:after="40"/>
              <w:ind w:left="422"/>
              <w:rPr>
                <w:rFonts w:ascii="Arial" w:hAnsi="Arial" w:cs="Arial"/>
                <w:b/>
                <w:color w:val="000000"/>
                <w:szCs w:val="22"/>
              </w:rPr>
            </w:pPr>
            <w:r>
              <w:rPr>
                <w:rFonts w:ascii="Arial" w:hAnsi="Arial" w:cs="Arial"/>
                <w:b/>
                <w:szCs w:val="22"/>
              </w:rPr>
              <w:t>1  Poor</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BF6339" w:rsidRDefault="00BF6339" w:rsidP="007D710B">
            <w:pPr>
              <w:pStyle w:val="CueText"/>
              <w:spacing w:after="40" w:line="300" w:lineRule="auto"/>
              <w:rPr>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BF6339" w:rsidRDefault="00BF6339" w:rsidP="007D710B">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BF6339" w:rsidRDefault="00BF6339" w:rsidP="007D710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szCs w:val="22"/>
              </w:rPr>
              <w:t xml:space="preserve">Encouraged questions      </w:t>
            </w:r>
          </w:p>
        </w:tc>
        <w:tc>
          <w:tcPr>
            <w:tcW w:w="520"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5</w:t>
            </w:r>
          </w:p>
        </w:tc>
      </w:tr>
      <w:tr w:rsidR="00BF6339" w:rsidTr="007D71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BF6339" w:rsidRDefault="00BF6339" w:rsidP="007D710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BF6339" w:rsidRDefault="00BF6339" w:rsidP="007D710B">
            <w:pPr>
              <w:spacing w:after="40"/>
              <w:jc w:val="center"/>
              <w:rPr>
                <w:rFonts w:ascii="Arial" w:hAnsi="Arial" w:cs="Arial"/>
                <w:b/>
                <w:szCs w:val="22"/>
              </w:rPr>
            </w:pPr>
            <w:r>
              <w:rPr>
                <w:rFonts w:ascii="Arial" w:hAnsi="Arial" w:cs="Arial"/>
                <w:b/>
                <w:szCs w:val="22"/>
              </w:rPr>
              <w:t>5</w:t>
            </w:r>
          </w:p>
        </w:tc>
      </w:tr>
    </w:tbl>
    <w:p w:rsidR="00BF6339" w:rsidRDefault="00BF6339">
      <w:pPr>
        <w:rPr>
          <w:szCs w:val="22"/>
        </w:rPr>
      </w:pPr>
    </w:p>
    <w:p w:rsidR="00BF6339" w:rsidRDefault="00BF6339">
      <w:pPr>
        <w:rPr>
          <w:szCs w:val="22"/>
        </w:rPr>
      </w:pPr>
      <w:r>
        <w:rPr>
          <w:szCs w:val="22"/>
        </w:rPr>
        <w:br w:type="page"/>
        <w:t xml:space="preserve">What was the most useful part of the training? </w:t>
      </w:r>
    </w:p>
    <w:p w:rsidR="00BF6339" w:rsidRDefault="00BF6339">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F6339" w:rsidRDefault="00BF6339">
      <w:pPr>
        <w:rPr>
          <w:szCs w:val="22"/>
        </w:rPr>
      </w:pPr>
    </w:p>
    <w:p w:rsidR="00BF6339" w:rsidRDefault="00BF6339">
      <w:pPr>
        <w:rPr>
          <w:szCs w:val="22"/>
        </w:rPr>
      </w:pPr>
      <w:r>
        <w:rPr>
          <w:szCs w:val="22"/>
        </w:rPr>
        <w:t>What was the least useful part of the training and how could it be improved?</w:t>
      </w:r>
    </w:p>
    <w:p w:rsidR="00BF6339" w:rsidRDefault="00BF6339">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F6339" w:rsidRDefault="00BF6339">
      <w:pPr>
        <w:pStyle w:val="Heading1Custom"/>
      </w:pPr>
      <w:r>
        <w:rPr>
          <w:szCs w:val="22"/>
        </w:rPr>
        <w:br w:type="page"/>
      </w:r>
      <w:bookmarkStart w:id="52" w:name="_Toc271616171"/>
      <w:r>
        <w:t>Glossary</w:t>
      </w:r>
      <w:bookmarkEnd w:id="52"/>
    </w:p>
    <w:p w:rsidR="00BF6339" w:rsidRDefault="00BF6339" w:rsidP="007B6F06">
      <w:pPr>
        <w:spacing w:after="60"/>
      </w:pPr>
      <w:bookmarkStart w:id="53" w:name="_Toc192047461"/>
      <w:r>
        <w:rPr>
          <w:b/>
        </w:rPr>
        <w:t xml:space="preserve">401(k) Plan: </w:t>
      </w:r>
      <w:r>
        <w:t xml:space="preserve">A retirement savings plan established by an employer in which employees set aside a percentage of pay in an account that earns interest. </w:t>
      </w:r>
      <w:r>
        <w:rPr>
          <w:b/>
        </w:rPr>
        <w:t xml:space="preserve">403(b) Plan: </w:t>
      </w:r>
      <w:r>
        <w:t>A retirement savings plan similar to a 401(k), but exclusively for employees of public schools and certain tax-exempt organizations.</w:t>
      </w:r>
    </w:p>
    <w:p w:rsidR="00BF6339" w:rsidRDefault="00BF6339" w:rsidP="007B6F06">
      <w:pPr>
        <w:spacing w:after="60"/>
      </w:pPr>
      <w:r>
        <w:rPr>
          <w:b/>
        </w:rPr>
        <w:t xml:space="preserve">529 College Savings Plan: </w:t>
      </w:r>
      <w:r>
        <w:t xml:space="preserve">An education savings plan operated by a state or educational institution. It is designed to help families set aside funds to pay for future college costs. </w:t>
      </w:r>
    </w:p>
    <w:p w:rsidR="00BF6339" w:rsidRDefault="00BF6339" w:rsidP="007B6F06">
      <w:pPr>
        <w:spacing w:after="60"/>
      </w:pPr>
      <w:r>
        <w:rPr>
          <w:b/>
        </w:rPr>
        <w:t xml:space="preserve">Annual Percentage Yield (APY): </w:t>
      </w:r>
      <w:r>
        <w:t>The amount of interest you will earn on a yearly basis. It is expressed as a percentage.</w:t>
      </w:r>
    </w:p>
    <w:p w:rsidR="00BF6339" w:rsidRDefault="00BF6339" w:rsidP="007B6F06">
      <w:pPr>
        <w:spacing w:after="60"/>
      </w:pPr>
      <w:r>
        <w:rPr>
          <w:b/>
        </w:rPr>
        <w:t xml:space="preserve">Bonds: </w:t>
      </w:r>
      <w:r>
        <w:t xml:space="preserve">Loans to corporations or to the government for a certain period of time, called a </w:t>
      </w:r>
      <w:r>
        <w:rPr>
          <w:i/>
        </w:rPr>
        <w:t>term</w:t>
      </w:r>
      <w:r>
        <w:t>. You earn interest on your loan investment, and at the end of the term, your bond matures and can be repaid to you by the company.</w:t>
      </w:r>
    </w:p>
    <w:p w:rsidR="00BF6339" w:rsidRDefault="00BF6339" w:rsidP="007B6F06">
      <w:pPr>
        <w:spacing w:after="60"/>
      </w:pPr>
      <w:r>
        <w:rPr>
          <w:b/>
        </w:rPr>
        <w:t xml:space="preserve">Certificate of Deposit (CD): </w:t>
      </w:r>
      <w:r>
        <w:t xml:space="preserve">An account in which you leave your money for a set term (e.g., six months or one, two, or five years). You cannot make deposits or withdrawals to the account during this term. </w:t>
      </w:r>
    </w:p>
    <w:p w:rsidR="00BF6339" w:rsidRDefault="00BF6339" w:rsidP="007B6F06">
      <w:pPr>
        <w:spacing w:after="60"/>
      </w:pPr>
      <w:r>
        <w:rPr>
          <w:b/>
        </w:rPr>
        <w:t xml:space="preserve">Compounding: </w:t>
      </w:r>
      <w:r>
        <w:t xml:space="preserve">Interest paid on money that is invested, allowing the initial investment to increase over time. </w:t>
      </w:r>
    </w:p>
    <w:p w:rsidR="00BF6339" w:rsidRDefault="00BF6339" w:rsidP="007B6F06">
      <w:pPr>
        <w:spacing w:after="60"/>
      </w:pPr>
      <w:r>
        <w:rPr>
          <w:b/>
        </w:rPr>
        <w:t xml:space="preserve">Corporate bonds: </w:t>
      </w:r>
      <w:r>
        <w:t xml:space="preserve">Loans to corporations for a certain period of time, called a </w:t>
      </w:r>
      <w:r>
        <w:rPr>
          <w:i/>
        </w:rPr>
        <w:t>term</w:t>
      </w:r>
      <w:r>
        <w:t xml:space="preserve">. </w:t>
      </w:r>
    </w:p>
    <w:p w:rsidR="00BF6339" w:rsidRDefault="00BF6339" w:rsidP="007B6F06">
      <w:pPr>
        <w:spacing w:after="60"/>
        <w:rPr>
          <w:szCs w:val="22"/>
        </w:rPr>
      </w:pPr>
      <w:r>
        <w:rPr>
          <w:b/>
        </w:rPr>
        <w:t xml:space="preserve">Diversification: </w:t>
      </w:r>
      <w:r>
        <w:rPr>
          <w:szCs w:val="22"/>
        </w:rPr>
        <w:t xml:space="preserve">When you spread the risk of loss over a variety of savings and investment options. </w:t>
      </w:r>
    </w:p>
    <w:p w:rsidR="00BF6339" w:rsidRDefault="00BF6339" w:rsidP="007B6F06">
      <w:pPr>
        <w:spacing w:after="60"/>
      </w:pPr>
      <w:r>
        <w:rPr>
          <w:b/>
        </w:rPr>
        <w:t xml:space="preserve">EE Bond: </w:t>
      </w:r>
      <w:r>
        <w:t>EE is a type of bond that is normally purchased at half its face value and must be held for at least one year before being cashed.</w:t>
      </w:r>
    </w:p>
    <w:p w:rsidR="00BF6339" w:rsidRDefault="00BF6339" w:rsidP="007B6F06">
      <w:pPr>
        <w:spacing w:after="60"/>
      </w:pPr>
      <w:r>
        <w:rPr>
          <w:b/>
        </w:rPr>
        <w:t xml:space="preserve">Electronic Transfer Account (ETA): </w:t>
      </w:r>
      <w:r>
        <w:t xml:space="preserve">A low-cost savings account that provides federal payment recipients with the opportunity to receive their federal payments through direct deposit. </w:t>
      </w:r>
    </w:p>
    <w:p w:rsidR="00BF6339" w:rsidRDefault="00BF6339" w:rsidP="007B6F06">
      <w:pPr>
        <w:spacing w:after="60"/>
      </w:pPr>
      <w:r>
        <w:rPr>
          <w:b/>
        </w:rPr>
        <w:t xml:space="preserve">Equity: </w:t>
      </w:r>
      <w:r>
        <w:t>The difference between how much your house is worth and how much you owe on your mortgage.</w:t>
      </w:r>
    </w:p>
    <w:p w:rsidR="00BF6339" w:rsidRDefault="00BF6339" w:rsidP="007B6F06">
      <w:pPr>
        <w:spacing w:after="60"/>
      </w:pPr>
      <w:r>
        <w:rPr>
          <w:b/>
        </w:rPr>
        <w:t xml:space="preserve">I Bond: </w:t>
      </w:r>
      <w:r>
        <w:t xml:space="preserve">A type of bond purchased at face value, which is the amount printed on the bond and must be held for at least one year before being cashed. </w:t>
      </w:r>
    </w:p>
    <w:p w:rsidR="00BF6339" w:rsidRDefault="00BF6339" w:rsidP="007B6F06">
      <w:pPr>
        <w:spacing w:after="60"/>
      </w:pPr>
      <w:r>
        <w:rPr>
          <w:b/>
        </w:rPr>
        <w:t xml:space="preserve">Individual Development Account (IDA): </w:t>
      </w:r>
      <w:r>
        <w:t>A matched savings account in which another organization (e.g., a foundation, corporation, or government entity) agrees to add money to your account to match the money you save in it.</w:t>
      </w:r>
    </w:p>
    <w:p w:rsidR="00BF6339" w:rsidRDefault="00BF6339" w:rsidP="007B6F06">
      <w:pPr>
        <w:spacing w:after="60"/>
      </w:pPr>
      <w:r>
        <w:rPr>
          <w:b/>
        </w:rPr>
        <w:t xml:space="preserve">Interest: </w:t>
      </w:r>
      <w:r>
        <w:t xml:space="preserve">An amount of money banks or other financial institutions pay you for keeping money on deposit with them. </w:t>
      </w:r>
    </w:p>
    <w:p w:rsidR="00BF6339" w:rsidRDefault="00BF6339" w:rsidP="007B6F06">
      <w:pPr>
        <w:spacing w:after="60"/>
      </w:pPr>
      <w:r>
        <w:rPr>
          <w:b/>
        </w:rPr>
        <w:t xml:space="preserve">Investment: </w:t>
      </w:r>
      <w:r>
        <w:t xml:space="preserve">A long-term savings option that you purchase for future income or financial benefit. </w:t>
      </w:r>
    </w:p>
    <w:p w:rsidR="00BF6339" w:rsidRDefault="00BF6339" w:rsidP="007B6F06">
      <w:pPr>
        <w:spacing w:after="60"/>
      </w:pPr>
      <w:r w:rsidRPr="00F369C9">
        <w:rPr>
          <w:b/>
        </w:rPr>
        <w:t>Money Market Account</w:t>
      </w:r>
      <w:r>
        <w:rPr>
          <w:b/>
        </w:rPr>
        <w:t xml:space="preserve">: </w:t>
      </w:r>
      <w:r w:rsidRPr="007B6F06">
        <w:t xml:space="preserve">An </w:t>
      </w:r>
      <w:r>
        <w:t>account that usually pays a higher rate of interest, and it usually requires a higher minimum balance in order to earn interest than a regular savings account does. You can make deposits and withdrawals.</w:t>
      </w:r>
    </w:p>
    <w:p w:rsidR="00BF6339" w:rsidRDefault="00BF6339" w:rsidP="007B6F06">
      <w:pPr>
        <w:spacing w:after="60"/>
      </w:pPr>
      <w:r>
        <w:rPr>
          <w:b/>
        </w:rPr>
        <w:t xml:space="preserve">Mutual Fund: </w:t>
      </w:r>
      <w:r>
        <w:t xml:space="preserve">A professionally managed collection of money from a group of investors. A mutual fund manager invests your money in some combination of various stocks, bonds, and other products. </w:t>
      </w:r>
    </w:p>
    <w:p w:rsidR="00BF6339" w:rsidRDefault="00BF6339" w:rsidP="007B6F06">
      <w:pPr>
        <w:spacing w:after="60"/>
      </w:pPr>
      <w:r>
        <w:rPr>
          <w:b/>
        </w:rPr>
        <w:t xml:space="preserve">Payroll Deduction Individual Retirement Arrangements (IRAs): </w:t>
      </w:r>
      <w:r>
        <w:t>An employee establishes an IRA (traditional or Roth IRA) with a financial institution and authorizes a payroll deduction for the IRA.</w:t>
      </w:r>
    </w:p>
    <w:p w:rsidR="00BF6339" w:rsidRDefault="00BF6339" w:rsidP="007B6F06">
      <w:pPr>
        <w:spacing w:after="60"/>
      </w:pPr>
      <w:r>
        <w:rPr>
          <w:b/>
        </w:rPr>
        <w:t xml:space="preserve">Retirement Investments: </w:t>
      </w:r>
      <w:r>
        <w:t>Money you invest over a long period of time so that you will have money to live on when you are no longer working.</w:t>
      </w:r>
    </w:p>
    <w:p w:rsidR="00BF6339" w:rsidRDefault="00BF6339" w:rsidP="007B6F06">
      <w:pPr>
        <w:spacing w:after="60"/>
      </w:pPr>
      <w:r>
        <w:rPr>
          <w:b/>
        </w:rPr>
        <w:t xml:space="preserve">Roth Individual Retirement Arrangements (IRAs): </w:t>
      </w:r>
      <w:r>
        <w:t xml:space="preserve">Contributions to a Roth IRA are not tax deductible, while contributions to a traditional IRA may be deductible. The distributions (including earnings) from a Roth IRA are not included in income. </w:t>
      </w:r>
    </w:p>
    <w:p w:rsidR="00BF6339" w:rsidRDefault="00BF6339" w:rsidP="007B6F06">
      <w:pPr>
        <w:spacing w:after="60"/>
      </w:pPr>
      <w:r>
        <w:rPr>
          <w:b/>
        </w:rPr>
        <w:t xml:space="preserve">Rule of 72: </w:t>
      </w:r>
      <w:r>
        <w:t xml:space="preserve">A formula that lets you estimate how long it will take for your savings to double in value given a particular </w:t>
      </w:r>
      <w:r>
        <w:rPr>
          <w:bCs/>
        </w:rPr>
        <w:t>interest rate</w:t>
      </w:r>
      <w:r>
        <w:t xml:space="preserve">. This calculation assumes that the interest rate remains the same over time. </w:t>
      </w:r>
    </w:p>
    <w:p w:rsidR="00BF6339" w:rsidRDefault="00BF6339" w:rsidP="007B6F06">
      <w:pPr>
        <w:spacing w:after="60"/>
      </w:pPr>
      <w:r>
        <w:rPr>
          <w:b/>
        </w:rPr>
        <w:t xml:space="preserve">Statement Savings Account: </w:t>
      </w:r>
      <w:r>
        <w:t>An account that earns interest. You will usually receive a quarterly statement that lists all your transactions–withdrawals, deposits, fees, and interest earned.</w:t>
      </w:r>
    </w:p>
    <w:p w:rsidR="00BF6339" w:rsidRDefault="00BF6339" w:rsidP="007B6F06">
      <w:pPr>
        <w:spacing w:after="60"/>
      </w:pPr>
      <w:r>
        <w:rPr>
          <w:b/>
        </w:rPr>
        <w:t xml:space="preserve">Stocks: </w:t>
      </w:r>
      <w:r>
        <w:t xml:space="preserve">Parts of a company, called </w:t>
      </w:r>
      <w:r>
        <w:rPr>
          <w:i/>
        </w:rPr>
        <w:t>shares</w:t>
      </w:r>
      <w:r>
        <w:t>. If the company does well, you might receive periodic dividends based on the number of shares you own. Dividends are part of a company’s profits that it gives back to you, the shareholder.</w:t>
      </w:r>
    </w:p>
    <w:p w:rsidR="00BF6339" w:rsidRDefault="00BF6339" w:rsidP="007B6F06">
      <w:pPr>
        <w:spacing w:after="60"/>
      </w:pPr>
      <w:r>
        <w:rPr>
          <w:b/>
        </w:rPr>
        <w:t xml:space="preserve">Traditional Individual Retirement Arrangements (IRAs): </w:t>
      </w:r>
      <w:r>
        <w:t xml:space="preserve">Contributions to a traditional IRA may be tax deductible, based on the amount of your contribution and your income. The earnings on the amounts in your IRA are not taxed until they are distributed. </w:t>
      </w:r>
    </w:p>
    <w:p w:rsidR="00BF6339" w:rsidRDefault="00BF6339" w:rsidP="007B6F06">
      <w:pPr>
        <w:spacing w:after="60"/>
      </w:pPr>
      <w:r>
        <w:rPr>
          <w:b/>
        </w:rPr>
        <w:t xml:space="preserve">Treasury Inflation-Protected Securities (TIPS): </w:t>
      </w:r>
      <w:r>
        <w:t>Provides protection against inflation, and the interest rate is tied to the Consumer Price Index.</w:t>
      </w:r>
    </w:p>
    <w:p w:rsidR="00BF6339" w:rsidRDefault="00BF6339" w:rsidP="007B6F06">
      <w:pPr>
        <w:spacing w:after="60"/>
      </w:pPr>
      <w:r>
        <w:rPr>
          <w:b/>
        </w:rPr>
        <w:t xml:space="preserve">U.S. Savings Bond: </w:t>
      </w:r>
      <w:r>
        <w:t>A long-term investment option backed by the full faith and credit of the U.S. Government. Savings bonds can be purchased at a financial institution for as little as $25 or through payroll deductions.</w:t>
      </w:r>
    </w:p>
    <w:p w:rsidR="00BF6339" w:rsidRDefault="00BF6339" w:rsidP="007B6F06">
      <w:pPr>
        <w:spacing w:after="60"/>
      </w:pPr>
      <w:r>
        <w:rPr>
          <w:b/>
        </w:rPr>
        <w:t xml:space="preserve">U.S. Treasury Securities: </w:t>
      </w:r>
      <w:r>
        <w:t xml:space="preserve">Loans to the U.S. Government for a certain period of time, called a </w:t>
      </w:r>
      <w:r>
        <w:rPr>
          <w:i/>
        </w:rPr>
        <w:t>term</w:t>
      </w:r>
      <w:r>
        <w:t xml:space="preserve">. Treasury securities are backed by the full faith and credit of the U.S. Government and include Treasury bills (T-bills), notes (T-notes), and bonds (T-bonds). </w:t>
      </w:r>
    </w:p>
    <w:p w:rsidR="00BF6339" w:rsidRDefault="00BF6339" w:rsidP="007B6F06">
      <w:pPr>
        <w:spacing w:after="60"/>
        <w:rPr>
          <w:rStyle w:val="Heading2ItalicsChar"/>
          <w:b w:val="0"/>
          <w:i w:val="0"/>
          <w:color w:val="auto"/>
          <w:kern w:val="0"/>
          <w:sz w:val="22"/>
          <w:szCs w:val="20"/>
        </w:rPr>
      </w:pPr>
      <w:r>
        <w:rPr>
          <w:b/>
        </w:rPr>
        <w:t xml:space="preserve">Variable Annuity: </w:t>
      </w:r>
      <w:r>
        <w:t xml:space="preserve">An insurance contract that invests your premium in various mutual fund-like investments. </w:t>
      </w:r>
      <w:r>
        <w:br w:type="page"/>
      </w:r>
      <w:bookmarkStart w:id="54" w:name="_Toc271616172"/>
      <w:bookmarkEnd w:id="53"/>
      <w:r>
        <w:rPr>
          <w:rStyle w:val="Heading1CustomChar"/>
          <w:sz w:val="40"/>
        </w:rPr>
        <w:t>For Further Information</w:t>
      </w:r>
      <w:bookmarkEnd w:id="54"/>
    </w:p>
    <w:p w:rsidR="00BF6339" w:rsidRDefault="00BF6339">
      <w:pPr>
        <w:ind w:right="660"/>
        <w:rPr>
          <w:b/>
          <w:bCs/>
          <w:szCs w:val="22"/>
        </w:rPr>
      </w:pPr>
      <w:r>
        <w:rPr>
          <w:b/>
          <w:bCs/>
          <w:szCs w:val="22"/>
        </w:rPr>
        <w:t>Federal Deposit Insurance Corporation (FDIC)</w:t>
      </w:r>
    </w:p>
    <w:p w:rsidR="00BF6339" w:rsidRDefault="00BF6339">
      <w:pPr>
        <w:ind w:right="660"/>
        <w:rPr>
          <w:rStyle w:val="Hyperlink"/>
          <w:szCs w:val="22"/>
        </w:rPr>
      </w:pPr>
      <w:hyperlink r:id="rId62" w:history="1">
        <w:r>
          <w:rPr>
            <w:rStyle w:val="Hyperlink"/>
            <w:szCs w:val="22"/>
          </w:rPr>
          <w:t>www.fdic.gov</w:t>
        </w:r>
      </w:hyperlink>
      <w:r>
        <w:rPr>
          <w:rStyle w:val="Hyperlink"/>
          <w:szCs w:val="22"/>
        </w:rPr>
        <w:t>/consumer</w:t>
      </w:r>
    </w:p>
    <w:p w:rsidR="00BF6339" w:rsidRDefault="00BF6339">
      <w:pPr>
        <w:ind w:right="660"/>
        <w:rPr>
          <w:szCs w:val="22"/>
        </w:rPr>
      </w:pPr>
      <w:r>
        <w:rPr>
          <w:szCs w:val="22"/>
        </w:rPr>
        <w:t>Division of Supervision &amp; Consumer Protection</w:t>
      </w:r>
    </w:p>
    <w:p w:rsidR="00BF6339" w:rsidRDefault="00BF6339">
      <w:pPr>
        <w:ind w:right="660"/>
        <w:rPr>
          <w:szCs w:val="22"/>
        </w:rPr>
      </w:pPr>
      <w:r>
        <w:rPr>
          <w:szCs w:val="22"/>
        </w:rPr>
        <w:t>2345 Grand Boulevard, Suite 1200</w:t>
      </w:r>
    </w:p>
    <w:p w:rsidR="00BF6339" w:rsidRDefault="00BF6339">
      <w:pPr>
        <w:ind w:right="660"/>
        <w:rPr>
          <w:szCs w:val="22"/>
        </w:rPr>
      </w:pPr>
      <w:r>
        <w:rPr>
          <w:szCs w:val="22"/>
        </w:rPr>
        <w:t>Kansas City, Missouri 64108</w:t>
      </w:r>
    </w:p>
    <w:p w:rsidR="00BF6339" w:rsidRDefault="00BF6339">
      <w:pPr>
        <w:ind w:right="660"/>
        <w:rPr>
          <w:szCs w:val="22"/>
        </w:rPr>
      </w:pPr>
      <w:r>
        <w:rPr>
          <w:szCs w:val="22"/>
        </w:rPr>
        <w:t>1-877-ASK-FDIC (275-3342)</w:t>
      </w:r>
    </w:p>
    <w:p w:rsidR="00BF6339" w:rsidRDefault="00BF6339">
      <w:pPr>
        <w:ind w:right="660"/>
        <w:rPr>
          <w:szCs w:val="22"/>
        </w:rPr>
      </w:pPr>
      <w:r>
        <w:rPr>
          <w:szCs w:val="22"/>
        </w:rPr>
        <w:t xml:space="preserve">Email: </w:t>
      </w:r>
      <w:hyperlink r:id="rId63" w:history="1">
        <w:r>
          <w:rPr>
            <w:rStyle w:val="Hyperlink"/>
            <w:szCs w:val="22"/>
          </w:rPr>
          <w:t>consumeralerts@fdic.gov</w:t>
        </w:r>
      </w:hyperlink>
    </w:p>
    <w:p w:rsidR="00BF6339" w:rsidRDefault="00BF6339">
      <w:pPr>
        <w:ind w:right="660"/>
        <w:rPr>
          <w:rStyle w:val="Hyperlink"/>
          <w:color w:val="auto"/>
          <w:szCs w:val="22"/>
          <w:u w:val="none"/>
        </w:rPr>
      </w:pPr>
    </w:p>
    <w:p w:rsidR="00BF6339" w:rsidRDefault="00BF6339">
      <w:pPr>
        <w:ind w:right="660"/>
        <w:rPr>
          <w:rStyle w:val="Hyperlink"/>
          <w:color w:val="auto"/>
          <w:szCs w:val="22"/>
          <w:u w:val="none"/>
        </w:rPr>
      </w:pPr>
      <w:r>
        <w:rPr>
          <w:rStyle w:val="Hyperlink"/>
          <w:color w:val="auto"/>
          <w:szCs w:val="22"/>
          <w:u w:val="none"/>
        </w:rPr>
        <w:t xml:space="preserve">Visit the FDIC’s website for additional information and resources on consumer issues. For example, every issue of the quarterly </w:t>
      </w:r>
      <w:r>
        <w:rPr>
          <w:rStyle w:val="Hyperlink"/>
          <w:i/>
          <w:color w:val="auto"/>
          <w:szCs w:val="22"/>
          <w:u w:val="none"/>
        </w:rPr>
        <w:t>FDIC Consumer News</w:t>
      </w:r>
      <w:r>
        <w:rPr>
          <w:rStyle w:val="Hyperlink"/>
          <w:color w:val="auto"/>
          <w:szCs w:val="22"/>
          <w:u w:val="none"/>
        </w:rPr>
        <w:t xml:space="preserve"> provides practical hints and guidance on how to become a smarter, safer user of financial services. Also, the FDIC’s Consumer Response Center is responsible for: </w:t>
      </w:r>
    </w:p>
    <w:p w:rsidR="00BF6339" w:rsidRDefault="00BF6339" w:rsidP="00B6719F">
      <w:pPr>
        <w:numPr>
          <w:ilvl w:val="0"/>
          <w:numId w:val="68"/>
        </w:numPr>
        <w:ind w:right="660"/>
        <w:rPr>
          <w:rStyle w:val="Hyperlink"/>
          <w:color w:val="auto"/>
          <w:szCs w:val="22"/>
          <w:u w:val="none"/>
        </w:rPr>
      </w:pPr>
      <w:r>
        <w:rPr>
          <w:rStyle w:val="Hyperlink"/>
          <w:color w:val="auto"/>
          <w:szCs w:val="22"/>
          <w:u w:val="none"/>
        </w:rPr>
        <w:t xml:space="preserve">Investigating all types of consumer complaints about FDIC-supervised institutions </w:t>
      </w:r>
    </w:p>
    <w:p w:rsidR="00BF6339" w:rsidRDefault="00BF6339" w:rsidP="00B6719F">
      <w:pPr>
        <w:numPr>
          <w:ilvl w:val="0"/>
          <w:numId w:val="68"/>
        </w:numPr>
        <w:ind w:right="660"/>
        <w:rPr>
          <w:rStyle w:val="Hyperlink"/>
          <w:color w:val="auto"/>
          <w:szCs w:val="22"/>
          <w:u w:val="none"/>
        </w:rPr>
      </w:pPr>
      <w:r>
        <w:rPr>
          <w:rStyle w:val="Hyperlink"/>
          <w:color w:val="auto"/>
          <w:szCs w:val="22"/>
          <w:u w:val="none"/>
        </w:rPr>
        <w:t xml:space="preserve">Responding to consumer inquiries about consumer laws and regulations and banking practices </w:t>
      </w:r>
    </w:p>
    <w:p w:rsidR="00BF6339" w:rsidRDefault="00BF6339">
      <w:pPr>
        <w:ind w:right="660"/>
        <w:rPr>
          <w:szCs w:val="22"/>
        </w:rPr>
      </w:pPr>
    </w:p>
    <w:p w:rsidR="00BF6339" w:rsidRDefault="00BF6339">
      <w:pPr>
        <w:ind w:right="660"/>
        <w:rPr>
          <w:b/>
          <w:bCs/>
          <w:szCs w:val="22"/>
        </w:rPr>
      </w:pPr>
      <w:r>
        <w:rPr>
          <w:b/>
          <w:bCs/>
          <w:szCs w:val="22"/>
        </w:rPr>
        <w:t>U.S. Financial Literacy and Education Commission</w:t>
      </w:r>
    </w:p>
    <w:p w:rsidR="00BF6339" w:rsidRDefault="00BF6339">
      <w:pPr>
        <w:ind w:right="660"/>
        <w:rPr>
          <w:szCs w:val="22"/>
        </w:rPr>
      </w:pPr>
      <w:hyperlink r:id="rId64" w:history="1">
        <w:r>
          <w:rPr>
            <w:rStyle w:val="Hyperlink"/>
            <w:szCs w:val="22"/>
          </w:rPr>
          <w:t>www.mymoney.gov</w:t>
        </w:r>
      </w:hyperlink>
      <w:r>
        <w:rPr>
          <w:szCs w:val="22"/>
        </w:rPr>
        <w:t xml:space="preserve"> </w:t>
      </w:r>
    </w:p>
    <w:p w:rsidR="00BF6339" w:rsidRDefault="00BF6339">
      <w:pPr>
        <w:ind w:right="660"/>
        <w:rPr>
          <w:szCs w:val="22"/>
        </w:rPr>
      </w:pPr>
      <w:r>
        <w:rPr>
          <w:szCs w:val="22"/>
        </w:rPr>
        <w:t>1-888-My-Money (696-6639)</w:t>
      </w:r>
    </w:p>
    <w:p w:rsidR="00BF6339" w:rsidRDefault="00BF6339">
      <w:pPr>
        <w:ind w:right="660"/>
        <w:rPr>
          <w:szCs w:val="22"/>
        </w:rPr>
      </w:pPr>
      <w:r>
        <w:rPr>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BF6339" w:rsidRDefault="00BF6339">
      <w:pPr>
        <w:ind w:right="660"/>
        <w:rPr>
          <w:bCs/>
          <w:szCs w:val="22"/>
        </w:rPr>
      </w:pPr>
    </w:p>
    <w:p w:rsidR="00BF6339" w:rsidRDefault="00BF6339">
      <w:pPr>
        <w:ind w:right="660"/>
        <w:rPr>
          <w:b/>
          <w:bCs/>
          <w:szCs w:val="22"/>
        </w:rPr>
      </w:pPr>
      <w:r>
        <w:rPr>
          <w:b/>
          <w:bCs/>
          <w:szCs w:val="22"/>
        </w:rPr>
        <w:t>Federal Trade Commission</w:t>
      </w:r>
    </w:p>
    <w:p w:rsidR="00BF6339" w:rsidRDefault="00BF6339">
      <w:pPr>
        <w:ind w:right="660"/>
        <w:rPr>
          <w:rStyle w:val="Hyperlink"/>
          <w:szCs w:val="22"/>
        </w:rPr>
      </w:pPr>
      <w:hyperlink r:id="rId65" w:history="1">
        <w:r>
          <w:rPr>
            <w:rStyle w:val="Hyperlink"/>
            <w:szCs w:val="22"/>
          </w:rPr>
          <w:t>www.ftc.gov</w:t>
        </w:r>
      </w:hyperlink>
      <w:r>
        <w:rPr>
          <w:rStyle w:val="Hyperlink"/>
          <w:szCs w:val="22"/>
        </w:rPr>
        <w:t>/credit</w:t>
      </w:r>
    </w:p>
    <w:p w:rsidR="00BF6339" w:rsidRDefault="00BF6339">
      <w:pPr>
        <w:ind w:right="660"/>
        <w:rPr>
          <w:szCs w:val="22"/>
        </w:rPr>
      </w:pPr>
      <w:r>
        <w:rPr>
          <w:szCs w:val="22"/>
        </w:rPr>
        <w:t>1-877-FTC-HELP (382-4357)</w:t>
      </w:r>
    </w:p>
    <w:p w:rsidR="00BF6339" w:rsidRDefault="00BF6339">
      <w:pPr>
        <w:ind w:right="660"/>
        <w:rPr>
          <w:szCs w:val="22"/>
        </w:rPr>
      </w:pPr>
      <w:r>
        <w:rPr>
          <w:szCs w:val="22"/>
        </w:rPr>
        <w:t>The Federal Trade Commission (FTC) website offers practical information on a variety of consumer topics, including privacy, credit, and identity theft. The FTC also provides guidance and information on how to select a credit counselor.</w:t>
      </w:r>
    </w:p>
    <w:p w:rsidR="00BF6339" w:rsidRDefault="00BF6339">
      <w:pPr>
        <w:ind w:right="662"/>
      </w:pPr>
    </w:p>
    <w:sectPr w:rsidR="00BF6339" w:rsidSect="00941746">
      <w:headerReference w:type="default" r:id="rId66"/>
      <w:footerReference w:type="default" r:id="rId67"/>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6339" w:rsidRDefault="00BF6339">
      <w:pPr>
        <w:spacing w:line="240" w:lineRule="auto"/>
      </w:pPr>
      <w:r>
        <w:separator/>
      </w:r>
    </w:p>
  </w:endnote>
  <w:endnote w:type="continuationSeparator" w:id="0">
    <w:p w:rsidR="00BF6339" w:rsidRDefault="00BF633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F6339" w:rsidRDefault="00BF6339">
    <w:pPr>
      <w:pStyle w:val="Footer"/>
      <w:jc w:val="right"/>
    </w:pPr>
    <w:r>
      <w:rPr>
        <w:rFonts w:ascii="Arial" w:hAnsi="Arial"/>
        <w:color w:val="B08830"/>
        <w:sz w:val="16"/>
      </w:rPr>
      <w:t>Money Smart for Adults Curriculum</w:t>
    </w:r>
    <w:r>
      <w:rPr>
        <w:rFonts w:ascii="Arial" w:hAnsi="Arial"/>
        <w:color w:val="B08830"/>
        <w:sz w:val="16"/>
      </w:rPr>
      <w:tab/>
    </w:r>
    <w:r>
      <w:rPr>
        <w:rFonts w:ascii="Arial" w:hAnsi="Arial"/>
        <w:color w:val="B08830"/>
        <w:sz w:val="16"/>
      </w:rPr>
      <w:tab/>
    </w:r>
    <w:r>
      <w:rPr>
        <w:rFonts w:ascii="Arial" w:hAnsi="Arial"/>
        <w:color w:val="B08830"/>
        <w:sz w:val="16"/>
      </w:rPr>
      <w:tab/>
      <w:t xml:space="preserve">    </w:t>
    </w:r>
    <w:r>
      <w:rPr>
        <w:rFonts w:ascii="Arial" w:hAnsi="Arial"/>
        <w:sz w:val="16"/>
      </w:rPr>
      <w:t xml:space="preserve"> </w:t>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Pr>
        <w:rFonts w:ascii="Arial" w:hAnsi="Arial"/>
        <w:noProof/>
        <w:color w:val="252E4E"/>
        <w:sz w:val="16"/>
      </w:rPr>
      <w:t>45</w:t>
    </w:r>
    <w:r>
      <w:rPr>
        <w:rFonts w:ascii="Arial" w:hAnsi="Arial"/>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6339" w:rsidRDefault="00BF6339">
      <w:pPr>
        <w:spacing w:line="240" w:lineRule="auto"/>
      </w:pPr>
      <w:r>
        <w:separator/>
      </w:r>
    </w:p>
  </w:footnote>
  <w:footnote w:type="continuationSeparator" w:id="0">
    <w:p w:rsidR="00BF6339" w:rsidRDefault="00BF6339">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F6339" w:rsidRDefault="00BF6339" w:rsidP="00961493">
    <w:pPr>
      <w:tabs>
        <w:tab w:val="left" w:pos="270"/>
      </w:tabs>
      <w:rPr>
        <w:rFonts w:ascii="Arial" w:hAnsi="Arial"/>
        <w:b/>
        <w:color w:val="B08830"/>
        <w:sz w:val="16"/>
      </w:rPr>
    </w:pPr>
    <w:r>
      <w:rPr>
        <w:rFonts w:ascii="Arial" w:hAnsi="Arial"/>
        <w:b/>
        <w:color w:val="252E4E"/>
        <w:sz w:val="16"/>
      </w:rPr>
      <w:t xml:space="preserve">Module 5: Pay Yourself First </w:t>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t xml:space="preserve">    </w:t>
    </w:r>
    <w:r>
      <w:rPr>
        <w:rFonts w:ascii="Arial" w:hAnsi="Arial"/>
        <w:b/>
        <w:color w:val="B08830"/>
        <w:sz w:val="16"/>
      </w:rPr>
      <w:t>Instructor Guide</w:t>
    </w:r>
  </w:p>
  <w:p w:rsidR="00BF6339" w:rsidRDefault="00BF6339">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_x0000_s2049" type="#_x0000_t32" style="position:absolute;margin-left:1.2pt;margin-top:7.25pt;width:539.65pt;height:0;z-index:251660288" o:connectortype="straight" wrapcoords="1 1 721 1 721 1 1 1 1 1" strokecolor="#0f243e" strokeweight=".5pt">
          <v:shadow color="#ffc000" opacity=".5"/>
          <w10:wrap type="tight"/>
        </v:shape>
      </w:pict>
    </w:r>
    <w:r>
      <w:rPr>
        <w:i/>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60EED"/>
    <w:multiLevelType w:val="hybridMultilevel"/>
    <w:tmpl w:val="BCD23C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04380358"/>
    <w:multiLevelType w:val="hybridMultilevel"/>
    <w:tmpl w:val="DC16E6D8"/>
    <w:lvl w:ilvl="0" w:tplc="0409000F">
      <w:start w:val="1"/>
      <w:numFmt w:val="decimal"/>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
    <w:nsid w:val="08374F94"/>
    <w:multiLevelType w:val="hybridMultilevel"/>
    <w:tmpl w:val="381A9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9C44C7"/>
    <w:multiLevelType w:val="hybridMultilevel"/>
    <w:tmpl w:val="796C8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016684"/>
    <w:multiLevelType w:val="hybridMultilevel"/>
    <w:tmpl w:val="68FC1F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D7277B"/>
    <w:multiLevelType w:val="hybridMultilevel"/>
    <w:tmpl w:val="A73E95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EB0E70"/>
    <w:multiLevelType w:val="hybridMultilevel"/>
    <w:tmpl w:val="0CA69B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F0F77D5"/>
    <w:multiLevelType w:val="hybridMultilevel"/>
    <w:tmpl w:val="02CE1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2859A5"/>
    <w:multiLevelType w:val="hybridMultilevel"/>
    <w:tmpl w:val="D45C6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13C67FF"/>
    <w:multiLevelType w:val="hybridMultilevel"/>
    <w:tmpl w:val="935460AA"/>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1">
    <w:nsid w:val="125908C3"/>
    <w:multiLevelType w:val="hybridMultilevel"/>
    <w:tmpl w:val="8E6C3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29D4BF9"/>
    <w:multiLevelType w:val="hybridMultilevel"/>
    <w:tmpl w:val="A82630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4">
    <w:nsid w:val="15BE5844"/>
    <w:multiLevelType w:val="hybridMultilevel"/>
    <w:tmpl w:val="008C75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69E6B3B"/>
    <w:multiLevelType w:val="hybridMultilevel"/>
    <w:tmpl w:val="124E7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6CF2652"/>
    <w:multiLevelType w:val="hybridMultilevel"/>
    <w:tmpl w:val="BFF497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98126DD"/>
    <w:multiLevelType w:val="hybridMultilevel"/>
    <w:tmpl w:val="4D7017A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1DC707E0"/>
    <w:multiLevelType w:val="hybridMultilevel"/>
    <w:tmpl w:val="8A402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3A2337C"/>
    <w:multiLevelType w:val="hybridMultilevel"/>
    <w:tmpl w:val="D070156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42B4129"/>
    <w:multiLevelType w:val="hybridMultilevel"/>
    <w:tmpl w:val="FFCA9866"/>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257479C9"/>
    <w:multiLevelType w:val="hybridMultilevel"/>
    <w:tmpl w:val="C9009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1B4380"/>
    <w:multiLevelType w:val="hybridMultilevel"/>
    <w:tmpl w:val="01789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25">
    <w:nsid w:val="31B05AF6"/>
    <w:multiLevelType w:val="hybridMultilevel"/>
    <w:tmpl w:val="8D3A8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1BF3BDD"/>
    <w:multiLevelType w:val="hybridMultilevel"/>
    <w:tmpl w:val="A8A8D87A"/>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7">
    <w:nsid w:val="31C87340"/>
    <w:multiLevelType w:val="singleLevel"/>
    <w:tmpl w:val="0409000F"/>
    <w:lvl w:ilvl="0">
      <w:start w:val="1"/>
      <w:numFmt w:val="decimal"/>
      <w:lvlText w:val="%1."/>
      <w:lvlJc w:val="left"/>
      <w:pPr>
        <w:ind w:left="720" w:hanging="360"/>
      </w:pPr>
      <w:rPr>
        <w:rFonts w:cs="Times New Roman"/>
      </w:rPr>
    </w:lvl>
  </w:abstractNum>
  <w:abstractNum w:abstractNumId="28">
    <w:nsid w:val="32C863A7"/>
    <w:multiLevelType w:val="hybridMultilevel"/>
    <w:tmpl w:val="B9B26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31E425C"/>
    <w:multiLevelType w:val="hybridMultilevel"/>
    <w:tmpl w:val="23F858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47707C2"/>
    <w:multiLevelType w:val="hybridMultilevel"/>
    <w:tmpl w:val="8C621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5ED755E"/>
    <w:multiLevelType w:val="hybridMultilevel"/>
    <w:tmpl w:val="E4BEE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7976D1A"/>
    <w:multiLevelType w:val="hybridMultilevel"/>
    <w:tmpl w:val="8438F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8D45450"/>
    <w:multiLevelType w:val="hybridMultilevel"/>
    <w:tmpl w:val="B37AC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9A52E21"/>
    <w:multiLevelType w:val="hybridMultilevel"/>
    <w:tmpl w:val="C958E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A2721C2"/>
    <w:multiLevelType w:val="hybridMultilevel"/>
    <w:tmpl w:val="486E26C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nsid w:val="3B58718C"/>
    <w:multiLevelType w:val="hybridMultilevel"/>
    <w:tmpl w:val="B00C61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C2E7B17"/>
    <w:multiLevelType w:val="hybridMultilevel"/>
    <w:tmpl w:val="5E30AB20"/>
    <w:lvl w:ilvl="0" w:tplc="82EE457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9">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40">
    <w:nsid w:val="414C42D9"/>
    <w:multiLevelType w:val="hybridMultilevel"/>
    <w:tmpl w:val="918AD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99B06C9"/>
    <w:multiLevelType w:val="hybridMultilevel"/>
    <w:tmpl w:val="0C4C1D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nsid w:val="4EBF33C7"/>
    <w:multiLevelType w:val="hybridMultilevel"/>
    <w:tmpl w:val="3FA4F5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F0365E4"/>
    <w:multiLevelType w:val="hybridMultilevel"/>
    <w:tmpl w:val="51DCB3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F257524"/>
    <w:multiLevelType w:val="hybridMultilevel"/>
    <w:tmpl w:val="7D489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FE36C47"/>
    <w:multiLevelType w:val="hybridMultilevel"/>
    <w:tmpl w:val="65BA0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06F7BB6"/>
    <w:multiLevelType w:val="hybridMultilevel"/>
    <w:tmpl w:val="818E8E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0F74E3B"/>
    <w:multiLevelType w:val="hybridMultilevel"/>
    <w:tmpl w:val="CD20E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23B697A"/>
    <w:multiLevelType w:val="hybridMultilevel"/>
    <w:tmpl w:val="7ABAC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2903742"/>
    <w:multiLevelType w:val="hybridMultilevel"/>
    <w:tmpl w:val="3D7C45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nsid w:val="534370BD"/>
    <w:multiLevelType w:val="hybridMultilevel"/>
    <w:tmpl w:val="C2D62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346631F"/>
    <w:multiLevelType w:val="hybridMultilevel"/>
    <w:tmpl w:val="EAD45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54BD18EE"/>
    <w:multiLevelType w:val="hybridMultilevel"/>
    <w:tmpl w:val="93162ACA"/>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3">
    <w:nsid w:val="57244DE8"/>
    <w:multiLevelType w:val="hybridMultilevel"/>
    <w:tmpl w:val="CDDC08AC"/>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AC57800"/>
    <w:multiLevelType w:val="hybridMultilevel"/>
    <w:tmpl w:val="D3D089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60962265"/>
    <w:multiLevelType w:val="hybridMultilevel"/>
    <w:tmpl w:val="88EEB98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6">
    <w:nsid w:val="627324FF"/>
    <w:multiLevelType w:val="hybridMultilevel"/>
    <w:tmpl w:val="23E0A1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4E031C2"/>
    <w:multiLevelType w:val="hybridMultilevel"/>
    <w:tmpl w:val="3F0AED64"/>
    <w:lvl w:ilvl="0" w:tplc="04090001">
      <w:start w:val="1"/>
      <w:numFmt w:val="bullet"/>
      <w:lvlText w:val=""/>
      <w:lvlJc w:val="left"/>
      <w:pPr>
        <w:ind w:left="1080" w:hanging="72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6BE4E51"/>
    <w:multiLevelType w:val="hybridMultilevel"/>
    <w:tmpl w:val="947E41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8B64F39"/>
    <w:multiLevelType w:val="hybridMultilevel"/>
    <w:tmpl w:val="5F7A4C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A410CB6"/>
    <w:multiLevelType w:val="hybridMultilevel"/>
    <w:tmpl w:val="9FBEB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C9269E9"/>
    <w:multiLevelType w:val="hybridMultilevel"/>
    <w:tmpl w:val="F7EE08DC"/>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DC918D7"/>
    <w:multiLevelType w:val="hybridMultilevel"/>
    <w:tmpl w:val="31120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E33747E"/>
    <w:multiLevelType w:val="hybridMultilevel"/>
    <w:tmpl w:val="CCC63F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E7A01A0"/>
    <w:multiLevelType w:val="hybridMultilevel"/>
    <w:tmpl w:val="F2A08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6EE45FC1"/>
    <w:multiLevelType w:val="hybridMultilevel"/>
    <w:tmpl w:val="653078A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6">
    <w:nsid w:val="6F5317D3"/>
    <w:multiLevelType w:val="hybridMultilevel"/>
    <w:tmpl w:val="4FC8FC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7003600B"/>
    <w:multiLevelType w:val="hybridMultilevel"/>
    <w:tmpl w:val="E1229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0C91DB4"/>
    <w:multiLevelType w:val="hybridMultilevel"/>
    <w:tmpl w:val="501A8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10F0A29"/>
    <w:multiLevelType w:val="hybridMultilevel"/>
    <w:tmpl w:val="036A46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3D20D0C"/>
    <w:multiLevelType w:val="hybridMultilevel"/>
    <w:tmpl w:val="7CD217D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1">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72">
    <w:nsid w:val="7647631E"/>
    <w:multiLevelType w:val="hybridMultilevel"/>
    <w:tmpl w:val="7F6E467E"/>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73">
    <w:nsid w:val="76A73C36"/>
    <w:multiLevelType w:val="hybridMultilevel"/>
    <w:tmpl w:val="45F2E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7D2266C6"/>
    <w:multiLevelType w:val="hybridMultilevel"/>
    <w:tmpl w:val="BB26188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9"/>
  </w:num>
  <w:num w:numId="2">
    <w:abstractNumId w:val="24"/>
  </w:num>
  <w:num w:numId="3">
    <w:abstractNumId w:val="1"/>
  </w:num>
  <w:num w:numId="4">
    <w:abstractNumId w:val="20"/>
  </w:num>
  <w:num w:numId="5">
    <w:abstractNumId w:val="61"/>
  </w:num>
  <w:num w:numId="6">
    <w:abstractNumId w:val="53"/>
  </w:num>
  <w:num w:numId="7">
    <w:abstractNumId w:val="25"/>
  </w:num>
  <w:num w:numId="8">
    <w:abstractNumId w:val="30"/>
  </w:num>
  <w:num w:numId="9">
    <w:abstractNumId w:val="47"/>
  </w:num>
  <w:num w:numId="10">
    <w:abstractNumId w:val="71"/>
  </w:num>
  <w:num w:numId="11">
    <w:abstractNumId w:val="27"/>
  </w:num>
  <w:num w:numId="12">
    <w:abstractNumId w:val="6"/>
  </w:num>
  <w:num w:numId="13">
    <w:abstractNumId w:val="39"/>
  </w:num>
  <w:num w:numId="14">
    <w:abstractNumId w:val="3"/>
  </w:num>
  <w:num w:numId="15">
    <w:abstractNumId w:val="38"/>
  </w:num>
  <w:num w:numId="16">
    <w:abstractNumId w:val="67"/>
  </w:num>
  <w:num w:numId="17">
    <w:abstractNumId w:val="68"/>
  </w:num>
  <w:num w:numId="18">
    <w:abstractNumId w:val="69"/>
  </w:num>
  <w:num w:numId="19">
    <w:abstractNumId w:val="59"/>
  </w:num>
  <w:num w:numId="20">
    <w:abstractNumId w:val="36"/>
  </w:num>
  <w:num w:numId="21">
    <w:abstractNumId w:val="34"/>
  </w:num>
  <w:num w:numId="22">
    <w:abstractNumId w:val="32"/>
  </w:num>
  <w:num w:numId="23">
    <w:abstractNumId w:val="18"/>
  </w:num>
  <w:num w:numId="24">
    <w:abstractNumId w:val="0"/>
  </w:num>
  <w:num w:numId="25">
    <w:abstractNumId w:val="31"/>
  </w:num>
  <w:num w:numId="26">
    <w:abstractNumId w:val="16"/>
  </w:num>
  <w:num w:numId="27">
    <w:abstractNumId w:val="12"/>
  </w:num>
  <w:num w:numId="28">
    <w:abstractNumId w:val="60"/>
  </w:num>
  <w:num w:numId="29">
    <w:abstractNumId w:val="57"/>
  </w:num>
  <w:num w:numId="30">
    <w:abstractNumId w:val="65"/>
  </w:num>
  <w:num w:numId="31">
    <w:abstractNumId w:val="58"/>
  </w:num>
  <w:num w:numId="32">
    <w:abstractNumId w:val="9"/>
  </w:num>
  <w:num w:numId="33">
    <w:abstractNumId w:val="22"/>
  </w:num>
  <w:num w:numId="34">
    <w:abstractNumId w:val="8"/>
  </w:num>
  <w:num w:numId="35">
    <w:abstractNumId w:val="2"/>
  </w:num>
  <w:num w:numId="36">
    <w:abstractNumId w:val="46"/>
  </w:num>
  <w:num w:numId="37">
    <w:abstractNumId w:val="49"/>
  </w:num>
  <w:num w:numId="38">
    <w:abstractNumId w:val="52"/>
  </w:num>
  <w:num w:numId="39">
    <w:abstractNumId w:val="56"/>
  </w:num>
  <w:num w:numId="40">
    <w:abstractNumId w:val="21"/>
  </w:num>
  <w:num w:numId="41">
    <w:abstractNumId w:val="74"/>
  </w:num>
  <w:num w:numId="42">
    <w:abstractNumId w:val="10"/>
  </w:num>
  <w:num w:numId="43">
    <w:abstractNumId w:val="54"/>
  </w:num>
  <w:num w:numId="44">
    <w:abstractNumId w:val="26"/>
  </w:num>
  <w:num w:numId="45">
    <w:abstractNumId w:val="70"/>
  </w:num>
  <w:num w:numId="46">
    <w:abstractNumId w:val="23"/>
  </w:num>
  <w:num w:numId="47">
    <w:abstractNumId w:val="64"/>
  </w:num>
  <w:num w:numId="48">
    <w:abstractNumId w:val="62"/>
  </w:num>
  <w:num w:numId="49">
    <w:abstractNumId w:val="43"/>
  </w:num>
  <w:num w:numId="50">
    <w:abstractNumId w:val="35"/>
  </w:num>
  <w:num w:numId="51">
    <w:abstractNumId w:val="28"/>
  </w:num>
  <w:num w:numId="52">
    <w:abstractNumId w:val="42"/>
  </w:num>
  <w:num w:numId="53">
    <w:abstractNumId w:val="50"/>
  </w:num>
  <w:num w:numId="54">
    <w:abstractNumId w:val="45"/>
  </w:num>
  <w:num w:numId="55">
    <w:abstractNumId w:val="51"/>
  </w:num>
  <w:num w:numId="56">
    <w:abstractNumId w:val="7"/>
  </w:num>
  <w:num w:numId="57">
    <w:abstractNumId w:val="4"/>
  </w:num>
  <w:num w:numId="58">
    <w:abstractNumId w:val="48"/>
  </w:num>
  <w:num w:numId="59">
    <w:abstractNumId w:val="14"/>
  </w:num>
  <w:num w:numId="60">
    <w:abstractNumId w:val="5"/>
  </w:num>
  <w:num w:numId="61">
    <w:abstractNumId w:val="63"/>
  </w:num>
  <w:num w:numId="62">
    <w:abstractNumId w:val="66"/>
  </w:num>
  <w:num w:numId="63">
    <w:abstractNumId w:val="40"/>
  </w:num>
  <w:num w:numId="64">
    <w:abstractNumId w:val="33"/>
  </w:num>
  <w:num w:numId="65">
    <w:abstractNumId w:val="15"/>
  </w:num>
  <w:num w:numId="66">
    <w:abstractNumId w:val="72"/>
  </w:num>
  <w:num w:numId="67">
    <w:abstractNumId w:val="55"/>
  </w:num>
  <w:num w:numId="68">
    <w:abstractNumId w:val="11"/>
  </w:num>
  <w:num w:numId="69">
    <w:abstractNumId w:val="13"/>
  </w:num>
  <w:num w:numId="70">
    <w:abstractNumId w:val="44"/>
  </w:num>
  <w:num w:numId="71">
    <w:abstractNumId w:val="41"/>
  </w:num>
  <w:num w:numId="72">
    <w:abstractNumId w:val="73"/>
  </w:num>
  <w:num w:numId="73">
    <w:abstractNumId w:val="29"/>
  </w:num>
  <w:num w:numId="74">
    <w:abstractNumId w:val="17"/>
  </w:num>
  <w:num w:numId="75">
    <w:abstractNumId w:val="37"/>
  </w:num>
  <w:numIdMacAtCleanup w:val="7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A4A6C"/>
    <w:rsid w:val="00005EE4"/>
    <w:rsid w:val="00034884"/>
    <w:rsid w:val="000516F7"/>
    <w:rsid w:val="000532B0"/>
    <w:rsid w:val="00061C32"/>
    <w:rsid w:val="00082BDD"/>
    <w:rsid w:val="000846DF"/>
    <w:rsid w:val="0009673B"/>
    <w:rsid w:val="000A0823"/>
    <w:rsid w:val="000A0B88"/>
    <w:rsid w:val="000A3172"/>
    <w:rsid w:val="000B7038"/>
    <w:rsid w:val="000C5D6B"/>
    <w:rsid w:val="000C7068"/>
    <w:rsid w:val="000E6A9A"/>
    <w:rsid w:val="00145466"/>
    <w:rsid w:val="001554BE"/>
    <w:rsid w:val="00156500"/>
    <w:rsid w:val="00166C79"/>
    <w:rsid w:val="00170CF6"/>
    <w:rsid w:val="00176163"/>
    <w:rsid w:val="00177B7B"/>
    <w:rsid w:val="00180303"/>
    <w:rsid w:val="001A6EFB"/>
    <w:rsid w:val="002B3D4C"/>
    <w:rsid w:val="002B7C46"/>
    <w:rsid w:val="002C4951"/>
    <w:rsid w:val="002C6F1F"/>
    <w:rsid w:val="002E4AB4"/>
    <w:rsid w:val="00320BD6"/>
    <w:rsid w:val="00323073"/>
    <w:rsid w:val="003269EE"/>
    <w:rsid w:val="00345EEC"/>
    <w:rsid w:val="00346CAC"/>
    <w:rsid w:val="00355968"/>
    <w:rsid w:val="003A4A6C"/>
    <w:rsid w:val="003B2B02"/>
    <w:rsid w:val="003F3AC8"/>
    <w:rsid w:val="00452767"/>
    <w:rsid w:val="00464DD2"/>
    <w:rsid w:val="0047129A"/>
    <w:rsid w:val="00497B27"/>
    <w:rsid w:val="004B22B8"/>
    <w:rsid w:val="004C7DA3"/>
    <w:rsid w:val="004D0B69"/>
    <w:rsid w:val="004E4019"/>
    <w:rsid w:val="0051062F"/>
    <w:rsid w:val="00514F82"/>
    <w:rsid w:val="00536054"/>
    <w:rsid w:val="0053613B"/>
    <w:rsid w:val="0056011C"/>
    <w:rsid w:val="005B2B7B"/>
    <w:rsid w:val="005C3A00"/>
    <w:rsid w:val="005C63A0"/>
    <w:rsid w:val="005D6491"/>
    <w:rsid w:val="005E0CF4"/>
    <w:rsid w:val="005E5614"/>
    <w:rsid w:val="005F61F9"/>
    <w:rsid w:val="00616943"/>
    <w:rsid w:val="0064296B"/>
    <w:rsid w:val="00664E1D"/>
    <w:rsid w:val="006A0416"/>
    <w:rsid w:val="006A1C33"/>
    <w:rsid w:val="006B5E48"/>
    <w:rsid w:val="006E5FBB"/>
    <w:rsid w:val="006F464F"/>
    <w:rsid w:val="0072235C"/>
    <w:rsid w:val="00724ED5"/>
    <w:rsid w:val="0074048C"/>
    <w:rsid w:val="00744E2E"/>
    <w:rsid w:val="007B0131"/>
    <w:rsid w:val="007B6F06"/>
    <w:rsid w:val="007D710B"/>
    <w:rsid w:val="007F1054"/>
    <w:rsid w:val="007F7666"/>
    <w:rsid w:val="00802542"/>
    <w:rsid w:val="008047B7"/>
    <w:rsid w:val="00813979"/>
    <w:rsid w:val="0082407C"/>
    <w:rsid w:val="00845ED7"/>
    <w:rsid w:val="00845FB1"/>
    <w:rsid w:val="0084622E"/>
    <w:rsid w:val="008A3162"/>
    <w:rsid w:val="008C41C6"/>
    <w:rsid w:val="008C61A4"/>
    <w:rsid w:val="008D7275"/>
    <w:rsid w:val="009135F0"/>
    <w:rsid w:val="0092288B"/>
    <w:rsid w:val="00927E3F"/>
    <w:rsid w:val="0093582F"/>
    <w:rsid w:val="00941746"/>
    <w:rsid w:val="00943A89"/>
    <w:rsid w:val="00961493"/>
    <w:rsid w:val="00976B60"/>
    <w:rsid w:val="009779AA"/>
    <w:rsid w:val="00990C48"/>
    <w:rsid w:val="009B4E90"/>
    <w:rsid w:val="009E565B"/>
    <w:rsid w:val="009F2CED"/>
    <w:rsid w:val="00A106F7"/>
    <w:rsid w:val="00A15E54"/>
    <w:rsid w:val="00A33A26"/>
    <w:rsid w:val="00AC7A83"/>
    <w:rsid w:val="00AE6A5B"/>
    <w:rsid w:val="00AE77DA"/>
    <w:rsid w:val="00B135C9"/>
    <w:rsid w:val="00B16F08"/>
    <w:rsid w:val="00B26AB0"/>
    <w:rsid w:val="00B578ED"/>
    <w:rsid w:val="00B6719F"/>
    <w:rsid w:val="00B81DC7"/>
    <w:rsid w:val="00BA10CC"/>
    <w:rsid w:val="00BA7ADE"/>
    <w:rsid w:val="00BB09BB"/>
    <w:rsid w:val="00BE1A21"/>
    <w:rsid w:val="00BF6339"/>
    <w:rsid w:val="00C01575"/>
    <w:rsid w:val="00C04444"/>
    <w:rsid w:val="00C047B0"/>
    <w:rsid w:val="00C21CA0"/>
    <w:rsid w:val="00C616E6"/>
    <w:rsid w:val="00C711F7"/>
    <w:rsid w:val="00C8461D"/>
    <w:rsid w:val="00CA0F31"/>
    <w:rsid w:val="00CC40E3"/>
    <w:rsid w:val="00CE0BB5"/>
    <w:rsid w:val="00CF6FC3"/>
    <w:rsid w:val="00D125BA"/>
    <w:rsid w:val="00D35506"/>
    <w:rsid w:val="00D45FCF"/>
    <w:rsid w:val="00D534CC"/>
    <w:rsid w:val="00D60BC0"/>
    <w:rsid w:val="00D67079"/>
    <w:rsid w:val="00E16E42"/>
    <w:rsid w:val="00E267DA"/>
    <w:rsid w:val="00E4472D"/>
    <w:rsid w:val="00E62BCD"/>
    <w:rsid w:val="00E6735D"/>
    <w:rsid w:val="00E8487C"/>
    <w:rsid w:val="00E85678"/>
    <w:rsid w:val="00E966FD"/>
    <w:rsid w:val="00EB6664"/>
    <w:rsid w:val="00ED322F"/>
    <w:rsid w:val="00ED66EC"/>
    <w:rsid w:val="00ED748E"/>
    <w:rsid w:val="00EF19C7"/>
    <w:rsid w:val="00F149B8"/>
    <w:rsid w:val="00F3668D"/>
    <w:rsid w:val="00F369C9"/>
    <w:rsid w:val="00F47AA6"/>
    <w:rsid w:val="00F746F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ocktick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1746"/>
    <w:pPr>
      <w:spacing w:line="300" w:lineRule="auto"/>
    </w:pPr>
    <w:rPr>
      <w:szCs w:val="20"/>
    </w:rPr>
  </w:style>
  <w:style w:type="paragraph" w:styleId="Heading1">
    <w:name w:val="heading 1"/>
    <w:basedOn w:val="Normal"/>
    <w:next w:val="Normal"/>
    <w:link w:val="Heading1Char"/>
    <w:autoRedefine/>
    <w:uiPriority w:val="99"/>
    <w:qFormat/>
    <w:rsid w:val="005D6491"/>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976B60"/>
    <w:pPr>
      <w:outlineLvl w:val="1"/>
    </w:pPr>
    <w:rPr>
      <w:szCs w:val="28"/>
    </w:rPr>
  </w:style>
  <w:style w:type="paragraph" w:styleId="Heading3">
    <w:name w:val="heading 3"/>
    <w:basedOn w:val="Normal"/>
    <w:next w:val="Normal"/>
    <w:link w:val="Heading3Char"/>
    <w:autoRedefine/>
    <w:uiPriority w:val="99"/>
    <w:qFormat/>
    <w:rsid w:val="005D6491"/>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941746"/>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D6491"/>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976B60"/>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7C733C"/>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941746"/>
    <w:rPr>
      <w:rFonts w:ascii="Calibri" w:hAnsi="Calibri" w:cs="Times New Roman"/>
      <w:b/>
      <w:bCs/>
      <w:sz w:val="28"/>
      <w:szCs w:val="28"/>
    </w:rPr>
  </w:style>
  <w:style w:type="paragraph" w:customStyle="1" w:styleId="HDRDocumentinformation">
    <w:name w:val="HDR: Document information"/>
    <w:uiPriority w:val="99"/>
    <w:rsid w:val="00941746"/>
    <w:rPr>
      <w:rFonts w:ascii="Arial" w:hAnsi="Arial"/>
      <w:b/>
      <w:noProof/>
      <w:color w:val="595959"/>
      <w:sz w:val="18"/>
      <w:szCs w:val="20"/>
    </w:rPr>
  </w:style>
  <w:style w:type="table" w:styleId="TableGrid">
    <w:name w:val="Table Grid"/>
    <w:basedOn w:val="TableNormal"/>
    <w:uiPriority w:val="99"/>
    <w:rsid w:val="0094174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99"/>
    <w:rsid w:val="00941746"/>
    <w:pPr>
      <w:tabs>
        <w:tab w:val="right" w:leader="dot" w:pos="10790"/>
      </w:tabs>
    </w:pPr>
    <w:rPr>
      <w:b/>
      <w:bCs/>
      <w:color w:val="132F5A"/>
    </w:rPr>
  </w:style>
  <w:style w:type="paragraph" w:styleId="TOC2">
    <w:name w:val="toc 2"/>
    <w:basedOn w:val="Normal"/>
    <w:next w:val="Normal"/>
    <w:autoRedefine/>
    <w:uiPriority w:val="99"/>
    <w:rsid w:val="00941746"/>
    <w:pPr>
      <w:ind w:left="202"/>
    </w:pPr>
    <w:rPr>
      <w:iCs/>
      <w:color w:val="132F5A"/>
    </w:rPr>
  </w:style>
  <w:style w:type="paragraph" w:styleId="TOC3">
    <w:name w:val="toc 3"/>
    <w:basedOn w:val="Normal"/>
    <w:next w:val="Normal"/>
    <w:autoRedefine/>
    <w:uiPriority w:val="99"/>
    <w:rsid w:val="00941746"/>
    <w:pPr>
      <w:tabs>
        <w:tab w:val="right" w:leader="dot" w:pos="8630"/>
      </w:tabs>
      <w:spacing w:line="240" w:lineRule="auto"/>
      <w:ind w:left="403"/>
    </w:pPr>
  </w:style>
  <w:style w:type="paragraph" w:styleId="TOC4">
    <w:name w:val="toc 4"/>
    <w:basedOn w:val="Normal"/>
    <w:next w:val="Normal"/>
    <w:autoRedefine/>
    <w:uiPriority w:val="99"/>
    <w:semiHidden/>
    <w:rsid w:val="00941746"/>
    <w:pPr>
      <w:ind w:left="600"/>
    </w:pPr>
    <w:rPr>
      <w:rFonts w:ascii="Calibri" w:hAnsi="Calibri"/>
    </w:rPr>
  </w:style>
  <w:style w:type="paragraph" w:styleId="TOC5">
    <w:name w:val="toc 5"/>
    <w:basedOn w:val="Normal"/>
    <w:next w:val="Normal"/>
    <w:autoRedefine/>
    <w:uiPriority w:val="99"/>
    <w:semiHidden/>
    <w:rsid w:val="00941746"/>
    <w:pPr>
      <w:ind w:left="800"/>
    </w:pPr>
    <w:rPr>
      <w:rFonts w:ascii="Calibri" w:hAnsi="Calibri"/>
    </w:rPr>
  </w:style>
  <w:style w:type="paragraph" w:styleId="TOC6">
    <w:name w:val="toc 6"/>
    <w:basedOn w:val="Normal"/>
    <w:next w:val="Normal"/>
    <w:autoRedefine/>
    <w:uiPriority w:val="99"/>
    <w:semiHidden/>
    <w:rsid w:val="00941746"/>
    <w:pPr>
      <w:ind w:left="1000"/>
    </w:pPr>
    <w:rPr>
      <w:rFonts w:ascii="Calibri" w:hAnsi="Calibri"/>
    </w:rPr>
  </w:style>
  <w:style w:type="paragraph" w:styleId="TOC7">
    <w:name w:val="toc 7"/>
    <w:basedOn w:val="Normal"/>
    <w:next w:val="Normal"/>
    <w:autoRedefine/>
    <w:uiPriority w:val="99"/>
    <w:semiHidden/>
    <w:rsid w:val="00941746"/>
    <w:pPr>
      <w:ind w:left="1200"/>
    </w:pPr>
    <w:rPr>
      <w:rFonts w:ascii="Calibri" w:hAnsi="Calibri"/>
    </w:rPr>
  </w:style>
  <w:style w:type="paragraph" w:styleId="TOC8">
    <w:name w:val="toc 8"/>
    <w:basedOn w:val="Normal"/>
    <w:next w:val="Normal"/>
    <w:autoRedefine/>
    <w:uiPriority w:val="99"/>
    <w:semiHidden/>
    <w:rsid w:val="00941746"/>
    <w:pPr>
      <w:ind w:left="1400"/>
    </w:pPr>
    <w:rPr>
      <w:rFonts w:ascii="Calibri" w:hAnsi="Calibri"/>
    </w:rPr>
  </w:style>
  <w:style w:type="paragraph" w:styleId="TOC9">
    <w:name w:val="toc 9"/>
    <w:basedOn w:val="Normal"/>
    <w:next w:val="Normal"/>
    <w:autoRedefine/>
    <w:uiPriority w:val="99"/>
    <w:semiHidden/>
    <w:rsid w:val="00941746"/>
    <w:pPr>
      <w:ind w:left="1600"/>
    </w:pPr>
    <w:rPr>
      <w:rFonts w:ascii="Calibri" w:hAnsi="Calibri"/>
    </w:rPr>
  </w:style>
  <w:style w:type="paragraph" w:styleId="Title">
    <w:name w:val="Title"/>
    <w:basedOn w:val="Normal"/>
    <w:link w:val="TitleChar"/>
    <w:uiPriority w:val="99"/>
    <w:qFormat/>
    <w:rsid w:val="00941746"/>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rsid w:val="007C733C"/>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941746"/>
    <w:pPr>
      <w:tabs>
        <w:tab w:val="center" w:pos="4320"/>
        <w:tab w:val="right" w:pos="8640"/>
      </w:tabs>
    </w:pPr>
  </w:style>
  <w:style w:type="character" w:customStyle="1" w:styleId="HeaderChar">
    <w:name w:val="Header Char"/>
    <w:basedOn w:val="DefaultParagraphFont"/>
    <w:link w:val="Header"/>
    <w:uiPriority w:val="99"/>
    <w:semiHidden/>
    <w:rsid w:val="007C733C"/>
    <w:rPr>
      <w:szCs w:val="20"/>
    </w:rPr>
  </w:style>
  <w:style w:type="paragraph" w:styleId="Footer">
    <w:name w:val="footer"/>
    <w:basedOn w:val="Normal"/>
    <w:link w:val="FooterChar"/>
    <w:uiPriority w:val="99"/>
    <w:rsid w:val="00941746"/>
    <w:pPr>
      <w:tabs>
        <w:tab w:val="center" w:pos="4320"/>
        <w:tab w:val="right" w:pos="8640"/>
      </w:tabs>
    </w:pPr>
  </w:style>
  <w:style w:type="character" w:customStyle="1" w:styleId="FooterChar">
    <w:name w:val="Footer Char"/>
    <w:basedOn w:val="DefaultParagraphFont"/>
    <w:link w:val="Footer"/>
    <w:uiPriority w:val="99"/>
    <w:locked/>
    <w:rsid w:val="00941746"/>
    <w:rPr>
      <w:rFonts w:ascii="Times" w:hAnsi="Times" w:cs="Times New Roman"/>
      <w:color w:val="808080"/>
    </w:rPr>
  </w:style>
  <w:style w:type="paragraph" w:customStyle="1" w:styleId="TitleModule">
    <w:name w:val="Title: Module"/>
    <w:basedOn w:val="Title"/>
    <w:uiPriority w:val="99"/>
    <w:rsid w:val="00941746"/>
    <w:rPr>
      <w:b w:val="0"/>
      <w:color w:val="999999"/>
      <w:sz w:val="32"/>
    </w:rPr>
  </w:style>
  <w:style w:type="paragraph" w:customStyle="1" w:styleId="TitleDate">
    <w:name w:val="Title: Date"/>
    <w:basedOn w:val="TitleModule"/>
    <w:uiPriority w:val="99"/>
    <w:rsid w:val="00941746"/>
    <w:rPr>
      <w:sz w:val="28"/>
    </w:rPr>
  </w:style>
  <w:style w:type="paragraph" w:customStyle="1" w:styleId="TitleProgram">
    <w:name w:val="Title: Program"/>
    <w:basedOn w:val="TitleModule"/>
    <w:uiPriority w:val="99"/>
    <w:rsid w:val="00941746"/>
    <w:rPr>
      <w:b/>
      <w:color w:val="808080"/>
    </w:rPr>
  </w:style>
  <w:style w:type="character" w:styleId="Hyperlink">
    <w:name w:val="Hyperlink"/>
    <w:basedOn w:val="DefaultParagraphFont"/>
    <w:uiPriority w:val="99"/>
    <w:rsid w:val="00941746"/>
    <w:rPr>
      <w:rFonts w:cs="Times New Roman"/>
      <w:color w:val="0000FF"/>
      <w:u w:val="single"/>
    </w:rPr>
  </w:style>
  <w:style w:type="paragraph" w:styleId="BalloonText">
    <w:name w:val="Balloon Text"/>
    <w:basedOn w:val="Normal"/>
    <w:link w:val="BalloonTextChar"/>
    <w:uiPriority w:val="99"/>
    <w:semiHidden/>
    <w:rsid w:val="00941746"/>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41746"/>
    <w:rPr>
      <w:rFonts w:ascii="Tahoma" w:hAnsi="Tahoma" w:cs="Tahoma"/>
      <w:color w:val="808080"/>
      <w:sz w:val="16"/>
      <w:szCs w:val="16"/>
    </w:rPr>
  </w:style>
  <w:style w:type="paragraph" w:styleId="BodyText">
    <w:name w:val="Body Text"/>
    <w:basedOn w:val="Normal"/>
    <w:link w:val="BodyTextChar"/>
    <w:uiPriority w:val="99"/>
    <w:semiHidden/>
    <w:rsid w:val="00941746"/>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941746"/>
    <w:rPr>
      <w:rFonts w:ascii="Times" w:hAnsi="Times" w:cs="Times New Roman"/>
      <w:i/>
      <w:color w:val="000000"/>
      <w:sz w:val="24"/>
    </w:rPr>
  </w:style>
  <w:style w:type="paragraph" w:customStyle="1" w:styleId="Heading2Italics">
    <w:name w:val="Heading 2 Italics"/>
    <w:basedOn w:val="Heading2"/>
    <w:uiPriority w:val="99"/>
    <w:rsid w:val="00941746"/>
    <w:rPr>
      <w:b w:val="0"/>
      <w:i/>
    </w:rPr>
  </w:style>
  <w:style w:type="character" w:customStyle="1" w:styleId="Heading2ItalicsChar">
    <w:name w:val="Heading 2 Italics Char"/>
    <w:basedOn w:val="Heading2Char"/>
    <w:uiPriority w:val="99"/>
    <w:rsid w:val="00941746"/>
    <w:rPr>
      <w:i/>
    </w:rPr>
  </w:style>
  <w:style w:type="paragraph" w:customStyle="1" w:styleId="Heading1Custom">
    <w:name w:val="Heading 1 + Custom"/>
    <w:basedOn w:val="Heading1"/>
    <w:link w:val="Heading1CustomChar"/>
    <w:autoRedefine/>
    <w:uiPriority w:val="99"/>
    <w:rsid w:val="00BA7ADE"/>
    <w:pPr>
      <w:spacing w:after="60"/>
    </w:pPr>
    <w:rPr>
      <w:color w:val="C1961C"/>
      <w:sz w:val="40"/>
    </w:rPr>
  </w:style>
  <w:style w:type="character" w:customStyle="1" w:styleId="Heading1CustomChar">
    <w:name w:val="Heading 1 + Custom Char"/>
    <w:basedOn w:val="DefaultParagraphFont"/>
    <w:link w:val="Heading1Custom"/>
    <w:uiPriority w:val="99"/>
    <w:locked/>
    <w:rsid w:val="00BA7ADE"/>
    <w:rPr>
      <w:rFonts w:ascii="Arial" w:hAnsi="Arial" w:cs="Times New Roman"/>
      <w:b/>
      <w:color w:val="C1961C"/>
      <w:kern w:val="32"/>
      <w:sz w:val="32"/>
      <w:szCs w:val="32"/>
    </w:rPr>
  </w:style>
  <w:style w:type="paragraph" w:customStyle="1" w:styleId="Minutes">
    <w:name w:val="Minutes"/>
    <w:basedOn w:val="Normal"/>
    <w:uiPriority w:val="99"/>
    <w:rsid w:val="00941746"/>
    <w:rPr>
      <w:rFonts w:ascii="Arial" w:hAnsi="Arial"/>
      <w:b/>
      <w:color w:val="0F243E"/>
      <w:sz w:val="28"/>
    </w:rPr>
  </w:style>
  <w:style w:type="character" w:styleId="CommentReference">
    <w:name w:val="annotation reference"/>
    <w:basedOn w:val="DefaultParagraphFont"/>
    <w:uiPriority w:val="99"/>
    <w:rsid w:val="00941746"/>
    <w:rPr>
      <w:rFonts w:cs="Times New Roman"/>
      <w:sz w:val="16"/>
      <w:szCs w:val="16"/>
    </w:rPr>
  </w:style>
  <w:style w:type="paragraph" w:styleId="CommentText">
    <w:name w:val="annotation text"/>
    <w:basedOn w:val="Normal"/>
    <w:link w:val="CommentTextChar"/>
    <w:uiPriority w:val="99"/>
    <w:rsid w:val="00941746"/>
    <w:rPr>
      <w:sz w:val="20"/>
    </w:rPr>
  </w:style>
  <w:style w:type="character" w:customStyle="1" w:styleId="CommentTextChar">
    <w:name w:val="Comment Text Char"/>
    <w:basedOn w:val="DefaultParagraphFont"/>
    <w:link w:val="CommentText"/>
    <w:uiPriority w:val="99"/>
    <w:locked/>
    <w:rsid w:val="00941746"/>
    <w:rPr>
      <w:rFonts w:ascii="Times" w:hAnsi="Times" w:cs="Times New Roman"/>
    </w:rPr>
  </w:style>
  <w:style w:type="paragraph" w:styleId="CommentSubject">
    <w:name w:val="annotation subject"/>
    <w:basedOn w:val="CommentText"/>
    <w:next w:val="CommentText"/>
    <w:link w:val="CommentSubjectChar"/>
    <w:uiPriority w:val="99"/>
    <w:rsid w:val="00941746"/>
    <w:rPr>
      <w:b/>
      <w:bCs/>
    </w:rPr>
  </w:style>
  <w:style w:type="character" w:customStyle="1" w:styleId="CommentSubjectChar">
    <w:name w:val="Comment Subject Char"/>
    <w:basedOn w:val="CommentTextChar"/>
    <w:link w:val="CommentSubject"/>
    <w:uiPriority w:val="99"/>
    <w:locked/>
    <w:rsid w:val="00941746"/>
    <w:rPr>
      <w:b/>
      <w:bCs/>
    </w:rPr>
  </w:style>
  <w:style w:type="paragraph" w:customStyle="1" w:styleId="InstructorNotes">
    <w:name w:val="Instructor Notes"/>
    <w:basedOn w:val="Normal"/>
    <w:autoRedefine/>
    <w:uiPriority w:val="99"/>
    <w:rsid w:val="00941746"/>
    <w:rPr>
      <w:bCs/>
      <w:i/>
      <w:color w:val="132F5A"/>
      <w:kern w:val="32"/>
      <w:szCs w:val="22"/>
    </w:rPr>
  </w:style>
  <w:style w:type="paragraph" w:customStyle="1" w:styleId="StudentText">
    <w:name w:val="~StudentText"/>
    <w:basedOn w:val="Normal"/>
    <w:autoRedefine/>
    <w:uiPriority w:val="99"/>
    <w:rsid w:val="00941746"/>
    <w:rPr>
      <w:rFonts w:cs="Arial"/>
      <w:szCs w:val="22"/>
    </w:rPr>
  </w:style>
  <w:style w:type="paragraph" w:customStyle="1" w:styleId="money-bullet-12pt">
    <w:name w:val="money-bullet-12pt"/>
    <w:basedOn w:val="Normal"/>
    <w:autoRedefine/>
    <w:uiPriority w:val="99"/>
    <w:rsid w:val="00941746"/>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941746"/>
    <w:pPr>
      <w:spacing w:after="360" w:line="240" w:lineRule="auto"/>
    </w:pPr>
    <w:rPr>
      <w:sz w:val="24"/>
      <w:szCs w:val="24"/>
    </w:rPr>
  </w:style>
  <w:style w:type="paragraph" w:customStyle="1" w:styleId="TableText">
    <w:name w:val="~Table Text"/>
    <w:basedOn w:val="Normal"/>
    <w:uiPriority w:val="99"/>
    <w:rsid w:val="00941746"/>
    <w:pPr>
      <w:spacing w:line="240" w:lineRule="auto"/>
    </w:pPr>
    <w:rPr>
      <w:szCs w:val="22"/>
    </w:rPr>
  </w:style>
  <w:style w:type="paragraph" w:styleId="ListParagraph">
    <w:name w:val="List Paragraph"/>
    <w:basedOn w:val="Normal"/>
    <w:uiPriority w:val="99"/>
    <w:qFormat/>
    <w:rsid w:val="00941746"/>
    <w:pPr>
      <w:ind w:left="720"/>
    </w:pPr>
  </w:style>
  <w:style w:type="paragraph" w:styleId="Revision">
    <w:name w:val="Revision"/>
    <w:hidden/>
    <w:uiPriority w:val="99"/>
    <w:rsid w:val="00941746"/>
    <w:rPr>
      <w:rFonts w:ascii="Arial" w:hAnsi="Arial"/>
      <w:szCs w:val="20"/>
    </w:rPr>
  </w:style>
  <w:style w:type="character" w:styleId="FollowedHyperlink">
    <w:name w:val="FollowedHyperlink"/>
    <w:basedOn w:val="DefaultParagraphFont"/>
    <w:uiPriority w:val="99"/>
    <w:rsid w:val="00941746"/>
    <w:rPr>
      <w:rFonts w:cs="Times New Roman"/>
      <w:color w:val="800080"/>
      <w:u w:val="single"/>
    </w:rPr>
  </w:style>
  <w:style w:type="paragraph" w:customStyle="1" w:styleId="StudentBullets">
    <w:name w:val="~Student Bullets"/>
    <w:basedOn w:val="StudentText"/>
    <w:next w:val="StudentText"/>
    <w:uiPriority w:val="99"/>
    <w:rsid w:val="00941746"/>
    <w:pPr>
      <w:numPr>
        <w:numId w:val="10"/>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941746"/>
    <w:pPr>
      <w:spacing w:after="120" w:line="480" w:lineRule="auto"/>
      <w:ind w:left="360"/>
    </w:pPr>
  </w:style>
  <w:style w:type="character" w:customStyle="1" w:styleId="BodyTextIndent2Char">
    <w:name w:val="Body Text Indent 2 Char"/>
    <w:basedOn w:val="DefaultParagraphFont"/>
    <w:link w:val="BodyTextIndent2"/>
    <w:uiPriority w:val="99"/>
    <w:locked/>
    <w:rsid w:val="00941746"/>
    <w:rPr>
      <w:rFonts w:ascii="Arial" w:hAnsi="Arial" w:cs="Times New Roman"/>
      <w:sz w:val="22"/>
    </w:rPr>
  </w:style>
  <w:style w:type="paragraph" w:customStyle="1" w:styleId="StudentText0">
    <w:name w:val="StudentText"/>
    <w:basedOn w:val="Normal"/>
    <w:uiPriority w:val="99"/>
    <w:rsid w:val="00941746"/>
    <w:pPr>
      <w:spacing w:after="360" w:line="400" w:lineRule="exact"/>
      <w:ind w:left="3067"/>
    </w:pPr>
    <w:rPr>
      <w:sz w:val="28"/>
    </w:rPr>
  </w:style>
  <w:style w:type="paragraph" w:customStyle="1" w:styleId="CueText">
    <w:name w:val="CueText"/>
    <w:basedOn w:val="Normal"/>
    <w:uiPriority w:val="99"/>
    <w:rsid w:val="00941746"/>
    <w:pPr>
      <w:spacing w:line="240" w:lineRule="auto"/>
    </w:pPr>
    <w:rPr>
      <w:sz w:val="20"/>
    </w:rPr>
  </w:style>
  <w:style w:type="character" w:customStyle="1" w:styleId="CueTextChar">
    <w:name w:val="CueText Char"/>
    <w:basedOn w:val="DefaultParagraphFont"/>
    <w:uiPriority w:val="99"/>
    <w:rsid w:val="00941746"/>
    <w:rPr>
      <w:rFonts w:ascii="Arial" w:hAnsi="Arial" w:cs="Times New Roman"/>
      <w:lang w:val="en-US" w:eastAsia="en-US" w:bidi="ar-SA"/>
    </w:rPr>
  </w:style>
  <w:style w:type="paragraph" w:styleId="NormalWeb">
    <w:name w:val="Normal (Web)"/>
    <w:basedOn w:val="Normal"/>
    <w:uiPriority w:val="99"/>
    <w:rsid w:val="00941746"/>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941746"/>
    <w:rPr>
      <w:rFonts w:cs="Times New Roman"/>
      <w:b/>
      <w:bCs/>
    </w:rPr>
  </w:style>
  <w:style w:type="character" w:customStyle="1" w:styleId="Style14ptBold">
    <w:name w:val="Style 14 pt Bold"/>
    <w:basedOn w:val="DefaultParagraphFont"/>
    <w:uiPriority w:val="99"/>
    <w:rsid w:val="00941746"/>
    <w:rPr>
      <w:rFonts w:ascii="Arial" w:hAnsi="Arial" w:cs="Times New Roman"/>
      <w:b/>
      <w:bCs/>
      <w:color w:val="002060"/>
      <w:sz w:val="28"/>
    </w:rPr>
  </w:style>
  <w:style w:type="paragraph" w:customStyle="1" w:styleId="InstructionText2nd">
    <w:name w:val="InstructionText2nd"/>
    <w:basedOn w:val="Normal"/>
    <w:autoRedefine/>
    <w:uiPriority w:val="99"/>
    <w:rsid w:val="00941746"/>
    <w:pPr>
      <w:numPr>
        <w:numId w:val="13"/>
      </w:numPr>
      <w:spacing w:line="240" w:lineRule="auto"/>
    </w:pPr>
    <w:rPr>
      <w:szCs w:val="22"/>
    </w:rPr>
  </w:style>
  <w:style w:type="paragraph" w:customStyle="1" w:styleId="Money-numberlist">
    <w:name w:val="Money-numberlist"/>
    <w:basedOn w:val="Normal"/>
    <w:autoRedefine/>
    <w:uiPriority w:val="99"/>
    <w:rsid w:val="00941746"/>
    <w:pPr>
      <w:numPr>
        <w:numId w:val="15"/>
      </w:numPr>
    </w:pPr>
    <w:rPr>
      <w:sz w:val="24"/>
      <w:szCs w:val="24"/>
    </w:rPr>
  </w:style>
  <w:style w:type="paragraph" w:customStyle="1" w:styleId="Money-bulletsbetter">
    <w:name w:val="Money-bulletsbetter"/>
    <w:basedOn w:val="Normal"/>
    <w:autoRedefine/>
    <w:uiPriority w:val="99"/>
    <w:rsid w:val="00941746"/>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941746"/>
    <w:pPr>
      <w:spacing w:after="120" w:line="240" w:lineRule="auto"/>
      <w:jc w:val="center"/>
    </w:pPr>
    <w:rPr>
      <w:b/>
      <w:bCs/>
      <w:sz w:val="28"/>
      <w:szCs w:val="28"/>
    </w:rPr>
  </w:style>
  <w:style w:type="paragraph" w:customStyle="1" w:styleId="Style14ptBoldWhiteCenteredLinespacingsingle">
    <w:name w:val="Style 14 pt Bold White Centered Line spacing:  single"/>
    <w:basedOn w:val="Normal"/>
    <w:uiPriority w:val="99"/>
    <w:rsid w:val="00941746"/>
    <w:pPr>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uiPriority w:val="99"/>
    <w:rsid w:val="00941746"/>
    <w:pPr>
      <w:jc w:val="center"/>
    </w:pPr>
    <w:rPr>
      <w:rFonts w:ascii="Arial" w:hAnsi="Arial"/>
      <w:b/>
      <w:bCs/>
      <w:color w:val="002060"/>
      <w:sz w:val="32"/>
    </w:rPr>
  </w:style>
  <w:style w:type="character" w:customStyle="1" w:styleId="Style16ptBoldWhite">
    <w:name w:val="Style 16 pt Bold White"/>
    <w:basedOn w:val="DefaultParagraphFont"/>
    <w:uiPriority w:val="99"/>
    <w:rsid w:val="00941746"/>
    <w:rPr>
      <w:rFonts w:ascii="Arial" w:hAnsi="Arial" w:cs="Times New Roman"/>
      <w:b/>
      <w:bCs/>
      <w:color w:val="FFFFFF"/>
      <w:sz w:val="32"/>
    </w:rPr>
  </w:style>
  <w:style w:type="paragraph" w:customStyle="1" w:styleId="Style14ptBoldWhiteCentered">
    <w:name w:val="Style 14 pt Bold White Centered"/>
    <w:basedOn w:val="Normal"/>
    <w:autoRedefine/>
    <w:uiPriority w:val="99"/>
    <w:rsid w:val="00941746"/>
    <w:pPr>
      <w:jc w:val="center"/>
    </w:pPr>
    <w:rPr>
      <w:rFonts w:ascii="Arial" w:hAnsi="Arial"/>
      <w:b/>
      <w:bCs/>
      <w:color w:val="132F5A"/>
      <w:sz w:val="28"/>
    </w:rPr>
  </w:style>
  <w:style w:type="paragraph" w:customStyle="1" w:styleId="Style14ptBoldWhiteCenteredLinespacingsingle1">
    <w:name w:val="Style 14 pt Bold White Centered Line spacing:  single1"/>
    <w:basedOn w:val="Normal"/>
    <w:autoRedefine/>
    <w:uiPriority w:val="99"/>
    <w:rsid w:val="005D6491"/>
    <w:pPr>
      <w:pageBreakBefore/>
      <w:spacing w:line="240" w:lineRule="auto"/>
      <w:jc w:val="center"/>
    </w:pPr>
    <w:rPr>
      <w:rFonts w:ascii="Arial" w:hAnsi="Arial"/>
      <w:b/>
      <w:bCs/>
      <w:color w:val="FFFFFF"/>
      <w:sz w:val="28"/>
    </w:rPr>
  </w:style>
  <w:style w:type="paragraph" w:customStyle="1" w:styleId="StyleMinutesDarkBlue">
    <w:name w:val="Style Minutes + Dark Blue"/>
    <w:basedOn w:val="Minutes"/>
    <w:autoRedefine/>
    <w:uiPriority w:val="99"/>
    <w:rsid w:val="00941746"/>
    <w:rPr>
      <w:bCs/>
      <w:color w:val="132F5A"/>
    </w:rPr>
  </w:style>
  <w:style w:type="character" w:customStyle="1" w:styleId="Style14ptBoldWhite">
    <w:name w:val="Style 14 pt Bold White"/>
    <w:basedOn w:val="DefaultParagraphFont"/>
    <w:uiPriority w:val="99"/>
    <w:rsid w:val="00941746"/>
    <w:rPr>
      <w:rFonts w:ascii="Arial" w:hAnsi="Arial" w:cs="Times New Roman"/>
      <w:b/>
      <w:bCs/>
      <w:color w:val="FFFFFF"/>
      <w:sz w:val="28"/>
    </w:rPr>
  </w:style>
  <w:style w:type="paragraph" w:customStyle="1" w:styleId="Head">
    <w:name w:val="Head"/>
    <w:basedOn w:val="Normal"/>
    <w:link w:val="HeadChar"/>
    <w:uiPriority w:val="99"/>
    <w:rsid w:val="00941746"/>
    <w:pPr>
      <w:spacing w:line="360" w:lineRule="auto"/>
    </w:pPr>
    <w:rPr>
      <w:rFonts w:ascii="Arial" w:hAnsi="Arial"/>
      <w:b/>
      <w:bCs/>
      <w:color w:val="C1961C"/>
      <w:sz w:val="40"/>
    </w:rPr>
  </w:style>
  <w:style w:type="paragraph" w:customStyle="1" w:styleId="Body">
    <w:name w:val="Body"/>
    <w:basedOn w:val="Normal"/>
    <w:uiPriority w:val="99"/>
    <w:rsid w:val="00941746"/>
    <w:pPr>
      <w:spacing w:line="360" w:lineRule="auto"/>
    </w:pPr>
    <w:rPr>
      <w:sz w:val="20"/>
      <w:szCs w:val="22"/>
    </w:rPr>
  </w:style>
  <w:style w:type="character" w:customStyle="1" w:styleId="HeadChar">
    <w:name w:val="Head Char"/>
    <w:basedOn w:val="DefaultParagraphFont"/>
    <w:link w:val="Head"/>
    <w:uiPriority w:val="99"/>
    <w:locked/>
    <w:rsid w:val="00941746"/>
    <w:rPr>
      <w:rFonts w:ascii="Arial" w:hAnsi="Arial" w:cs="Times New Roman"/>
      <w:b/>
      <w:bCs/>
      <w:color w:val="C1961C"/>
      <w:sz w:val="40"/>
    </w:rPr>
  </w:style>
  <w:style w:type="paragraph" w:customStyle="1" w:styleId="BodyIndent">
    <w:name w:val="Body Indent"/>
    <w:basedOn w:val="Normal"/>
    <w:uiPriority w:val="99"/>
    <w:rsid w:val="00941746"/>
    <w:pPr>
      <w:spacing w:line="360" w:lineRule="auto"/>
      <w:ind w:left="720" w:hanging="360"/>
    </w:pPr>
    <w:rPr>
      <w:sz w:val="20"/>
      <w:szCs w:val="22"/>
    </w:rPr>
  </w:style>
</w:styles>
</file>

<file path=word/webSettings.xml><?xml version="1.0" encoding="utf-8"?>
<w:webSettings xmlns:r="http://schemas.openxmlformats.org/officeDocument/2006/relationships" xmlns:w="http://schemas.openxmlformats.org/wordprocessingml/2006/main">
  <w:divs>
    <w:div w:id="544566241">
      <w:marLeft w:val="0"/>
      <w:marRight w:val="0"/>
      <w:marTop w:val="0"/>
      <w:marBottom w:val="0"/>
      <w:divBdr>
        <w:top w:val="none" w:sz="0" w:space="0" w:color="auto"/>
        <w:left w:val="none" w:sz="0" w:space="0" w:color="auto"/>
        <w:bottom w:val="none" w:sz="0" w:space="0" w:color="auto"/>
        <w:right w:val="none" w:sz="0" w:space="0" w:color="auto"/>
      </w:divBdr>
      <w:divsChild>
        <w:div w:id="544566247">
          <w:marLeft w:val="0"/>
          <w:marRight w:val="0"/>
          <w:marTop w:val="0"/>
          <w:marBottom w:val="0"/>
          <w:divBdr>
            <w:top w:val="none" w:sz="0" w:space="0" w:color="auto"/>
            <w:left w:val="none" w:sz="0" w:space="0" w:color="auto"/>
            <w:bottom w:val="none" w:sz="0" w:space="0" w:color="auto"/>
            <w:right w:val="none" w:sz="0" w:space="0" w:color="auto"/>
          </w:divBdr>
          <w:divsChild>
            <w:div w:id="544566246">
              <w:marLeft w:val="0"/>
              <w:marRight w:val="0"/>
              <w:marTop w:val="0"/>
              <w:marBottom w:val="0"/>
              <w:divBdr>
                <w:top w:val="none" w:sz="0" w:space="0" w:color="auto"/>
                <w:left w:val="none" w:sz="0" w:space="0" w:color="auto"/>
                <w:bottom w:val="none" w:sz="0" w:space="0" w:color="auto"/>
                <w:right w:val="none" w:sz="0" w:space="0" w:color="auto"/>
              </w:divBdr>
              <w:divsChild>
                <w:div w:id="544566248">
                  <w:marLeft w:val="0"/>
                  <w:marRight w:val="0"/>
                  <w:marTop w:val="0"/>
                  <w:marBottom w:val="0"/>
                  <w:divBdr>
                    <w:top w:val="none" w:sz="0" w:space="0" w:color="auto"/>
                    <w:left w:val="none" w:sz="0" w:space="0" w:color="auto"/>
                    <w:bottom w:val="none" w:sz="0" w:space="0" w:color="auto"/>
                    <w:right w:val="none" w:sz="0" w:space="0" w:color="auto"/>
                  </w:divBdr>
                  <w:divsChild>
                    <w:div w:id="544566243">
                      <w:marLeft w:val="75"/>
                      <w:marRight w:val="0"/>
                      <w:marTop w:val="0"/>
                      <w:marBottom w:val="0"/>
                      <w:divBdr>
                        <w:top w:val="none" w:sz="0" w:space="0" w:color="auto"/>
                        <w:left w:val="none" w:sz="0" w:space="0" w:color="auto"/>
                        <w:bottom w:val="none" w:sz="0" w:space="0" w:color="auto"/>
                        <w:right w:val="none" w:sz="0" w:space="0" w:color="auto"/>
                      </w:divBdr>
                      <w:divsChild>
                        <w:div w:id="544566244">
                          <w:marLeft w:val="0"/>
                          <w:marRight w:val="0"/>
                          <w:marTop w:val="0"/>
                          <w:marBottom w:val="0"/>
                          <w:divBdr>
                            <w:top w:val="none" w:sz="0" w:space="0" w:color="auto"/>
                            <w:left w:val="none" w:sz="0" w:space="0" w:color="auto"/>
                            <w:bottom w:val="none" w:sz="0" w:space="0" w:color="auto"/>
                            <w:right w:val="none" w:sz="0" w:space="0" w:color="auto"/>
                          </w:divBdr>
                          <w:divsChild>
                            <w:div w:id="544566242">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456624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0.png"/><Relationship Id="rId21" Type="http://schemas.openxmlformats.org/officeDocument/2006/relationships/image" Target="media/image15.png"/><Relationship Id="rId34" Type="http://schemas.openxmlformats.org/officeDocument/2006/relationships/hyperlink" Target="http://www.eta-find.gov" TargetMode="External"/><Relationship Id="rId42" Type="http://schemas.openxmlformats.org/officeDocument/2006/relationships/image" Target="media/image33.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2.png"/><Relationship Id="rId63" Type="http://schemas.openxmlformats.org/officeDocument/2006/relationships/hyperlink" Target="mailto:consumeralerts@fdic.gov" TargetMode="External"/><Relationship Id="rId68"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hyperlink" Target="http://www.idanetwork.org" TargetMode="External"/><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hyperlink" Target="http://www.TreasuryDirect.gov" TargetMode="External"/><Relationship Id="rId53" Type="http://schemas.openxmlformats.org/officeDocument/2006/relationships/hyperlink" Target="http://www.irs.gov" TargetMode="External"/><Relationship Id="rId58" Type="http://schemas.openxmlformats.org/officeDocument/2006/relationships/image" Target="media/image44.png"/><Relationship Id="rId66"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image" Target="media/image27.png"/><Relationship Id="rId49" Type="http://schemas.openxmlformats.org/officeDocument/2006/relationships/image" Target="media/image38.png"/><Relationship Id="rId57" Type="http://schemas.openxmlformats.org/officeDocument/2006/relationships/image" Target="media/image43.jpeg"/><Relationship Id="rId61" Type="http://schemas.openxmlformats.org/officeDocument/2006/relationships/image" Target="media/image47.pn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34.png"/><Relationship Id="rId52" Type="http://schemas.openxmlformats.org/officeDocument/2006/relationships/image" Target="media/image41.png"/><Relationship Id="rId60" Type="http://schemas.openxmlformats.org/officeDocument/2006/relationships/image" Target="media/image46.png"/><Relationship Id="rId65" Type="http://schemas.openxmlformats.org/officeDocument/2006/relationships/hyperlink" Target="http://www.ftc.gov"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hyperlink" Target="http://www.myfdicinsurance.gov" TargetMode="External"/><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hyperlink" Target="http://www.TreasuryDirect.gov" TargetMode="External"/><Relationship Id="rId48" Type="http://schemas.openxmlformats.org/officeDocument/2006/relationships/image" Target="media/image37.png"/><Relationship Id="rId56" Type="http://schemas.openxmlformats.org/officeDocument/2006/relationships/hyperlink" Target="http://www.sba.gov" TargetMode="External"/><Relationship Id="rId64" Type="http://schemas.openxmlformats.org/officeDocument/2006/relationships/hyperlink" Target="http://www.mymoney.gov" TargetMode="External"/><Relationship Id="rId69"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0.pn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5.jpeg"/><Relationship Id="rId38" Type="http://schemas.openxmlformats.org/officeDocument/2006/relationships/image" Target="media/image29.png"/><Relationship Id="rId46" Type="http://schemas.openxmlformats.org/officeDocument/2006/relationships/image" Target="media/image35.png"/><Relationship Id="rId59" Type="http://schemas.openxmlformats.org/officeDocument/2006/relationships/image" Target="media/image45.png"/><Relationship Id="rId67" Type="http://schemas.openxmlformats.org/officeDocument/2006/relationships/footer" Target="footer1.xml"/><Relationship Id="rId20" Type="http://schemas.openxmlformats.org/officeDocument/2006/relationships/image" Target="media/image14.png"/><Relationship Id="rId41" Type="http://schemas.openxmlformats.org/officeDocument/2006/relationships/image" Target="media/image32.png"/><Relationship Id="rId54" Type="http://schemas.openxmlformats.org/officeDocument/2006/relationships/hyperlink" Target="http://www.pueblo.gsa.gov/cic_text/money/401k/401k.htm" TargetMode="External"/><Relationship Id="rId62" Type="http://schemas.openxmlformats.org/officeDocument/2006/relationships/hyperlink" Target="http://www.fdic.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3</Pages>
  <Words>12139</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2010-07-23T12:32:00Z</cp:lastPrinted>
  <dcterms:created xsi:type="dcterms:W3CDTF">2010-11-01T14:21:00Z</dcterms:created>
  <dcterms:modified xsi:type="dcterms:W3CDTF">2010-11-01T14:21:00Z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