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93809" w:rsidRDefault="00593809">
      <w:pPr>
        <w:jc w:val="center"/>
        <w:rPr>
          <w:b/>
          <w:color w:val="002060"/>
          <w:sz w:val="32"/>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left:0;text-align:left;margin-left:-33.75pt;margin-top:-41.7pt;width:609.45pt;height:788.7pt;z-index:-251658240;visibility:visible" wrapcoords="-27 0 -27 21579 21600 21579 21600 0 -27 0">
            <v:imagedata r:id="rId7" o:title=""/>
            <w10:wrap type="tight"/>
          </v:shape>
        </w:pict>
      </w:r>
    </w:p>
    <w:p w:rsidR="00593809" w:rsidRDefault="00593809" w:rsidP="00461E53">
      <w:pPr>
        <w:pStyle w:val="Head"/>
        <w:rPr>
          <w:noProof/>
        </w:rPr>
      </w:pPr>
      <w:r>
        <w:t xml:space="preserve">Table </w:t>
      </w:r>
      <w:r w:rsidRPr="00A670EF">
        <w:t>of Contents</w:t>
      </w:r>
      <w:r>
        <w:fldChar w:fldCharType="begin"/>
      </w:r>
      <w:r>
        <w:instrText xml:space="preserve"> TOC \o "1-1" \h \z \u </w:instrText>
      </w:r>
      <w:r>
        <w:fldChar w:fldCharType="separate"/>
      </w:r>
    </w:p>
    <w:p w:rsidR="00593809" w:rsidRDefault="00593809">
      <w:pPr>
        <w:pStyle w:val="TOC1"/>
        <w:rPr>
          <w:rFonts w:ascii="Calibri" w:hAnsi="Calibri"/>
          <w:b w:val="0"/>
          <w:bCs w:val="0"/>
          <w:noProof/>
          <w:color w:val="auto"/>
          <w:szCs w:val="22"/>
        </w:rPr>
      </w:pPr>
      <w:hyperlink w:anchor="_Toc271617043" w:history="1">
        <w:r w:rsidRPr="003C513A">
          <w:rPr>
            <w:rStyle w:val="Hyperlink"/>
            <w:noProof/>
          </w:rPr>
          <w:t>Module 6: Keep It Safe Layering Table</w:t>
        </w:r>
        <w:r>
          <w:rPr>
            <w:noProof/>
            <w:webHidden/>
          </w:rPr>
          <w:tab/>
        </w:r>
        <w:r>
          <w:rPr>
            <w:noProof/>
            <w:webHidden/>
          </w:rPr>
          <w:fldChar w:fldCharType="begin"/>
        </w:r>
        <w:r>
          <w:rPr>
            <w:noProof/>
            <w:webHidden/>
          </w:rPr>
          <w:instrText xml:space="preserve"> PAGEREF _Toc271617043 \h </w:instrText>
        </w:r>
        <w:r>
          <w:rPr>
            <w:noProof/>
            <w:webHidden/>
          </w:rPr>
        </w:r>
        <w:r>
          <w:rPr>
            <w:noProof/>
            <w:webHidden/>
          </w:rPr>
          <w:fldChar w:fldCharType="separate"/>
        </w:r>
        <w:r>
          <w:rPr>
            <w:noProof/>
            <w:webHidden/>
          </w:rPr>
          <w:t>4</w:t>
        </w:r>
        <w:r>
          <w:rPr>
            <w:noProof/>
            <w:webHidden/>
          </w:rPr>
          <w:fldChar w:fldCharType="end"/>
        </w:r>
      </w:hyperlink>
    </w:p>
    <w:p w:rsidR="00593809" w:rsidRDefault="00593809">
      <w:pPr>
        <w:pStyle w:val="TOC1"/>
        <w:rPr>
          <w:rFonts w:ascii="Calibri" w:hAnsi="Calibri"/>
          <w:b w:val="0"/>
          <w:bCs w:val="0"/>
          <w:noProof/>
          <w:color w:val="auto"/>
          <w:szCs w:val="22"/>
        </w:rPr>
      </w:pPr>
      <w:hyperlink w:anchor="_Toc271617044" w:history="1">
        <w:r w:rsidRPr="003C513A">
          <w:rPr>
            <w:rStyle w:val="Hyperlink"/>
            <w:noProof/>
          </w:rPr>
          <w:t>Icons Guide</w:t>
        </w:r>
        <w:r>
          <w:rPr>
            <w:noProof/>
            <w:webHidden/>
          </w:rPr>
          <w:tab/>
        </w:r>
        <w:r>
          <w:rPr>
            <w:noProof/>
            <w:webHidden/>
          </w:rPr>
          <w:fldChar w:fldCharType="begin"/>
        </w:r>
        <w:r>
          <w:rPr>
            <w:noProof/>
            <w:webHidden/>
          </w:rPr>
          <w:instrText xml:space="preserve"> PAGEREF _Toc271617044 \h </w:instrText>
        </w:r>
        <w:r>
          <w:rPr>
            <w:noProof/>
            <w:webHidden/>
          </w:rPr>
        </w:r>
        <w:r>
          <w:rPr>
            <w:noProof/>
            <w:webHidden/>
          </w:rPr>
          <w:fldChar w:fldCharType="separate"/>
        </w:r>
        <w:r>
          <w:rPr>
            <w:noProof/>
            <w:webHidden/>
          </w:rPr>
          <w:t>5</w:t>
        </w:r>
        <w:r>
          <w:rPr>
            <w:noProof/>
            <w:webHidden/>
          </w:rPr>
          <w:fldChar w:fldCharType="end"/>
        </w:r>
      </w:hyperlink>
    </w:p>
    <w:p w:rsidR="00593809" w:rsidRDefault="00593809">
      <w:pPr>
        <w:pStyle w:val="TOC1"/>
        <w:rPr>
          <w:rFonts w:ascii="Calibri" w:hAnsi="Calibri"/>
          <w:b w:val="0"/>
          <w:bCs w:val="0"/>
          <w:noProof/>
          <w:color w:val="auto"/>
          <w:szCs w:val="22"/>
        </w:rPr>
      </w:pPr>
      <w:hyperlink w:anchor="_Toc271617045" w:history="1">
        <w:r w:rsidRPr="003C513A">
          <w:rPr>
            <w:rStyle w:val="Hyperlink"/>
            <w:noProof/>
          </w:rPr>
          <w:t>Module Overview</w:t>
        </w:r>
        <w:r>
          <w:rPr>
            <w:noProof/>
            <w:webHidden/>
          </w:rPr>
          <w:tab/>
        </w:r>
        <w:r>
          <w:rPr>
            <w:noProof/>
            <w:webHidden/>
          </w:rPr>
          <w:fldChar w:fldCharType="begin"/>
        </w:r>
        <w:r>
          <w:rPr>
            <w:noProof/>
            <w:webHidden/>
          </w:rPr>
          <w:instrText xml:space="preserve"> PAGEREF _Toc271617045 \h </w:instrText>
        </w:r>
        <w:r>
          <w:rPr>
            <w:noProof/>
            <w:webHidden/>
          </w:rPr>
        </w:r>
        <w:r>
          <w:rPr>
            <w:noProof/>
            <w:webHidden/>
          </w:rPr>
          <w:fldChar w:fldCharType="separate"/>
        </w:r>
        <w:r>
          <w:rPr>
            <w:noProof/>
            <w:webHidden/>
          </w:rPr>
          <w:t>6</w:t>
        </w:r>
        <w:r>
          <w:rPr>
            <w:noProof/>
            <w:webHidden/>
          </w:rPr>
          <w:fldChar w:fldCharType="end"/>
        </w:r>
      </w:hyperlink>
    </w:p>
    <w:p w:rsidR="00593809" w:rsidRDefault="00593809">
      <w:pPr>
        <w:pStyle w:val="TOC1"/>
        <w:rPr>
          <w:rFonts w:ascii="Calibri" w:hAnsi="Calibri"/>
          <w:b w:val="0"/>
          <w:bCs w:val="0"/>
          <w:noProof/>
          <w:color w:val="auto"/>
          <w:szCs w:val="22"/>
        </w:rPr>
      </w:pPr>
      <w:hyperlink w:anchor="_Toc271617046" w:history="1">
        <w:r w:rsidRPr="003C513A">
          <w:rPr>
            <w:rStyle w:val="Hyperlink"/>
            <w:noProof/>
          </w:rPr>
          <w:t>Checking In</w:t>
        </w:r>
        <w:r>
          <w:rPr>
            <w:noProof/>
            <w:webHidden/>
          </w:rPr>
          <w:tab/>
        </w:r>
        <w:r>
          <w:rPr>
            <w:noProof/>
            <w:webHidden/>
          </w:rPr>
          <w:fldChar w:fldCharType="begin"/>
        </w:r>
        <w:r>
          <w:rPr>
            <w:noProof/>
            <w:webHidden/>
          </w:rPr>
          <w:instrText xml:space="preserve"> PAGEREF _Toc271617046 \h </w:instrText>
        </w:r>
        <w:r>
          <w:rPr>
            <w:noProof/>
            <w:webHidden/>
          </w:rPr>
        </w:r>
        <w:r>
          <w:rPr>
            <w:noProof/>
            <w:webHidden/>
          </w:rPr>
          <w:fldChar w:fldCharType="separate"/>
        </w:r>
        <w:r>
          <w:rPr>
            <w:noProof/>
            <w:webHidden/>
          </w:rPr>
          <w:t>7</w:t>
        </w:r>
        <w:r>
          <w:rPr>
            <w:noProof/>
            <w:webHidden/>
          </w:rPr>
          <w:fldChar w:fldCharType="end"/>
        </w:r>
      </w:hyperlink>
    </w:p>
    <w:p w:rsidR="00593809" w:rsidRDefault="00593809">
      <w:pPr>
        <w:pStyle w:val="TOC1"/>
        <w:rPr>
          <w:rFonts w:ascii="Calibri" w:hAnsi="Calibri"/>
          <w:b w:val="0"/>
          <w:bCs w:val="0"/>
          <w:noProof/>
          <w:color w:val="auto"/>
          <w:szCs w:val="22"/>
        </w:rPr>
      </w:pPr>
      <w:hyperlink w:anchor="_Toc271617047" w:history="1">
        <w:r w:rsidRPr="003C513A">
          <w:rPr>
            <w:rStyle w:val="Hyperlink"/>
            <w:noProof/>
          </w:rPr>
          <w:t>Pre-Test</w:t>
        </w:r>
        <w:r>
          <w:rPr>
            <w:noProof/>
            <w:webHidden/>
          </w:rPr>
          <w:tab/>
        </w:r>
        <w:r>
          <w:rPr>
            <w:noProof/>
            <w:webHidden/>
          </w:rPr>
          <w:fldChar w:fldCharType="begin"/>
        </w:r>
        <w:r>
          <w:rPr>
            <w:noProof/>
            <w:webHidden/>
          </w:rPr>
          <w:instrText xml:space="preserve"> PAGEREF _Toc271617047 \h </w:instrText>
        </w:r>
        <w:r>
          <w:rPr>
            <w:noProof/>
            <w:webHidden/>
          </w:rPr>
        </w:r>
        <w:r>
          <w:rPr>
            <w:noProof/>
            <w:webHidden/>
          </w:rPr>
          <w:fldChar w:fldCharType="separate"/>
        </w:r>
        <w:r>
          <w:rPr>
            <w:noProof/>
            <w:webHidden/>
          </w:rPr>
          <w:t>10</w:t>
        </w:r>
        <w:r>
          <w:rPr>
            <w:noProof/>
            <w:webHidden/>
          </w:rPr>
          <w:fldChar w:fldCharType="end"/>
        </w:r>
      </w:hyperlink>
    </w:p>
    <w:p w:rsidR="00593809" w:rsidRDefault="00593809">
      <w:pPr>
        <w:pStyle w:val="TOC1"/>
        <w:rPr>
          <w:rFonts w:ascii="Calibri" w:hAnsi="Calibri"/>
          <w:b w:val="0"/>
          <w:bCs w:val="0"/>
          <w:noProof/>
          <w:color w:val="auto"/>
          <w:szCs w:val="22"/>
        </w:rPr>
      </w:pPr>
      <w:hyperlink w:anchor="_Toc271617048" w:history="1">
        <w:r w:rsidRPr="003C513A">
          <w:rPr>
            <w:rStyle w:val="Hyperlink"/>
            <w:noProof/>
          </w:rPr>
          <w:t>Federal Consumer Protection Laws and Regulations</w:t>
        </w:r>
        <w:r>
          <w:rPr>
            <w:noProof/>
            <w:webHidden/>
          </w:rPr>
          <w:tab/>
        </w:r>
        <w:r>
          <w:rPr>
            <w:noProof/>
            <w:webHidden/>
          </w:rPr>
          <w:fldChar w:fldCharType="begin"/>
        </w:r>
        <w:r>
          <w:rPr>
            <w:noProof/>
            <w:webHidden/>
          </w:rPr>
          <w:instrText xml:space="preserve"> PAGEREF _Toc271617048 \h </w:instrText>
        </w:r>
        <w:r>
          <w:rPr>
            <w:noProof/>
            <w:webHidden/>
          </w:rPr>
        </w:r>
        <w:r>
          <w:rPr>
            <w:noProof/>
            <w:webHidden/>
          </w:rPr>
          <w:fldChar w:fldCharType="separate"/>
        </w:r>
        <w:r>
          <w:rPr>
            <w:noProof/>
            <w:webHidden/>
          </w:rPr>
          <w:t>12</w:t>
        </w:r>
        <w:r>
          <w:rPr>
            <w:noProof/>
            <w:webHidden/>
          </w:rPr>
          <w:fldChar w:fldCharType="end"/>
        </w:r>
      </w:hyperlink>
    </w:p>
    <w:p w:rsidR="00593809" w:rsidRDefault="00593809">
      <w:pPr>
        <w:pStyle w:val="TOC1"/>
        <w:rPr>
          <w:rFonts w:ascii="Calibri" w:hAnsi="Calibri"/>
          <w:b w:val="0"/>
          <w:bCs w:val="0"/>
          <w:noProof/>
          <w:color w:val="auto"/>
          <w:szCs w:val="22"/>
        </w:rPr>
      </w:pPr>
      <w:hyperlink w:anchor="_Toc271617049" w:history="1">
        <w:r w:rsidRPr="003C513A">
          <w:rPr>
            <w:rStyle w:val="Hyperlink"/>
            <w:noProof/>
          </w:rPr>
          <w:t>Additional Deposit Insurance Information</w:t>
        </w:r>
        <w:r>
          <w:rPr>
            <w:noProof/>
            <w:webHidden/>
          </w:rPr>
          <w:tab/>
        </w:r>
        <w:r>
          <w:rPr>
            <w:noProof/>
            <w:webHidden/>
          </w:rPr>
          <w:fldChar w:fldCharType="begin"/>
        </w:r>
        <w:r>
          <w:rPr>
            <w:noProof/>
            <w:webHidden/>
          </w:rPr>
          <w:instrText xml:space="preserve"> PAGEREF _Toc271617049 \h </w:instrText>
        </w:r>
        <w:r>
          <w:rPr>
            <w:noProof/>
            <w:webHidden/>
          </w:rPr>
        </w:r>
        <w:r>
          <w:rPr>
            <w:noProof/>
            <w:webHidden/>
          </w:rPr>
          <w:fldChar w:fldCharType="separate"/>
        </w:r>
        <w:r>
          <w:rPr>
            <w:noProof/>
            <w:webHidden/>
          </w:rPr>
          <w:t>15</w:t>
        </w:r>
        <w:r>
          <w:rPr>
            <w:noProof/>
            <w:webHidden/>
          </w:rPr>
          <w:fldChar w:fldCharType="end"/>
        </w:r>
      </w:hyperlink>
    </w:p>
    <w:p w:rsidR="00593809" w:rsidRDefault="00593809">
      <w:pPr>
        <w:pStyle w:val="TOC1"/>
        <w:rPr>
          <w:rFonts w:ascii="Calibri" w:hAnsi="Calibri"/>
          <w:b w:val="0"/>
          <w:bCs w:val="0"/>
          <w:noProof/>
          <w:color w:val="auto"/>
          <w:szCs w:val="22"/>
        </w:rPr>
      </w:pPr>
      <w:hyperlink w:anchor="_Toc271617050" w:history="1">
        <w:r w:rsidRPr="003C513A">
          <w:rPr>
            <w:rStyle w:val="Hyperlink"/>
            <w:noProof/>
          </w:rPr>
          <w:t>Non-Deposit Investment Products</w:t>
        </w:r>
        <w:r>
          <w:rPr>
            <w:noProof/>
            <w:webHidden/>
          </w:rPr>
          <w:tab/>
        </w:r>
        <w:r>
          <w:rPr>
            <w:noProof/>
            <w:webHidden/>
          </w:rPr>
          <w:fldChar w:fldCharType="begin"/>
        </w:r>
        <w:r>
          <w:rPr>
            <w:noProof/>
            <w:webHidden/>
          </w:rPr>
          <w:instrText xml:space="preserve"> PAGEREF _Toc271617050 \h </w:instrText>
        </w:r>
        <w:r>
          <w:rPr>
            <w:noProof/>
            <w:webHidden/>
          </w:rPr>
        </w:r>
        <w:r>
          <w:rPr>
            <w:noProof/>
            <w:webHidden/>
          </w:rPr>
          <w:fldChar w:fldCharType="separate"/>
        </w:r>
        <w:r>
          <w:rPr>
            <w:noProof/>
            <w:webHidden/>
          </w:rPr>
          <w:t>21</w:t>
        </w:r>
        <w:r>
          <w:rPr>
            <w:noProof/>
            <w:webHidden/>
          </w:rPr>
          <w:fldChar w:fldCharType="end"/>
        </w:r>
      </w:hyperlink>
    </w:p>
    <w:p w:rsidR="00593809" w:rsidRDefault="00593809">
      <w:pPr>
        <w:pStyle w:val="TOC1"/>
        <w:rPr>
          <w:rFonts w:ascii="Calibri" w:hAnsi="Calibri"/>
          <w:b w:val="0"/>
          <w:bCs w:val="0"/>
          <w:noProof/>
          <w:color w:val="auto"/>
          <w:szCs w:val="22"/>
        </w:rPr>
      </w:pPr>
      <w:hyperlink w:anchor="_Toc271617051" w:history="1">
        <w:r w:rsidRPr="003C513A">
          <w:rPr>
            <w:rStyle w:val="Hyperlink"/>
            <w:noProof/>
          </w:rPr>
          <w:t>Privacy Notices</w:t>
        </w:r>
        <w:r>
          <w:rPr>
            <w:noProof/>
            <w:webHidden/>
          </w:rPr>
          <w:tab/>
        </w:r>
        <w:r>
          <w:rPr>
            <w:noProof/>
            <w:webHidden/>
          </w:rPr>
          <w:fldChar w:fldCharType="begin"/>
        </w:r>
        <w:r>
          <w:rPr>
            <w:noProof/>
            <w:webHidden/>
          </w:rPr>
          <w:instrText xml:space="preserve"> PAGEREF _Toc271617051 \h </w:instrText>
        </w:r>
        <w:r>
          <w:rPr>
            <w:noProof/>
            <w:webHidden/>
          </w:rPr>
        </w:r>
        <w:r>
          <w:rPr>
            <w:noProof/>
            <w:webHidden/>
          </w:rPr>
          <w:fldChar w:fldCharType="separate"/>
        </w:r>
        <w:r>
          <w:rPr>
            <w:noProof/>
            <w:webHidden/>
          </w:rPr>
          <w:t>23</w:t>
        </w:r>
        <w:r>
          <w:rPr>
            <w:noProof/>
            <w:webHidden/>
          </w:rPr>
          <w:fldChar w:fldCharType="end"/>
        </w:r>
      </w:hyperlink>
    </w:p>
    <w:p w:rsidR="00593809" w:rsidRDefault="00593809">
      <w:pPr>
        <w:pStyle w:val="TOC1"/>
        <w:rPr>
          <w:rFonts w:ascii="Calibri" w:hAnsi="Calibri"/>
          <w:b w:val="0"/>
          <w:bCs w:val="0"/>
          <w:noProof/>
          <w:color w:val="auto"/>
          <w:szCs w:val="22"/>
        </w:rPr>
      </w:pPr>
      <w:hyperlink w:anchor="_Toc271617052" w:history="1">
        <w:r w:rsidRPr="003C513A">
          <w:rPr>
            <w:rStyle w:val="Hyperlink"/>
            <w:noProof/>
          </w:rPr>
          <w:t>Identity Theft</w:t>
        </w:r>
        <w:r>
          <w:rPr>
            <w:noProof/>
            <w:webHidden/>
          </w:rPr>
          <w:tab/>
        </w:r>
        <w:r>
          <w:rPr>
            <w:noProof/>
            <w:webHidden/>
          </w:rPr>
          <w:fldChar w:fldCharType="begin"/>
        </w:r>
        <w:r>
          <w:rPr>
            <w:noProof/>
            <w:webHidden/>
          </w:rPr>
          <w:instrText xml:space="preserve"> PAGEREF _Toc271617052 \h </w:instrText>
        </w:r>
        <w:r>
          <w:rPr>
            <w:noProof/>
            <w:webHidden/>
          </w:rPr>
        </w:r>
        <w:r>
          <w:rPr>
            <w:noProof/>
            <w:webHidden/>
          </w:rPr>
          <w:fldChar w:fldCharType="separate"/>
        </w:r>
        <w:r>
          <w:rPr>
            <w:noProof/>
            <w:webHidden/>
          </w:rPr>
          <w:t>25</w:t>
        </w:r>
        <w:r>
          <w:rPr>
            <w:noProof/>
            <w:webHidden/>
          </w:rPr>
          <w:fldChar w:fldCharType="end"/>
        </w:r>
      </w:hyperlink>
    </w:p>
    <w:p w:rsidR="00593809" w:rsidRDefault="00593809">
      <w:pPr>
        <w:pStyle w:val="TOC1"/>
        <w:rPr>
          <w:rFonts w:ascii="Calibri" w:hAnsi="Calibri"/>
          <w:b w:val="0"/>
          <w:bCs w:val="0"/>
          <w:noProof/>
          <w:color w:val="auto"/>
          <w:szCs w:val="22"/>
        </w:rPr>
      </w:pPr>
      <w:hyperlink w:anchor="_Toc271617053" w:history="1">
        <w:r w:rsidRPr="003C513A">
          <w:rPr>
            <w:rStyle w:val="Hyperlink"/>
            <w:noProof/>
          </w:rPr>
          <w:t>Elder Financial Abuse</w:t>
        </w:r>
        <w:r>
          <w:rPr>
            <w:noProof/>
            <w:webHidden/>
          </w:rPr>
          <w:tab/>
        </w:r>
        <w:r>
          <w:rPr>
            <w:noProof/>
            <w:webHidden/>
          </w:rPr>
          <w:fldChar w:fldCharType="begin"/>
        </w:r>
        <w:r>
          <w:rPr>
            <w:noProof/>
            <w:webHidden/>
          </w:rPr>
          <w:instrText xml:space="preserve"> PAGEREF _Toc271617053 \h </w:instrText>
        </w:r>
        <w:r>
          <w:rPr>
            <w:noProof/>
            <w:webHidden/>
          </w:rPr>
        </w:r>
        <w:r>
          <w:rPr>
            <w:noProof/>
            <w:webHidden/>
          </w:rPr>
          <w:fldChar w:fldCharType="separate"/>
        </w:r>
        <w:r>
          <w:rPr>
            <w:noProof/>
            <w:webHidden/>
          </w:rPr>
          <w:t>33</w:t>
        </w:r>
        <w:r>
          <w:rPr>
            <w:noProof/>
            <w:webHidden/>
          </w:rPr>
          <w:fldChar w:fldCharType="end"/>
        </w:r>
      </w:hyperlink>
    </w:p>
    <w:p w:rsidR="00593809" w:rsidRDefault="00593809">
      <w:pPr>
        <w:pStyle w:val="TOC1"/>
        <w:rPr>
          <w:rFonts w:ascii="Calibri" w:hAnsi="Calibri"/>
          <w:b w:val="0"/>
          <w:bCs w:val="0"/>
          <w:noProof/>
          <w:color w:val="auto"/>
          <w:szCs w:val="22"/>
        </w:rPr>
      </w:pPr>
      <w:hyperlink w:anchor="_Toc271617054" w:history="1">
        <w:r w:rsidRPr="003C513A">
          <w:rPr>
            <w:rStyle w:val="Hyperlink"/>
            <w:noProof/>
          </w:rPr>
          <w:t>Insurance–Managing Risks to Your Financial Security</w:t>
        </w:r>
        <w:r>
          <w:rPr>
            <w:noProof/>
            <w:webHidden/>
          </w:rPr>
          <w:tab/>
        </w:r>
        <w:r>
          <w:rPr>
            <w:noProof/>
            <w:webHidden/>
          </w:rPr>
          <w:fldChar w:fldCharType="begin"/>
        </w:r>
        <w:r>
          <w:rPr>
            <w:noProof/>
            <w:webHidden/>
          </w:rPr>
          <w:instrText xml:space="preserve"> PAGEREF _Toc271617054 \h </w:instrText>
        </w:r>
        <w:r>
          <w:rPr>
            <w:noProof/>
            <w:webHidden/>
          </w:rPr>
        </w:r>
        <w:r>
          <w:rPr>
            <w:noProof/>
            <w:webHidden/>
          </w:rPr>
          <w:fldChar w:fldCharType="separate"/>
        </w:r>
        <w:r>
          <w:rPr>
            <w:noProof/>
            <w:webHidden/>
          </w:rPr>
          <w:t>36</w:t>
        </w:r>
        <w:r>
          <w:rPr>
            <w:noProof/>
            <w:webHidden/>
          </w:rPr>
          <w:fldChar w:fldCharType="end"/>
        </w:r>
      </w:hyperlink>
    </w:p>
    <w:p w:rsidR="00593809" w:rsidRDefault="00593809">
      <w:pPr>
        <w:pStyle w:val="TOC1"/>
        <w:rPr>
          <w:rFonts w:ascii="Calibri" w:hAnsi="Calibri"/>
          <w:b w:val="0"/>
          <w:bCs w:val="0"/>
          <w:noProof/>
          <w:color w:val="auto"/>
          <w:szCs w:val="22"/>
        </w:rPr>
      </w:pPr>
      <w:hyperlink w:anchor="_Toc271617055" w:history="1">
        <w:r w:rsidRPr="003C513A">
          <w:rPr>
            <w:rStyle w:val="Hyperlink"/>
            <w:noProof/>
          </w:rPr>
          <w:t>Planning For Unexpected Life Events</w:t>
        </w:r>
        <w:r>
          <w:rPr>
            <w:noProof/>
            <w:webHidden/>
          </w:rPr>
          <w:tab/>
        </w:r>
        <w:r>
          <w:rPr>
            <w:noProof/>
            <w:webHidden/>
          </w:rPr>
          <w:fldChar w:fldCharType="begin"/>
        </w:r>
        <w:r>
          <w:rPr>
            <w:noProof/>
            <w:webHidden/>
          </w:rPr>
          <w:instrText xml:space="preserve"> PAGEREF _Toc271617055 \h </w:instrText>
        </w:r>
        <w:r>
          <w:rPr>
            <w:noProof/>
            <w:webHidden/>
          </w:rPr>
        </w:r>
        <w:r>
          <w:rPr>
            <w:noProof/>
            <w:webHidden/>
          </w:rPr>
          <w:fldChar w:fldCharType="separate"/>
        </w:r>
        <w:r>
          <w:rPr>
            <w:noProof/>
            <w:webHidden/>
          </w:rPr>
          <w:t>39</w:t>
        </w:r>
        <w:r>
          <w:rPr>
            <w:noProof/>
            <w:webHidden/>
          </w:rPr>
          <w:fldChar w:fldCharType="end"/>
        </w:r>
      </w:hyperlink>
    </w:p>
    <w:p w:rsidR="00593809" w:rsidRDefault="00593809">
      <w:pPr>
        <w:pStyle w:val="TOC1"/>
        <w:rPr>
          <w:rFonts w:ascii="Calibri" w:hAnsi="Calibri"/>
          <w:b w:val="0"/>
          <w:bCs w:val="0"/>
          <w:noProof/>
          <w:color w:val="auto"/>
          <w:szCs w:val="22"/>
        </w:rPr>
      </w:pPr>
      <w:hyperlink w:anchor="_Toc271617056" w:history="1">
        <w:r w:rsidRPr="003C513A">
          <w:rPr>
            <w:rStyle w:val="Hyperlink"/>
            <w:noProof/>
          </w:rPr>
          <w:t>How to Be Financially Prepared for Disasters</w:t>
        </w:r>
        <w:r>
          <w:rPr>
            <w:noProof/>
            <w:webHidden/>
          </w:rPr>
          <w:tab/>
        </w:r>
        <w:r>
          <w:rPr>
            <w:noProof/>
            <w:webHidden/>
          </w:rPr>
          <w:fldChar w:fldCharType="begin"/>
        </w:r>
        <w:r>
          <w:rPr>
            <w:noProof/>
            <w:webHidden/>
          </w:rPr>
          <w:instrText xml:space="preserve"> PAGEREF _Toc271617056 \h </w:instrText>
        </w:r>
        <w:r>
          <w:rPr>
            <w:noProof/>
            <w:webHidden/>
          </w:rPr>
        </w:r>
        <w:r>
          <w:rPr>
            <w:noProof/>
            <w:webHidden/>
          </w:rPr>
          <w:fldChar w:fldCharType="separate"/>
        </w:r>
        <w:r>
          <w:rPr>
            <w:noProof/>
            <w:webHidden/>
          </w:rPr>
          <w:t>42</w:t>
        </w:r>
        <w:r>
          <w:rPr>
            <w:noProof/>
            <w:webHidden/>
          </w:rPr>
          <w:fldChar w:fldCharType="end"/>
        </w:r>
      </w:hyperlink>
    </w:p>
    <w:p w:rsidR="00593809" w:rsidRDefault="00593809">
      <w:pPr>
        <w:pStyle w:val="TOC1"/>
        <w:rPr>
          <w:rFonts w:ascii="Calibri" w:hAnsi="Calibri"/>
          <w:b w:val="0"/>
          <w:bCs w:val="0"/>
          <w:noProof/>
          <w:color w:val="auto"/>
          <w:szCs w:val="22"/>
        </w:rPr>
      </w:pPr>
      <w:hyperlink w:anchor="_Toc271617057" w:history="1">
        <w:r w:rsidRPr="003C513A">
          <w:rPr>
            <w:rStyle w:val="Hyperlink"/>
            <w:noProof/>
          </w:rPr>
          <w:t>Wrap-Up</w:t>
        </w:r>
        <w:r>
          <w:rPr>
            <w:noProof/>
            <w:webHidden/>
          </w:rPr>
          <w:tab/>
        </w:r>
        <w:r>
          <w:rPr>
            <w:noProof/>
            <w:webHidden/>
          </w:rPr>
          <w:fldChar w:fldCharType="begin"/>
        </w:r>
        <w:r>
          <w:rPr>
            <w:noProof/>
            <w:webHidden/>
          </w:rPr>
          <w:instrText xml:space="preserve"> PAGEREF _Toc271617057 \h </w:instrText>
        </w:r>
        <w:r>
          <w:rPr>
            <w:noProof/>
            <w:webHidden/>
          </w:rPr>
        </w:r>
        <w:r>
          <w:rPr>
            <w:noProof/>
            <w:webHidden/>
          </w:rPr>
          <w:fldChar w:fldCharType="separate"/>
        </w:r>
        <w:r>
          <w:rPr>
            <w:noProof/>
            <w:webHidden/>
          </w:rPr>
          <w:t>46</w:t>
        </w:r>
        <w:r>
          <w:rPr>
            <w:noProof/>
            <w:webHidden/>
          </w:rPr>
          <w:fldChar w:fldCharType="end"/>
        </w:r>
      </w:hyperlink>
    </w:p>
    <w:p w:rsidR="00593809" w:rsidRDefault="00593809">
      <w:pPr>
        <w:pStyle w:val="TOC1"/>
        <w:rPr>
          <w:rFonts w:ascii="Calibri" w:hAnsi="Calibri"/>
          <w:b w:val="0"/>
          <w:bCs w:val="0"/>
          <w:noProof/>
          <w:color w:val="auto"/>
          <w:szCs w:val="22"/>
        </w:rPr>
      </w:pPr>
      <w:hyperlink w:anchor="_Toc271617058" w:history="1">
        <w:r w:rsidRPr="003C513A">
          <w:rPr>
            <w:rStyle w:val="Hyperlink"/>
            <w:noProof/>
          </w:rPr>
          <w:t>Post-Test</w:t>
        </w:r>
        <w:r>
          <w:rPr>
            <w:noProof/>
            <w:webHidden/>
          </w:rPr>
          <w:tab/>
        </w:r>
        <w:r>
          <w:rPr>
            <w:noProof/>
            <w:webHidden/>
          </w:rPr>
          <w:fldChar w:fldCharType="begin"/>
        </w:r>
        <w:r>
          <w:rPr>
            <w:noProof/>
            <w:webHidden/>
          </w:rPr>
          <w:instrText xml:space="preserve"> PAGEREF _Toc271617058 \h </w:instrText>
        </w:r>
        <w:r>
          <w:rPr>
            <w:noProof/>
            <w:webHidden/>
          </w:rPr>
        </w:r>
        <w:r>
          <w:rPr>
            <w:noProof/>
            <w:webHidden/>
          </w:rPr>
          <w:fldChar w:fldCharType="separate"/>
        </w:r>
        <w:r>
          <w:rPr>
            <w:noProof/>
            <w:webHidden/>
          </w:rPr>
          <w:t>47</w:t>
        </w:r>
        <w:r>
          <w:rPr>
            <w:noProof/>
            <w:webHidden/>
          </w:rPr>
          <w:fldChar w:fldCharType="end"/>
        </w:r>
      </w:hyperlink>
    </w:p>
    <w:p w:rsidR="00593809" w:rsidRDefault="00593809">
      <w:pPr>
        <w:pStyle w:val="TOC1"/>
        <w:rPr>
          <w:rFonts w:ascii="Calibri" w:hAnsi="Calibri"/>
          <w:b w:val="0"/>
          <w:bCs w:val="0"/>
          <w:noProof/>
          <w:color w:val="auto"/>
          <w:szCs w:val="22"/>
        </w:rPr>
      </w:pPr>
      <w:hyperlink w:anchor="_Toc271617059" w:history="1">
        <w:r w:rsidRPr="003C513A">
          <w:rPr>
            <w:rStyle w:val="Hyperlink"/>
            <w:noProof/>
          </w:rPr>
          <w:t>What Do You Know? – Keep It Safe</w:t>
        </w:r>
        <w:r>
          <w:rPr>
            <w:noProof/>
            <w:webHidden/>
          </w:rPr>
          <w:tab/>
        </w:r>
        <w:r>
          <w:rPr>
            <w:noProof/>
            <w:webHidden/>
          </w:rPr>
          <w:fldChar w:fldCharType="begin"/>
        </w:r>
        <w:r>
          <w:rPr>
            <w:noProof/>
            <w:webHidden/>
          </w:rPr>
          <w:instrText xml:space="preserve"> PAGEREF _Toc271617059 \h </w:instrText>
        </w:r>
        <w:r>
          <w:rPr>
            <w:noProof/>
            <w:webHidden/>
          </w:rPr>
        </w:r>
        <w:r>
          <w:rPr>
            <w:noProof/>
            <w:webHidden/>
          </w:rPr>
          <w:fldChar w:fldCharType="separate"/>
        </w:r>
        <w:r>
          <w:rPr>
            <w:noProof/>
            <w:webHidden/>
          </w:rPr>
          <w:t>49</w:t>
        </w:r>
        <w:r>
          <w:rPr>
            <w:noProof/>
            <w:webHidden/>
          </w:rPr>
          <w:fldChar w:fldCharType="end"/>
        </w:r>
      </w:hyperlink>
    </w:p>
    <w:p w:rsidR="00593809" w:rsidRDefault="00593809">
      <w:pPr>
        <w:pStyle w:val="TOC1"/>
        <w:rPr>
          <w:rFonts w:ascii="Calibri" w:hAnsi="Calibri"/>
          <w:b w:val="0"/>
          <w:bCs w:val="0"/>
          <w:noProof/>
          <w:color w:val="auto"/>
          <w:szCs w:val="22"/>
        </w:rPr>
      </w:pPr>
      <w:hyperlink w:anchor="_Toc271617060" w:history="1">
        <w:r w:rsidRPr="003C513A">
          <w:rPr>
            <w:rStyle w:val="Hyperlink"/>
            <w:noProof/>
          </w:rPr>
          <w:t>Evaluation Form</w:t>
        </w:r>
        <w:r>
          <w:rPr>
            <w:noProof/>
            <w:webHidden/>
          </w:rPr>
          <w:tab/>
        </w:r>
        <w:r>
          <w:rPr>
            <w:noProof/>
            <w:webHidden/>
          </w:rPr>
          <w:fldChar w:fldCharType="begin"/>
        </w:r>
        <w:r>
          <w:rPr>
            <w:noProof/>
            <w:webHidden/>
          </w:rPr>
          <w:instrText xml:space="preserve"> PAGEREF _Toc271617060 \h </w:instrText>
        </w:r>
        <w:r>
          <w:rPr>
            <w:noProof/>
            <w:webHidden/>
          </w:rPr>
        </w:r>
        <w:r>
          <w:rPr>
            <w:noProof/>
            <w:webHidden/>
          </w:rPr>
          <w:fldChar w:fldCharType="separate"/>
        </w:r>
        <w:r>
          <w:rPr>
            <w:noProof/>
            <w:webHidden/>
          </w:rPr>
          <w:t>50</w:t>
        </w:r>
        <w:r>
          <w:rPr>
            <w:noProof/>
            <w:webHidden/>
          </w:rPr>
          <w:fldChar w:fldCharType="end"/>
        </w:r>
      </w:hyperlink>
    </w:p>
    <w:p w:rsidR="00593809" w:rsidRDefault="00593809">
      <w:pPr>
        <w:pStyle w:val="TOC1"/>
        <w:rPr>
          <w:rFonts w:ascii="Calibri" w:hAnsi="Calibri"/>
          <w:b w:val="0"/>
          <w:bCs w:val="0"/>
          <w:noProof/>
          <w:color w:val="auto"/>
          <w:szCs w:val="22"/>
        </w:rPr>
      </w:pPr>
      <w:hyperlink w:anchor="_Toc271617061" w:history="1">
        <w:r w:rsidRPr="003C513A">
          <w:rPr>
            <w:rStyle w:val="Hyperlink"/>
            <w:noProof/>
          </w:rPr>
          <w:t>Glossary</w:t>
        </w:r>
        <w:r>
          <w:rPr>
            <w:noProof/>
            <w:webHidden/>
          </w:rPr>
          <w:tab/>
        </w:r>
        <w:r>
          <w:rPr>
            <w:noProof/>
            <w:webHidden/>
          </w:rPr>
          <w:fldChar w:fldCharType="begin"/>
        </w:r>
        <w:r>
          <w:rPr>
            <w:noProof/>
            <w:webHidden/>
          </w:rPr>
          <w:instrText xml:space="preserve"> PAGEREF _Toc271617061 \h </w:instrText>
        </w:r>
        <w:r>
          <w:rPr>
            <w:noProof/>
            <w:webHidden/>
          </w:rPr>
        </w:r>
        <w:r>
          <w:rPr>
            <w:noProof/>
            <w:webHidden/>
          </w:rPr>
          <w:fldChar w:fldCharType="separate"/>
        </w:r>
        <w:r>
          <w:rPr>
            <w:noProof/>
            <w:webHidden/>
          </w:rPr>
          <w:t>52</w:t>
        </w:r>
        <w:r>
          <w:rPr>
            <w:noProof/>
            <w:webHidden/>
          </w:rPr>
          <w:fldChar w:fldCharType="end"/>
        </w:r>
      </w:hyperlink>
    </w:p>
    <w:p w:rsidR="00593809" w:rsidRDefault="00593809">
      <w:pPr>
        <w:pStyle w:val="TOC1"/>
        <w:rPr>
          <w:rFonts w:ascii="Calibri" w:hAnsi="Calibri"/>
          <w:b w:val="0"/>
          <w:bCs w:val="0"/>
          <w:noProof/>
          <w:color w:val="auto"/>
          <w:szCs w:val="22"/>
        </w:rPr>
      </w:pPr>
      <w:hyperlink w:anchor="_Toc271617062" w:history="1">
        <w:r w:rsidRPr="003C513A">
          <w:rPr>
            <w:rStyle w:val="Hyperlink"/>
            <w:noProof/>
          </w:rPr>
          <w:t>For Further Information</w:t>
        </w:r>
        <w:r>
          <w:rPr>
            <w:noProof/>
            <w:webHidden/>
          </w:rPr>
          <w:tab/>
        </w:r>
        <w:r>
          <w:rPr>
            <w:noProof/>
            <w:webHidden/>
          </w:rPr>
          <w:fldChar w:fldCharType="begin"/>
        </w:r>
        <w:r>
          <w:rPr>
            <w:noProof/>
            <w:webHidden/>
          </w:rPr>
          <w:instrText xml:space="preserve"> PAGEREF _Toc271617062 \h </w:instrText>
        </w:r>
        <w:r>
          <w:rPr>
            <w:noProof/>
            <w:webHidden/>
          </w:rPr>
        </w:r>
        <w:r>
          <w:rPr>
            <w:noProof/>
            <w:webHidden/>
          </w:rPr>
          <w:fldChar w:fldCharType="separate"/>
        </w:r>
        <w:r>
          <w:rPr>
            <w:noProof/>
            <w:webHidden/>
          </w:rPr>
          <w:t>53</w:t>
        </w:r>
        <w:r>
          <w:rPr>
            <w:noProof/>
            <w:webHidden/>
          </w:rPr>
          <w:fldChar w:fldCharType="end"/>
        </w:r>
      </w:hyperlink>
    </w:p>
    <w:p w:rsidR="00593809" w:rsidRDefault="00593809" w:rsidP="00461E53">
      <w:pPr>
        <w:pStyle w:val="Head"/>
        <w:rPr>
          <w:rFonts w:cs="Arial"/>
          <w:color w:val="auto"/>
        </w:rPr>
      </w:pPr>
      <w:r>
        <w:fldChar w:fldCharType="end"/>
      </w:r>
      <w:r>
        <w:rPr>
          <w:rFonts w:cs="Arial"/>
        </w:rPr>
        <w:br w:type="page"/>
      </w:r>
      <w:r>
        <w:t>Getting Started</w:t>
      </w:r>
    </w:p>
    <w:tbl>
      <w:tblPr>
        <w:tblW w:w="0" w:type="auto"/>
        <w:tblLook w:val="00BF"/>
      </w:tblPr>
      <w:tblGrid>
        <w:gridCol w:w="3978"/>
        <w:gridCol w:w="7038"/>
      </w:tblGrid>
      <w:tr w:rsidR="00593809">
        <w:tc>
          <w:tcPr>
            <w:tcW w:w="3978" w:type="dxa"/>
          </w:tcPr>
          <w:p w:rsidR="00593809" w:rsidRDefault="00593809">
            <w:pPr>
              <w:rPr>
                <w:rFonts w:ascii="Helvetica Neue" w:hAnsi="Helvetica Neue"/>
                <w:szCs w:val="22"/>
              </w:rPr>
            </w:pPr>
            <w:r w:rsidRPr="00A20C9D">
              <w:rPr>
                <w:noProof/>
                <w:szCs w:val="22"/>
              </w:rPr>
              <w:pict>
                <v:shape id="Picture 1" o:spid="_x0000_i1025" type="#_x0000_t75" alt="Instructor and students in classroom setting" style="width:175.5pt;height:112.5pt;visibility:visible">
                  <v:imagedata r:id="rId8" o:title=""/>
                </v:shape>
              </w:pict>
            </w:r>
          </w:p>
        </w:tc>
        <w:tc>
          <w:tcPr>
            <w:tcW w:w="7038" w:type="dxa"/>
          </w:tcPr>
          <w:p w:rsidR="00593809" w:rsidRPr="00306383" w:rsidRDefault="00593809" w:rsidP="00306383">
            <w:pPr>
              <w:rPr>
                <w:rFonts w:ascii="Times New Roman" w:hAnsi="Times New Roman"/>
                <w:szCs w:val="22"/>
              </w:rPr>
            </w:pPr>
            <w:r w:rsidRPr="00306383">
              <w:rPr>
                <w:rFonts w:ascii="Times New Roman" w:hAnsi="Times New Roman"/>
                <w:szCs w:val="22"/>
              </w:rPr>
              <w:t>Use this guide to help you teach this module in an informative, engaging, and effective manner.</w:t>
            </w:r>
          </w:p>
          <w:p w:rsidR="00593809" w:rsidRPr="00306383" w:rsidRDefault="00593809" w:rsidP="00306383">
            <w:pPr>
              <w:rPr>
                <w:rFonts w:ascii="Times New Roman" w:hAnsi="Times New Roman"/>
                <w:szCs w:val="22"/>
              </w:rPr>
            </w:pPr>
          </w:p>
          <w:p w:rsidR="00593809" w:rsidRDefault="00593809" w:rsidP="00292D04">
            <w:pPr>
              <w:pStyle w:val="Body"/>
              <w:spacing w:line="300" w:lineRule="auto"/>
              <w:rPr>
                <w:sz w:val="22"/>
              </w:rPr>
            </w:pPr>
            <w:r w:rsidRPr="00306383">
              <w:rPr>
                <w:sz w:val="22"/>
                <w:szCs w:val="20"/>
              </w:rPr>
              <w:t xml:space="preserve">You can customize the information in </w:t>
            </w:r>
            <w:r w:rsidRPr="00306383">
              <w:rPr>
                <w:i/>
                <w:sz w:val="22"/>
                <w:szCs w:val="20"/>
              </w:rPr>
              <w:t>Money Smart</w:t>
            </w:r>
            <w:r w:rsidRPr="00306383">
              <w:rPr>
                <w:sz w:val="22"/>
                <w:szCs w:val="20"/>
              </w:rPr>
              <w:t xml:space="preserve"> to meet the needs of your audience. The layering table </w:t>
            </w:r>
            <w:r>
              <w:rPr>
                <w:sz w:val="22"/>
                <w:szCs w:val="20"/>
              </w:rPr>
              <w:t xml:space="preserve">beginning </w:t>
            </w:r>
            <w:r w:rsidRPr="00306383">
              <w:rPr>
                <w:sz w:val="22"/>
                <w:szCs w:val="20"/>
              </w:rPr>
              <w:t>on page 4</w:t>
            </w:r>
            <w:r>
              <w:rPr>
                <w:sz w:val="22"/>
                <w:szCs w:val="20"/>
              </w:rPr>
              <w:t xml:space="preserve"> </w:t>
            </w:r>
            <w:r w:rsidRPr="00306383">
              <w:rPr>
                <w:sz w:val="22"/>
                <w:szCs w:val="20"/>
              </w:rPr>
              <w:t>can help you choose the most relevant module sections. However, it is usually a good idea to include:</w:t>
            </w:r>
          </w:p>
        </w:tc>
      </w:tr>
    </w:tbl>
    <w:p w:rsidR="00593809" w:rsidRDefault="00593809">
      <w:pPr>
        <w:rPr>
          <w:rFonts w:ascii="Helvetica Neue" w:hAnsi="Helvetica Neue"/>
          <w:szCs w:val="22"/>
        </w:rPr>
      </w:pPr>
    </w:p>
    <w:p w:rsidR="00593809" w:rsidRDefault="00593809" w:rsidP="00306383">
      <w:pPr>
        <w:pStyle w:val="BodyIndent"/>
        <w:numPr>
          <w:ilvl w:val="0"/>
          <w:numId w:val="2"/>
        </w:numPr>
        <w:spacing w:line="300" w:lineRule="auto"/>
        <w:ind w:left="3888"/>
        <w:rPr>
          <w:sz w:val="22"/>
        </w:rPr>
      </w:pPr>
      <w:r>
        <w:rPr>
          <w:b/>
          <w:sz w:val="22"/>
        </w:rPr>
        <w:t>Introductions</w:t>
      </w:r>
      <w:r>
        <w:rPr>
          <w:sz w:val="22"/>
        </w:rPr>
        <w:t xml:space="preserve">. Allows you to “break the ice,” create active instructor-participant dialogue, and set the tone for the session. </w:t>
      </w:r>
    </w:p>
    <w:p w:rsidR="00593809" w:rsidRDefault="00593809" w:rsidP="00306383">
      <w:pPr>
        <w:pStyle w:val="BodyIndent"/>
        <w:numPr>
          <w:ilvl w:val="0"/>
          <w:numId w:val="2"/>
        </w:numPr>
        <w:spacing w:line="300" w:lineRule="auto"/>
        <w:ind w:left="3888"/>
        <w:rPr>
          <w:sz w:val="22"/>
        </w:rPr>
      </w:pPr>
      <w:r>
        <w:rPr>
          <w:b/>
          <w:sz w:val="22"/>
        </w:rPr>
        <w:t>Agenda and Ground Rules</w:t>
      </w:r>
      <w:r>
        <w:rPr>
          <w:sz w:val="22"/>
        </w:rPr>
        <w:t>. Helps participants understand the subject matter and how the class will be conducted.</w:t>
      </w:r>
    </w:p>
    <w:p w:rsidR="00593809" w:rsidRDefault="00593809" w:rsidP="00306383">
      <w:pPr>
        <w:pStyle w:val="BodyIndent"/>
        <w:numPr>
          <w:ilvl w:val="0"/>
          <w:numId w:val="2"/>
        </w:numPr>
        <w:spacing w:line="300" w:lineRule="auto"/>
        <w:ind w:left="3888"/>
        <w:rPr>
          <w:sz w:val="22"/>
        </w:rPr>
      </w:pPr>
      <w:r>
        <w:rPr>
          <w:b/>
          <w:sz w:val="22"/>
        </w:rPr>
        <w:t>Expectations</w:t>
      </w:r>
      <w:r>
        <w:rPr>
          <w:sz w:val="22"/>
        </w:rPr>
        <w:t>. Gives participants the opportunity to tell you what they expect and want to learn from the module.</w:t>
      </w:r>
    </w:p>
    <w:p w:rsidR="00593809" w:rsidRDefault="00593809" w:rsidP="00306383">
      <w:pPr>
        <w:pStyle w:val="BodyIndent"/>
        <w:numPr>
          <w:ilvl w:val="0"/>
          <w:numId w:val="2"/>
        </w:numPr>
        <w:spacing w:line="300" w:lineRule="auto"/>
        <w:ind w:left="3888"/>
        <w:rPr>
          <w:sz w:val="22"/>
        </w:rPr>
      </w:pPr>
      <w:r>
        <w:rPr>
          <w:b/>
          <w:sz w:val="22"/>
        </w:rPr>
        <w:t>Objectives</w:t>
      </w:r>
      <w:r>
        <w:rPr>
          <w:sz w:val="22"/>
        </w:rPr>
        <w:t xml:space="preserve">. Helps participants place the information to be learned in the proper context and ensures that the content is consistent with their expectations. </w:t>
      </w:r>
    </w:p>
    <w:p w:rsidR="00593809" w:rsidRDefault="00593809" w:rsidP="00306383">
      <w:pPr>
        <w:pStyle w:val="BodyIndent"/>
        <w:numPr>
          <w:ilvl w:val="0"/>
          <w:numId w:val="2"/>
        </w:numPr>
        <w:spacing w:line="300" w:lineRule="auto"/>
        <w:ind w:left="3888"/>
        <w:rPr>
          <w:sz w:val="22"/>
        </w:rPr>
      </w:pPr>
      <w:r>
        <w:rPr>
          <w:b/>
          <w:sz w:val="22"/>
        </w:rPr>
        <w:t>Explanation of Participant’s Guide Format and Contents</w:t>
      </w:r>
      <w:r>
        <w:rPr>
          <w:sz w:val="22"/>
        </w:rPr>
        <w:t>. Serves to keep participants on track with the instructor.</w:t>
      </w:r>
    </w:p>
    <w:p w:rsidR="00593809" w:rsidRPr="005E0CF4" w:rsidRDefault="00593809" w:rsidP="00306383">
      <w:pPr>
        <w:pStyle w:val="BodyIndent"/>
        <w:numPr>
          <w:ilvl w:val="0"/>
          <w:numId w:val="2"/>
        </w:numPr>
        <w:spacing w:line="300" w:lineRule="auto"/>
        <w:ind w:left="3888"/>
        <w:rPr>
          <w:b/>
          <w:sz w:val="22"/>
        </w:rPr>
      </w:pPr>
      <w:r w:rsidRPr="005E0CF4">
        <w:rPr>
          <w:b/>
          <w:sz w:val="22"/>
        </w:rPr>
        <w:t>What Do You Know? Form and</w:t>
      </w:r>
      <w:r>
        <w:rPr>
          <w:b/>
          <w:sz w:val="22"/>
        </w:rPr>
        <w:t>/or</w:t>
      </w:r>
      <w:r w:rsidRPr="005E0CF4">
        <w:rPr>
          <w:b/>
          <w:sz w:val="22"/>
        </w:rPr>
        <w:t xml:space="preserve"> Pre-Test</w:t>
      </w:r>
      <w:r w:rsidRPr="005E0CF4">
        <w:rPr>
          <w:sz w:val="22"/>
        </w:rPr>
        <w:t>.</w:t>
      </w:r>
      <w:r w:rsidRPr="005E0CF4">
        <w:rPr>
          <w:b/>
          <w:sz w:val="22"/>
        </w:rPr>
        <w:t xml:space="preserve"> </w:t>
      </w:r>
      <w:r>
        <w:rPr>
          <w:sz w:val="22"/>
        </w:rPr>
        <w:t xml:space="preserve">Helps you and participants determine what they already know or do not know so you can </w:t>
      </w:r>
      <w:r w:rsidRPr="005E0CF4">
        <w:rPr>
          <w:sz w:val="22"/>
        </w:rPr>
        <w:t>customize the presentation according</w:t>
      </w:r>
      <w:r>
        <w:rPr>
          <w:sz w:val="22"/>
        </w:rPr>
        <w:t>ly</w:t>
      </w:r>
      <w:r w:rsidRPr="005E0CF4">
        <w:rPr>
          <w:sz w:val="22"/>
        </w:rPr>
        <w:t xml:space="preserve">. </w:t>
      </w:r>
    </w:p>
    <w:p w:rsidR="00593809" w:rsidRDefault="00593809" w:rsidP="00306383">
      <w:pPr>
        <w:pStyle w:val="BodyIndent"/>
        <w:numPr>
          <w:ilvl w:val="0"/>
          <w:numId w:val="2"/>
        </w:numPr>
        <w:spacing w:line="300" w:lineRule="auto"/>
        <w:ind w:left="3888"/>
        <w:rPr>
          <w:sz w:val="22"/>
        </w:rPr>
      </w:pPr>
      <w:r w:rsidRPr="005E0CF4">
        <w:rPr>
          <w:b/>
          <w:sz w:val="22"/>
        </w:rPr>
        <w:t>Module Content and Activities</w:t>
      </w:r>
      <w:r w:rsidRPr="005E0CF4">
        <w:rPr>
          <w:sz w:val="22"/>
        </w:rPr>
        <w:t xml:space="preserve">. </w:t>
      </w:r>
      <w:r>
        <w:rPr>
          <w:sz w:val="22"/>
        </w:rPr>
        <w:t xml:space="preserve">Helps </w:t>
      </w:r>
      <w:r w:rsidRPr="005E0CF4">
        <w:rPr>
          <w:sz w:val="22"/>
        </w:rPr>
        <w:t>participant</w:t>
      </w:r>
      <w:r>
        <w:rPr>
          <w:sz w:val="22"/>
        </w:rPr>
        <w:t>s</w:t>
      </w:r>
      <w:r w:rsidRPr="005E0CF4">
        <w:rPr>
          <w:sz w:val="22"/>
        </w:rPr>
        <w:t xml:space="preserve"> to reinforce learning.</w:t>
      </w:r>
    </w:p>
    <w:p w:rsidR="00593809" w:rsidRDefault="00593809" w:rsidP="00306383">
      <w:pPr>
        <w:pStyle w:val="BodyIndent"/>
        <w:numPr>
          <w:ilvl w:val="0"/>
          <w:numId w:val="2"/>
        </w:numPr>
        <w:spacing w:line="300" w:lineRule="auto"/>
        <w:ind w:left="3888"/>
        <w:rPr>
          <w:sz w:val="22"/>
        </w:rPr>
      </w:pPr>
      <w:r w:rsidRPr="005E0CF4">
        <w:rPr>
          <w:b/>
          <w:sz w:val="22"/>
        </w:rPr>
        <w:t xml:space="preserve">What Do You Know? Form </w:t>
      </w:r>
      <w:r>
        <w:rPr>
          <w:b/>
          <w:sz w:val="22"/>
        </w:rPr>
        <w:t>and/or Post-Test</w:t>
      </w:r>
      <w:r>
        <w:rPr>
          <w:sz w:val="22"/>
        </w:rPr>
        <w:t>. Helps you and participants gauge how well they learned the content, what content to review, if any, and what additional materials participants may want to review on their own.</w:t>
      </w:r>
    </w:p>
    <w:p w:rsidR="00593809" w:rsidRDefault="00593809">
      <w:pPr>
        <w:rPr>
          <w:rFonts w:ascii="Times New Roman" w:hAnsi="Times New Roman"/>
          <w:szCs w:val="22"/>
        </w:rPr>
      </w:pPr>
    </w:p>
    <w:p w:rsidR="00593809" w:rsidRDefault="00593809">
      <w:pPr>
        <w:rPr>
          <w:sz w:val="24"/>
          <w:szCs w:val="24"/>
        </w:rPr>
      </w:pPr>
    </w:p>
    <w:p w:rsidR="00593809" w:rsidRDefault="00593809" w:rsidP="00B85B80">
      <w:pPr>
        <w:pStyle w:val="Heading1Custom"/>
      </w:pPr>
      <w:r>
        <w:br w:type="page"/>
      </w:r>
      <w:bookmarkStart w:id="0" w:name="_Toc271617043"/>
      <w:r>
        <w:t>Module 6: Keep It Safe Layering Table</w:t>
      </w:r>
      <w:bookmarkEnd w:id="0"/>
    </w:p>
    <w:tbl>
      <w:tblPr>
        <w:tblW w:w="106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8" w:type="dxa"/>
          <w:right w:w="58" w:type="dxa"/>
        </w:tblCellMar>
        <w:tblLook w:val="01E0"/>
      </w:tblPr>
      <w:tblGrid>
        <w:gridCol w:w="706"/>
        <w:gridCol w:w="847"/>
        <w:gridCol w:w="2485"/>
        <w:gridCol w:w="4085"/>
        <w:gridCol w:w="2542"/>
      </w:tblGrid>
      <w:tr w:rsidR="00593809" w:rsidTr="002A7D3D">
        <w:trPr>
          <w:trHeight w:val="557"/>
          <w:tblHeader/>
          <w:jc w:val="center"/>
        </w:trPr>
        <w:tc>
          <w:tcPr>
            <w:tcW w:w="10665" w:type="dxa"/>
            <w:gridSpan w:val="5"/>
            <w:shd w:val="clear" w:color="auto" w:fill="C1961C"/>
            <w:tcMar>
              <w:left w:w="58" w:type="dxa"/>
              <w:right w:w="58" w:type="dxa"/>
            </w:tcMar>
            <w:vAlign w:val="center"/>
          </w:tcPr>
          <w:p w:rsidR="00593809" w:rsidRDefault="00593809" w:rsidP="008F5AC1">
            <w:pPr>
              <w:spacing w:line="288" w:lineRule="auto"/>
              <w:rPr>
                <w:rFonts w:ascii="Times New Roman" w:hAnsi="Times New Roman"/>
                <w:b/>
                <w:color w:val="FFFFFF"/>
                <w:szCs w:val="22"/>
              </w:rPr>
            </w:pPr>
            <w:r>
              <w:rPr>
                <w:rFonts w:ascii="Times New Roman" w:hAnsi="Times New Roman"/>
                <w:b/>
                <w:color w:val="FFFFFF"/>
                <w:szCs w:val="22"/>
              </w:rPr>
              <w:t xml:space="preserve">Please read the Layering Table Instructions in the </w:t>
            </w:r>
            <w:r>
              <w:rPr>
                <w:rFonts w:ascii="Times New Roman" w:hAnsi="Times New Roman"/>
                <w:b/>
                <w:color w:val="FFFFFF"/>
                <w:szCs w:val="22"/>
                <w:u w:val="single"/>
              </w:rPr>
              <w:t>Guide to Presenting Money Smart for Adults</w:t>
            </w:r>
            <w:r>
              <w:rPr>
                <w:rFonts w:ascii="Times New Roman" w:hAnsi="Times New Roman"/>
                <w:b/>
                <w:color w:val="FFFFFF"/>
                <w:szCs w:val="22"/>
              </w:rPr>
              <w:t>.</w:t>
            </w:r>
          </w:p>
        </w:tc>
      </w:tr>
      <w:tr w:rsidR="00593809" w:rsidTr="002A7D3D">
        <w:trPr>
          <w:trHeight w:val="557"/>
          <w:tblHeader/>
          <w:jc w:val="center"/>
        </w:trPr>
        <w:tc>
          <w:tcPr>
            <w:tcW w:w="706" w:type="dxa"/>
            <w:tcMar>
              <w:left w:w="58" w:type="dxa"/>
              <w:right w:w="58" w:type="dxa"/>
            </w:tcMar>
            <w:vAlign w:val="center"/>
          </w:tcPr>
          <w:p w:rsidR="00593809" w:rsidRDefault="00593809" w:rsidP="008F5AC1">
            <w:pPr>
              <w:spacing w:line="288" w:lineRule="auto"/>
              <w:jc w:val="center"/>
              <w:rPr>
                <w:rFonts w:ascii="Times New Roman" w:hAnsi="Times New Roman"/>
                <w:b/>
                <w:color w:val="132F5A"/>
                <w:szCs w:val="22"/>
              </w:rPr>
            </w:pPr>
            <w:r>
              <w:rPr>
                <w:rFonts w:ascii="Times New Roman" w:hAnsi="Times New Roman"/>
                <w:b/>
                <w:color w:val="132F5A"/>
                <w:szCs w:val="22"/>
              </w:rPr>
              <w:t>Pages</w:t>
            </w:r>
          </w:p>
        </w:tc>
        <w:tc>
          <w:tcPr>
            <w:tcW w:w="847" w:type="dxa"/>
            <w:tcMar>
              <w:left w:w="58" w:type="dxa"/>
              <w:right w:w="58" w:type="dxa"/>
            </w:tcMar>
            <w:vAlign w:val="center"/>
          </w:tcPr>
          <w:p w:rsidR="00593809" w:rsidRDefault="00593809" w:rsidP="008F5AC1">
            <w:pPr>
              <w:spacing w:line="288" w:lineRule="auto"/>
              <w:jc w:val="center"/>
              <w:rPr>
                <w:rFonts w:ascii="Times New Roman" w:hAnsi="Times New Roman"/>
                <w:b/>
                <w:color w:val="132F5A"/>
                <w:szCs w:val="22"/>
              </w:rPr>
            </w:pPr>
            <w:r>
              <w:rPr>
                <w:rFonts w:ascii="Times New Roman" w:hAnsi="Times New Roman"/>
                <w:b/>
                <w:color w:val="132F5A"/>
                <w:szCs w:val="22"/>
              </w:rPr>
              <w:t>Time (Min.)</w:t>
            </w:r>
          </w:p>
        </w:tc>
        <w:tc>
          <w:tcPr>
            <w:tcW w:w="2485" w:type="dxa"/>
            <w:tcMar>
              <w:left w:w="58" w:type="dxa"/>
              <w:right w:w="58" w:type="dxa"/>
            </w:tcMar>
            <w:vAlign w:val="center"/>
          </w:tcPr>
          <w:p w:rsidR="00593809" w:rsidRDefault="00593809" w:rsidP="008F5AC1">
            <w:pPr>
              <w:spacing w:line="288" w:lineRule="auto"/>
              <w:jc w:val="center"/>
              <w:rPr>
                <w:rFonts w:ascii="Times New Roman" w:hAnsi="Times New Roman"/>
                <w:b/>
                <w:color w:val="132F5A"/>
                <w:szCs w:val="22"/>
              </w:rPr>
            </w:pPr>
            <w:r>
              <w:rPr>
                <w:rFonts w:ascii="Times New Roman" w:hAnsi="Times New Roman"/>
                <w:b/>
                <w:color w:val="132F5A"/>
                <w:szCs w:val="22"/>
              </w:rPr>
              <w:t>Topic</w:t>
            </w:r>
          </w:p>
        </w:tc>
        <w:tc>
          <w:tcPr>
            <w:tcW w:w="4085" w:type="dxa"/>
            <w:tcMar>
              <w:left w:w="58" w:type="dxa"/>
              <w:right w:w="58" w:type="dxa"/>
            </w:tcMar>
            <w:vAlign w:val="center"/>
          </w:tcPr>
          <w:p w:rsidR="00593809" w:rsidRDefault="00593809" w:rsidP="008F5AC1">
            <w:pPr>
              <w:spacing w:line="288" w:lineRule="auto"/>
              <w:jc w:val="center"/>
              <w:rPr>
                <w:rFonts w:ascii="Times New Roman" w:hAnsi="Times New Roman"/>
                <w:b/>
                <w:color w:val="132F5A"/>
                <w:szCs w:val="22"/>
              </w:rPr>
            </w:pPr>
            <w:r>
              <w:rPr>
                <w:rFonts w:ascii="Times New Roman" w:hAnsi="Times New Roman"/>
                <w:b/>
                <w:color w:val="132F5A"/>
                <w:szCs w:val="22"/>
              </w:rPr>
              <w:t>Subtopic &amp; Activities</w:t>
            </w:r>
          </w:p>
        </w:tc>
        <w:tc>
          <w:tcPr>
            <w:tcW w:w="2542" w:type="dxa"/>
            <w:tcMar>
              <w:left w:w="58" w:type="dxa"/>
              <w:right w:w="58" w:type="dxa"/>
            </w:tcMar>
            <w:vAlign w:val="center"/>
          </w:tcPr>
          <w:p w:rsidR="00593809" w:rsidRDefault="00593809" w:rsidP="008F5AC1">
            <w:pPr>
              <w:spacing w:line="288" w:lineRule="auto"/>
              <w:jc w:val="center"/>
              <w:rPr>
                <w:rFonts w:ascii="Times New Roman" w:hAnsi="Times New Roman"/>
                <w:b/>
                <w:color w:val="132F5A"/>
                <w:szCs w:val="22"/>
              </w:rPr>
            </w:pPr>
            <w:r>
              <w:rPr>
                <w:rFonts w:ascii="Times New Roman" w:hAnsi="Times New Roman"/>
                <w:b/>
                <w:color w:val="132F5A"/>
                <w:szCs w:val="22"/>
              </w:rPr>
              <w:t>Target Audiences</w:t>
            </w:r>
          </w:p>
        </w:tc>
      </w:tr>
      <w:tr w:rsidR="00593809" w:rsidTr="002A7D3D">
        <w:trPr>
          <w:jc w:val="center"/>
        </w:trPr>
        <w:tc>
          <w:tcPr>
            <w:tcW w:w="706" w:type="dxa"/>
            <w:tcMar>
              <w:left w:w="58" w:type="dxa"/>
              <w:right w:w="58" w:type="dxa"/>
            </w:tcMar>
            <w:vAlign w:val="center"/>
          </w:tcPr>
          <w:p w:rsidR="00593809" w:rsidRDefault="00593809" w:rsidP="008F5AC1">
            <w:pPr>
              <w:spacing w:line="288" w:lineRule="auto"/>
              <w:jc w:val="center"/>
              <w:rPr>
                <w:rFonts w:ascii="Times New Roman" w:hAnsi="Times New Roman"/>
                <w:szCs w:val="22"/>
              </w:rPr>
            </w:pPr>
            <w:r>
              <w:rPr>
                <w:rFonts w:ascii="Times New Roman" w:hAnsi="Times New Roman"/>
                <w:szCs w:val="22"/>
              </w:rPr>
              <w:t>7-9</w:t>
            </w:r>
          </w:p>
        </w:tc>
        <w:tc>
          <w:tcPr>
            <w:tcW w:w="847" w:type="dxa"/>
            <w:tcMar>
              <w:left w:w="58" w:type="dxa"/>
              <w:right w:w="58" w:type="dxa"/>
            </w:tcMar>
            <w:vAlign w:val="center"/>
          </w:tcPr>
          <w:p w:rsidR="00593809" w:rsidRDefault="00593809" w:rsidP="008F5AC1">
            <w:pPr>
              <w:spacing w:line="288" w:lineRule="auto"/>
              <w:jc w:val="center"/>
              <w:rPr>
                <w:rFonts w:ascii="Times New Roman" w:hAnsi="Times New Roman"/>
                <w:szCs w:val="22"/>
              </w:rPr>
            </w:pPr>
            <w:r>
              <w:rPr>
                <w:rFonts w:ascii="Times New Roman" w:hAnsi="Times New Roman"/>
                <w:szCs w:val="22"/>
              </w:rPr>
              <w:t>5</w:t>
            </w:r>
          </w:p>
        </w:tc>
        <w:tc>
          <w:tcPr>
            <w:tcW w:w="2485" w:type="dxa"/>
            <w:tcMar>
              <w:left w:w="58" w:type="dxa"/>
              <w:right w:w="58" w:type="dxa"/>
            </w:tcMar>
            <w:vAlign w:val="center"/>
          </w:tcPr>
          <w:p w:rsidR="00593809" w:rsidRDefault="00593809" w:rsidP="008F5AC1">
            <w:pPr>
              <w:spacing w:line="288" w:lineRule="auto"/>
              <w:rPr>
                <w:rFonts w:ascii="Times New Roman" w:hAnsi="Times New Roman"/>
                <w:szCs w:val="22"/>
              </w:rPr>
            </w:pPr>
            <w:r>
              <w:rPr>
                <w:rFonts w:ascii="Times New Roman" w:hAnsi="Times New Roman"/>
                <w:szCs w:val="22"/>
              </w:rPr>
              <w:t>Checking In</w:t>
            </w:r>
          </w:p>
        </w:tc>
        <w:tc>
          <w:tcPr>
            <w:tcW w:w="4085" w:type="dxa"/>
            <w:tcMar>
              <w:left w:w="58" w:type="dxa"/>
              <w:right w:w="58" w:type="dxa"/>
            </w:tcMar>
          </w:tcPr>
          <w:p w:rsidR="00593809" w:rsidRDefault="00593809" w:rsidP="00F06E87">
            <w:pPr>
              <w:numPr>
                <w:ilvl w:val="0"/>
                <w:numId w:val="78"/>
              </w:numPr>
              <w:spacing w:line="288" w:lineRule="auto"/>
              <w:ind w:left="432"/>
              <w:rPr>
                <w:rFonts w:ascii="Times New Roman" w:hAnsi="Times New Roman"/>
                <w:szCs w:val="22"/>
              </w:rPr>
            </w:pPr>
            <w:r>
              <w:rPr>
                <w:rFonts w:ascii="Times New Roman" w:hAnsi="Times New Roman"/>
                <w:szCs w:val="22"/>
              </w:rPr>
              <w:t>Introduction of instructor and the materials</w:t>
            </w:r>
          </w:p>
        </w:tc>
        <w:tc>
          <w:tcPr>
            <w:tcW w:w="2542" w:type="dxa"/>
            <w:tcMar>
              <w:left w:w="58" w:type="dxa"/>
              <w:right w:w="58" w:type="dxa"/>
            </w:tcMar>
          </w:tcPr>
          <w:p w:rsidR="00593809" w:rsidRDefault="00593809" w:rsidP="008F5AC1">
            <w:pPr>
              <w:pStyle w:val="ListParagraph"/>
              <w:numPr>
                <w:ilvl w:val="0"/>
                <w:numId w:val="5"/>
              </w:numPr>
              <w:autoSpaceDE w:val="0"/>
              <w:autoSpaceDN w:val="0"/>
              <w:adjustRightInd w:val="0"/>
              <w:spacing w:line="288" w:lineRule="auto"/>
              <w:ind w:left="316"/>
              <w:rPr>
                <w:rFonts w:ascii="Times New Roman" w:hAnsi="Times New Roman"/>
                <w:szCs w:val="22"/>
              </w:rPr>
            </w:pPr>
            <w:r>
              <w:rPr>
                <w:rFonts w:ascii="Times New Roman" w:hAnsi="Times New Roman"/>
                <w:szCs w:val="22"/>
              </w:rPr>
              <w:t>Everyone</w:t>
            </w:r>
          </w:p>
        </w:tc>
      </w:tr>
      <w:tr w:rsidR="00593809" w:rsidTr="002A7D3D">
        <w:trPr>
          <w:jc w:val="center"/>
        </w:trPr>
        <w:tc>
          <w:tcPr>
            <w:tcW w:w="706" w:type="dxa"/>
            <w:tcMar>
              <w:left w:w="58" w:type="dxa"/>
              <w:right w:w="58" w:type="dxa"/>
            </w:tcMar>
            <w:vAlign w:val="center"/>
          </w:tcPr>
          <w:p w:rsidR="00593809" w:rsidRDefault="00593809" w:rsidP="008F5AC1">
            <w:pPr>
              <w:spacing w:line="288" w:lineRule="auto"/>
              <w:jc w:val="center"/>
              <w:rPr>
                <w:rFonts w:ascii="Times New Roman" w:hAnsi="Times New Roman"/>
                <w:szCs w:val="22"/>
              </w:rPr>
            </w:pPr>
            <w:r>
              <w:rPr>
                <w:rFonts w:ascii="Times New Roman" w:hAnsi="Times New Roman"/>
                <w:szCs w:val="22"/>
              </w:rPr>
              <w:t xml:space="preserve">10-11, </w:t>
            </w:r>
          </w:p>
          <w:p w:rsidR="00593809" w:rsidRDefault="00593809" w:rsidP="008F5AC1">
            <w:pPr>
              <w:spacing w:line="288" w:lineRule="auto"/>
              <w:jc w:val="center"/>
              <w:rPr>
                <w:rFonts w:ascii="Times New Roman" w:hAnsi="Times New Roman"/>
                <w:szCs w:val="22"/>
              </w:rPr>
            </w:pPr>
            <w:r>
              <w:rPr>
                <w:rFonts w:ascii="Times New Roman" w:hAnsi="Times New Roman"/>
                <w:szCs w:val="22"/>
              </w:rPr>
              <w:t>49</w:t>
            </w:r>
          </w:p>
        </w:tc>
        <w:tc>
          <w:tcPr>
            <w:tcW w:w="847" w:type="dxa"/>
            <w:tcMar>
              <w:left w:w="58" w:type="dxa"/>
              <w:right w:w="58" w:type="dxa"/>
            </w:tcMar>
            <w:vAlign w:val="center"/>
          </w:tcPr>
          <w:p w:rsidR="00593809" w:rsidRDefault="00593809" w:rsidP="008F5AC1">
            <w:pPr>
              <w:spacing w:line="288" w:lineRule="auto"/>
              <w:jc w:val="center"/>
              <w:rPr>
                <w:rFonts w:ascii="Times New Roman" w:hAnsi="Times New Roman"/>
                <w:szCs w:val="22"/>
              </w:rPr>
            </w:pPr>
            <w:r>
              <w:rPr>
                <w:rFonts w:ascii="Times New Roman" w:hAnsi="Times New Roman"/>
                <w:szCs w:val="22"/>
              </w:rPr>
              <w:t>5</w:t>
            </w:r>
          </w:p>
        </w:tc>
        <w:tc>
          <w:tcPr>
            <w:tcW w:w="2485" w:type="dxa"/>
            <w:tcMar>
              <w:left w:w="58" w:type="dxa"/>
              <w:right w:w="58" w:type="dxa"/>
            </w:tcMar>
            <w:vAlign w:val="center"/>
          </w:tcPr>
          <w:p w:rsidR="00593809" w:rsidRDefault="00593809" w:rsidP="008F5AC1">
            <w:pPr>
              <w:spacing w:line="288" w:lineRule="auto"/>
              <w:rPr>
                <w:rFonts w:ascii="Times New Roman" w:hAnsi="Times New Roman"/>
                <w:szCs w:val="22"/>
              </w:rPr>
            </w:pPr>
            <w:r w:rsidRPr="008A38BB">
              <w:rPr>
                <w:rFonts w:ascii="Times New Roman" w:hAnsi="Times New Roman"/>
                <w:szCs w:val="22"/>
              </w:rPr>
              <w:t>Pre-Test and/or What Do You Know?</w:t>
            </w:r>
          </w:p>
        </w:tc>
        <w:tc>
          <w:tcPr>
            <w:tcW w:w="4085" w:type="dxa"/>
            <w:tcMar>
              <w:left w:w="58" w:type="dxa"/>
              <w:right w:w="58" w:type="dxa"/>
            </w:tcMar>
          </w:tcPr>
          <w:p w:rsidR="00593809" w:rsidRDefault="00593809" w:rsidP="008F5AC1">
            <w:pPr>
              <w:spacing w:line="288" w:lineRule="auto"/>
              <w:ind w:left="432"/>
              <w:rPr>
                <w:rFonts w:ascii="Times New Roman" w:hAnsi="Times New Roman"/>
                <w:szCs w:val="22"/>
              </w:rPr>
            </w:pPr>
          </w:p>
        </w:tc>
        <w:tc>
          <w:tcPr>
            <w:tcW w:w="2542" w:type="dxa"/>
            <w:tcMar>
              <w:left w:w="58" w:type="dxa"/>
              <w:right w:w="58" w:type="dxa"/>
            </w:tcMar>
          </w:tcPr>
          <w:p w:rsidR="00593809" w:rsidRDefault="00593809" w:rsidP="008F5AC1">
            <w:pPr>
              <w:pStyle w:val="ListParagraph"/>
              <w:numPr>
                <w:ilvl w:val="0"/>
                <w:numId w:val="7"/>
              </w:numPr>
              <w:autoSpaceDE w:val="0"/>
              <w:autoSpaceDN w:val="0"/>
              <w:adjustRightInd w:val="0"/>
              <w:spacing w:line="288" w:lineRule="auto"/>
              <w:ind w:left="316"/>
              <w:rPr>
                <w:rFonts w:ascii="Times New Roman" w:hAnsi="Times New Roman"/>
                <w:szCs w:val="22"/>
              </w:rPr>
            </w:pPr>
            <w:r>
              <w:rPr>
                <w:rFonts w:ascii="Times New Roman" w:hAnsi="Times New Roman"/>
                <w:szCs w:val="22"/>
              </w:rPr>
              <w:t>Everyone</w:t>
            </w:r>
          </w:p>
        </w:tc>
      </w:tr>
      <w:tr w:rsidR="00593809" w:rsidTr="002A7D3D">
        <w:trPr>
          <w:jc w:val="center"/>
        </w:trPr>
        <w:tc>
          <w:tcPr>
            <w:tcW w:w="706" w:type="dxa"/>
            <w:tcMar>
              <w:left w:w="58" w:type="dxa"/>
              <w:right w:w="58" w:type="dxa"/>
            </w:tcMar>
            <w:vAlign w:val="center"/>
          </w:tcPr>
          <w:p w:rsidR="00593809" w:rsidRDefault="00593809" w:rsidP="008F5AC1">
            <w:pPr>
              <w:spacing w:line="288" w:lineRule="auto"/>
              <w:jc w:val="center"/>
              <w:rPr>
                <w:rFonts w:ascii="Times New Roman" w:hAnsi="Times New Roman"/>
                <w:szCs w:val="22"/>
              </w:rPr>
            </w:pPr>
            <w:r>
              <w:rPr>
                <w:rFonts w:ascii="Times New Roman" w:hAnsi="Times New Roman"/>
                <w:szCs w:val="22"/>
              </w:rPr>
              <w:t>12-14</w:t>
            </w:r>
          </w:p>
        </w:tc>
        <w:tc>
          <w:tcPr>
            <w:tcW w:w="847" w:type="dxa"/>
            <w:tcMar>
              <w:left w:w="58" w:type="dxa"/>
              <w:right w:w="58" w:type="dxa"/>
            </w:tcMar>
            <w:vAlign w:val="center"/>
          </w:tcPr>
          <w:p w:rsidR="00593809" w:rsidRDefault="00593809" w:rsidP="008F5AC1">
            <w:pPr>
              <w:spacing w:line="288" w:lineRule="auto"/>
              <w:jc w:val="center"/>
              <w:rPr>
                <w:rFonts w:ascii="Times New Roman" w:hAnsi="Times New Roman"/>
                <w:szCs w:val="22"/>
              </w:rPr>
            </w:pPr>
            <w:r>
              <w:rPr>
                <w:rFonts w:ascii="Times New Roman" w:hAnsi="Times New Roman"/>
                <w:szCs w:val="22"/>
              </w:rPr>
              <w:t>15</w:t>
            </w:r>
          </w:p>
        </w:tc>
        <w:tc>
          <w:tcPr>
            <w:tcW w:w="2485" w:type="dxa"/>
            <w:tcMar>
              <w:left w:w="58" w:type="dxa"/>
              <w:right w:w="58" w:type="dxa"/>
            </w:tcMar>
            <w:vAlign w:val="center"/>
          </w:tcPr>
          <w:p w:rsidR="00593809" w:rsidRDefault="00593809" w:rsidP="008F5AC1">
            <w:pPr>
              <w:spacing w:line="288" w:lineRule="auto"/>
              <w:rPr>
                <w:rFonts w:ascii="Times New Roman" w:hAnsi="Times New Roman"/>
                <w:szCs w:val="22"/>
              </w:rPr>
            </w:pPr>
            <w:r>
              <w:rPr>
                <w:rFonts w:ascii="Times New Roman" w:hAnsi="Times New Roman"/>
                <w:szCs w:val="22"/>
              </w:rPr>
              <w:t>Federal Consumer Protection Laws and Regulations</w:t>
            </w:r>
          </w:p>
        </w:tc>
        <w:tc>
          <w:tcPr>
            <w:tcW w:w="4085" w:type="dxa"/>
            <w:tcMar>
              <w:left w:w="58" w:type="dxa"/>
              <w:right w:w="58" w:type="dxa"/>
            </w:tcMar>
          </w:tcPr>
          <w:p w:rsidR="00593809" w:rsidRDefault="00593809" w:rsidP="00F06E87">
            <w:pPr>
              <w:numPr>
                <w:ilvl w:val="0"/>
                <w:numId w:val="78"/>
              </w:numPr>
              <w:spacing w:line="288" w:lineRule="auto"/>
              <w:ind w:left="432"/>
              <w:rPr>
                <w:rFonts w:ascii="Times New Roman" w:hAnsi="Times New Roman"/>
                <w:szCs w:val="22"/>
              </w:rPr>
            </w:pPr>
            <w:r>
              <w:rPr>
                <w:rFonts w:ascii="Times New Roman" w:hAnsi="Times New Roman"/>
                <w:szCs w:val="22"/>
              </w:rPr>
              <w:t>Truth in Savings Act, Electronic Fund Transfer Act, Expedited Funds Availability Act, Federal Deposit Insurance Corporation Deposit Insurance Regulations</w:t>
            </w:r>
          </w:p>
          <w:p w:rsidR="00593809" w:rsidRDefault="00593809" w:rsidP="00F06E87">
            <w:pPr>
              <w:numPr>
                <w:ilvl w:val="0"/>
                <w:numId w:val="78"/>
              </w:numPr>
              <w:autoSpaceDE w:val="0"/>
              <w:autoSpaceDN w:val="0"/>
              <w:adjustRightInd w:val="0"/>
              <w:spacing w:line="288" w:lineRule="auto"/>
              <w:ind w:left="432"/>
              <w:rPr>
                <w:rFonts w:ascii="Times New Roman" w:hAnsi="Times New Roman"/>
                <w:szCs w:val="22"/>
              </w:rPr>
            </w:pPr>
            <w:r>
              <w:rPr>
                <w:rFonts w:ascii="Times New Roman" w:hAnsi="Times New Roman"/>
                <w:szCs w:val="22"/>
              </w:rPr>
              <w:t>Activity 1: Deposit Accounts Laws and Regulations</w:t>
            </w:r>
          </w:p>
        </w:tc>
        <w:tc>
          <w:tcPr>
            <w:tcW w:w="2542" w:type="dxa"/>
            <w:tcMar>
              <w:left w:w="58" w:type="dxa"/>
              <w:right w:w="58" w:type="dxa"/>
            </w:tcMar>
          </w:tcPr>
          <w:p w:rsidR="00593809" w:rsidRDefault="00593809" w:rsidP="008F5AC1">
            <w:pPr>
              <w:pStyle w:val="ListParagraph"/>
              <w:numPr>
                <w:ilvl w:val="0"/>
                <w:numId w:val="5"/>
              </w:numPr>
              <w:autoSpaceDE w:val="0"/>
              <w:autoSpaceDN w:val="0"/>
              <w:adjustRightInd w:val="0"/>
              <w:spacing w:line="288" w:lineRule="auto"/>
              <w:ind w:left="316"/>
              <w:rPr>
                <w:rFonts w:ascii="Times New Roman" w:hAnsi="Times New Roman"/>
                <w:szCs w:val="22"/>
              </w:rPr>
            </w:pPr>
            <w:r>
              <w:rPr>
                <w:rFonts w:ascii="Times New Roman" w:hAnsi="Times New Roman"/>
                <w:szCs w:val="22"/>
              </w:rPr>
              <w:t xml:space="preserve">Anyone who has or is considering opening a deposit account </w:t>
            </w:r>
          </w:p>
        </w:tc>
      </w:tr>
      <w:tr w:rsidR="00593809" w:rsidTr="002A7D3D">
        <w:trPr>
          <w:jc w:val="center"/>
        </w:trPr>
        <w:tc>
          <w:tcPr>
            <w:tcW w:w="706" w:type="dxa"/>
            <w:tcMar>
              <w:left w:w="58" w:type="dxa"/>
              <w:right w:w="58" w:type="dxa"/>
            </w:tcMar>
            <w:vAlign w:val="center"/>
          </w:tcPr>
          <w:p w:rsidR="00593809" w:rsidRDefault="00593809" w:rsidP="008F5AC1">
            <w:pPr>
              <w:spacing w:line="288" w:lineRule="auto"/>
              <w:jc w:val="center"/>
              <w:rPr>
                <w:rFonts w:ascii="Times New Roman" w:hAnsi="Times New Roman"/>
                <w:szCs w:val="22"/>
              </w:rPr>
            </w:pPr>
            <w:r>
              <w:rPr>
                <w:rFonts w:ascii="Times New Roman" w:hAnsi="Times New Roman"/>
                <w:szCs w:val="22"/>
              </w:rPr>
              <w:t>15-20</w:t>
            </w:r>
          </w:p>
        </w:tc>
        <w:tc>
          <w:tcPr>
            <w:tcW w:w="847" w:type="dxa"/>
            <w:tcMar>
              <w:left w:w="58" w:type="dxa"/>
              <w:right w:w="58" w:type="dxa"/>
            </w:tcMar>
            <w:vAlign w:val="center"/>
          </w:tcPr>
          <w:p w:rsidR="00593809" w:rsidRDefault="00593809" w:rsidP="008F5AC1">
            <w:pPr>
              <w:spacing w:line="288" w:lineRule="auto"/>
              <w:jc w:val="center"/>
              <w:rPr>
                <w:rFonts w:ascii="Times New Roman" w:hAnsi="Times New Roman"/>
                <w:szCs w:val="22"/>
              </w:rPr>
            </w:pPr>
            <w:r>
              <w:rPr>
                <w:rFonts w:ascii="Times New Roman" w:hAnsi="Times New Roman"/>
                <w:szCs w:val="22"/>
              </w:rPr>
              <w:t>15</w:t>
            </w:r>
          </w:p>
        </w:tc>
        <w:tc>
          <w:tcPr>
            <w:tcW w:w="2485" w:type="dxa"/>
            <w:tcMar>
              <w:left w:w="58" w:type="dxa"/>
              <w:right w:w="58" w:type="dxa"/>
            </w:tcMar>
            <w:vAlign w:val="center"/>
          </w:tcPr>
          <w:p w:rsidR="00593809" w:rsidRDefault="00593809" w:rsidP="008F5AC1">
            <w:pPr>
              <w:spacing w:line="288" w:lineRule="auto"/>
              <w:rPr>
                <w:rFonts w:ascii="Times New Roman" w:hAnsi="Times New Roman"/>
                <w:szCs w:val="22"/>
              </w:rPr>
            </w:pPr>
            <w:r>
              <w:rPr>
                <w:rFonts w:ascii="Times New Roman" w:hAnsi="Times New Roman"/>
                <w:szCs w:val="22"/>
              </w:rPr>
              <w:t>Additional Deposit Insurance Information</w:t>
            </w:r>
          </w:p>
        </w:tc>
        <w:tc>
          <w:tcPr>
            <w:tcW w:w="4085" w:type="dxa"/>
            <w:tcMar>
              <w:left w:w="58" w:type="dxa"/>
              <w:right w:w="58" w:type="dxa"/>
            </w:tcMar>
          </w:tcPr>
          <w:p w:rsidR="00593809" w:rsidRDefault="00593809" w:rsidP="00F06E87">
            <w:pPr>
              <w:numPr>
                <w:ilvl w:val="0"/>
                <w:numId w:val="78"/>
              </w:numPr>
              <w:autoSpaceDE w:val="0"/>
              <w:autoSpaceDN w:val="0"/>
              <w:adjustRightInd w:val="0"/>
              <w:spacing w:line="288" w:lineRule="auto"/>
              <w:ind w:left="432"/>
              <w:rPr>
                <w:rFonts w:ascii="Times New Roman" w:hAnsi="Times New Roman"/>
                <w:szCs w:val="22"/>
              </w:rPr>
            </w:pPr>
            <w:r>
              <w:rPr>
                <w:rFonts w:ascii="Times New Roman" w:hAnsi="Times New Roman"/>
                <w:szCs w:val="22"/>
              </w:rPr>
              <w:t>Protecting deposit accounts, insurance coverage, and ownership categories</w:t>
            </w:r>
          </w:p>
        </w:tc>
        <w:tc>
          <w:tcPr>
            <w:tcW w:w="2542" w:type="dxa"/>
            <w:tcMar>
              <w:left w:w="58" w:type="dxa"/>
              <w:right w:w="58" w:type="dxa"/>
            </w:tcMar>
          </w:tcPr>
          <w:p w:rsidR="00593809" w:rsidRDefault="00593809" w:rsidP="008F5AC1">
            <w:pPr>
              <w:pStyle w:val="ListParagraph"/>
              <w:numPr>
                <w:ilvl w:val="0"/>
                <w:numId w:val="5"/>
              </w:numPr>
              <w:autoSpaceDE w:val="0"/>
              <w:autoSpaceDN w:val="0"/>
              <w:adjustRightInd w:val="0"/>
              <w:spacing w:line="288" w:lineRule="auto"/>
              <w:ind w:left="316"/>
              <w:rPr>
                <w:rFonts w:ascii="Times New Roman" w:hAnsi="Times New Roman"/>
                <w:szCs w:val="22"/>
              </w:rPr>
            </w:pPr>
            <w:r>
              <w:rPr>
                <w:rFonts w:ascii="Times New Roman" w:hAnsi="Times New Roman"/>
                <w:szCs w:val="22"/>
              </w:rPr>
              <w:t xml:space="preserve">Anyone who has or is considering opening a deposit account </w:t>
            </w:r>
          </w:p>
        </w:tc>
      </w:tr>
      <w:tr w:rsidR="00593809" w:rsidTr="002A7D3D">
        <w:trPr>
          <w:jc w:val="center"/>
        </w:trPr>
        <w:tc>
          <w:tcPr>
            <w:tcW w:w="706" w:type="dxa"/>
            <w:tcMar>
              <w:left w:w="58" w:type="dxa"/>
              <w:right w:w="58" w:type="dxa"/>
            </w:tcMar>
            <w:vAlign w:val="center"/>
          </w:tcPr>
          <w:p w:rsidR="00593809" w:rsidRDefault="00593809" w:rsidP="008F5AC1">
            <w:pPr>
              <w:spacing w:line="288" w:lineRule="auto"/>
              <w:jc w:val="center"/>
              <w:rPr>
                <w:rFonts w:ascii="Times New Roman" w:hAnsi="Times New Roman"/>
                <w:szCs w:val="22"/>
              </w:rPr>
            </w:pPr>
            <w:r>
              <w:rPr>
                <w:rFonts w:ascii="Times New Roman" w:hAnsi="Times New Roman"/>
                <w:szCs w:val="22"/>
              </w:rPr>
              <w:t>21-22</w:t>
            </w:r>
          </w:p>
        </w:tc>
        <w:tc>
          <w:tcPr>
            <w:tcW w:w="847" w:type="dxa"/>
            <w:tcMar>
              <w:left w:w="58" w:type="dxa"/>
              <w:right w:w="58" w:type="dxa"/>
            </w:tcMar>
            <w:vAlign w:val="center"/>
          </w:tcPr>
          <w:p w:rsidR="00593809" w:rsidRDefault="00593809" w:rsidP="008F5AC1">
            <w:pPr>
              <w:spacing w:line="288" w:lineRule="auto"/>
              <w:jc w:val="center"/>
              <w:rPr>
                <w:rFonts w:ascii="Times New Roman" w:hAnsi="Times New Roman"/>
                <w:szCs w:val="22"/>
              </w:rPr>
            </w:pPr>
            <w:r>
              <w:rPr>
                <w:rFonts w:ascii="Times New Roman" w:hAnsi="Times New Roman"/>
                <w:szCs w:val="22"/>
              </w:rPr>
              <w:t>5</w:t>
            </w:r>
          </w:p>
        </w:tc>
        <w:tc>
          <w:tcPr>
            <w:tcW w:w="2485" w:type="dxa"/>
            <w:tcMar>
              <w:left w:w="58" w:type="dxa"/>
              <w:right w:w="58" w:type="dxa"/>
            </w:tcMar>
            <w:vAlign w:val="center"/>
          </w:tcPr>
          <w:p w:rsidR="00593809" w:rsidRDefault="00593809" w:rsidP="008F5AC1">
            <w:pPr>
              <w:spacing w:line="288" w:lineRule="auto"/>
              <w:rPr>
                <w:rFonts w:ascii="Times New Roman" w:hAnsi="Times New Roman"/>
                <w:szCs w:val="22"/>
              </w:rPr>
            </w:pPr>
            <w:r>
              <w:rPr>
                <w:rFonts w:ascii="Times New Roman" w:hAnsi="Times New Roman"/>
                <w:szCs w:val="22"/>
              </w:rPr>
              <w:t>Non-Deposit Investment Products</w:t>
            </w:r>
          </w:p>
        </w:tc>
        <w:tc>
          <w:tcPr>
            <w:tcW w:w="4085" w:type="dxa"/>
            <w:tcMar>
              <w:left w:w="58" w:type="dxa"/>
              <w:right w:w="58" w:type="dxa"/>
            </w:tcMar>
          </w:tcPr>
          <w:p w:rsidR="00593809" w:rsidRDefault="00593809" w:rsidP="00F06E87">
            <w:pPr>
              <w:numPr>
                <w:ilvl w:val="0"/>
                <w:numId w:val="78"/>
              </w:numPr>
              <w:spacing w:line="288" w:lineRule="auto"/>
              <w:ind w:left="432"/>
              <w:rPr>
                <w:rFonts w:ascii="Times New Roman" w:hAnsi="Times New Roman"/>
                <w:szCs w:val="22"/>
              </w:rPr>
            </w:pPr>
            <w:r>
              <w:rPr>
                <w:rFonts w:ascii="Times New Roman" w:hAnsi="Times New Roman"/>
                <w:szCs w:val="22"/>
              </w:rPr>
              <w:t>How to protect yourself</w:t>
            </w:r>
          </w:p>
        </w:tc>
        <w:tc>
          <w:tcPr>
            <w:tcW w:w="2542" w:type="dxa"/>
            <w:tcMar>
              <w:left w:w="58" w:type="dxa"/>
              <w:right w:w="58" w:type="dxa"/>
            </w:tcMar>
          </w:tcPr>
          <w:p w:rsidR="00593809" w:rsidRDefault="00593809" w:rsidP="008F5AC1">
            <w:pPr>
              <w:pStyle w:val="ListParagraph"/>
              <w:numPr>
                <w:ilvl w:val="0"/>
                <w:numId w:val="4"/>
              </w:numPr>
              <w:autoSpaceDE w:val="0"/>
              <w:autoSpaceDN w:val="0"/>
              <w:adjustRightInd w:val="0"/>
              <w:spacing w:line="288" w:lineRule="auto"/>
              <w:ind w:left="316"/>
              <w:rPr>
                <w:rFonts w:ascii="Times New Roman" w:hAnsi="Times New Roman"/>
                <w:szCs w:val="22"/>
              </w:rPr>
            </w:pPr>
            <w:r>
              <w:rPr>
                <w:rFonts w:ascii="Times New Roman" w:hAnsi="Times New Roman"/>
                <w:szCs w:val="22"/>
              </w:rPr>
              <w:t>Anyone who has or is considering purchasing investment products</w:t>
            </w:r>
          </w:p>
        </w:tc>
      </w:tr>
      <w:tr w:rsidR="00593809" w:rsidTr="002A7D3D">
        <w:trPr>
          <w:jc w:val="center"/>
        </w:trPr>
        <w:tc>
          <w:tcPr>
            <w:tcW w:w="706" w:type="dxa"/>
            <w:tcMar>
              <w:left w:w="58" w:type="dxa"/>
              <w:right w:w="58" w:type="dxa"/>
            </w:tcMar>
            <w:vAlign w:val="center"/>
          </w:tcPr>
          <w:p w:rsidR="00593809" w:rsidRDefault="00593809" w:rsidP="008F5AC1">
            <w:pPr>
              <w:spacing w:line="288" w:lineRule="auto"/>
              <w:jc w:val="center"/>
              <w:rPr>
                <w:rFonts w:ascii="Times New Roman" w:hAnsi="Times New Roman"/>
                <w:szCs w:val="22"/>
              </w:rPr>
            </w:pPr>
            <w:r>
              <w:rPr>
                <w:rFonts w:ascii="Times New Roman" w:hAnsi="Times New Roman"/>
                <w:szCs w:val="22"/>
              </w:rPr>
              <w:t>23-24</w:t>
            </w:r>
          </w:p>
        </w:tc>
        <w:tc>
          <w:tcPr>
            <w:tcW w:w="847" w:type="dxa"/>
            <w:tcMar>
              <w:left w:w="58" w:type="dxa"/>
              <w:right w:w="58" w:type="dxa"/>
            </w:tcMar>
            <w:vAlign w:val="center"/>
          </w:tcPr>
          <w:p w:rsidR="00593809" w:rsidRDefault="00593809" w:rsidP="008F5AC1">
            <w:pPr>
              <w:spacing w:line="288" w:lineRule="auto"/>
              <w:jc w:val="center"/>
              <w:rPr>
                <w:rFonts w:ascii="Times New Roman" w:hAnsi="Times New Roman"/>
                <w:szCs w:val="22"/>
              </w:rPr>
            </w:pPr>
            <w:r>
              <w:rPr>
                <w:rFonts w:ascii="Times New Roman" w:hAnsi="Times New Roman"/>
                <w:szCs w:val="22"/>
              </w:rPr>
              <w:t>5</w:t>
            </w:r>
          </w:p>
        </w:tc>
        <w:tc>
          <w:tcPr>
            <w:tcW w:w="2485" w:type="dxa"/>
            <w:tcMar>
              <w:left w:w="58" w:type="dxa"/>
              <w:right w:w="58" w:type="dxa"/>
            </w:tcMar>
            <w:vAlign w:val="center"/>
          </w:tcPr>
          <w:p w:rsidR="00593809" w:rsidRDefault="00593809" w:rsidP="008F5AC1">
            <w:pPr>
              <w:spacing w:line="288" w:lineRule="auto"/>
              <w:rPr>
                <w:rFonts w:ascii="Times New Roman" w:hAnsi="Times New Roman"/>
                <w:szCs w:val="22"/>
              </w:rPr>
            </w:pPr>
            <w:r>
              <w:rPr>
                <w:rFonts w:ascii="Times New Roman" w:hAnsi="Times New Roman"/>
                <w:szCs w:val="22"/>
              </w:rPr>
              <w:t>Privacy Notices</w:t>
            </w:r>
          </w:p>
        </w:tc>
        <w:tc>
          <w:tcPr>
            <w:tcW w:w="4085" w:type="dxa"/>
            <w:tcMar>
              <w:left w:w="58" w:type="dxa"/>
              <w:right w:w="58" w:type="dxa"/>
            </w:tcMar>
          </w:tcPr>
          <w:p w:rsidR="00593809" w:rsidRDefault="00593809" w:rsidP="00F06E87">
            <w:pPr>
              <w:pStyle w:val="ListParagraph"/>
              <w:numPr>
                <w:ilvl w:val="0"/>
                <w:numId w:val="78"/>
              </w:numPr>
              <w:spacing w:line="288" w:lineRule="auto"/>
              <w:ind w:left="432"/>
              <w:rPr>
                <w:rFonts w:ascii="Times New Roman" w:hAnsi="Times New Roman"/>
                <w:szCs w:val="22"/>
              </w:rPr>
            </w:pPr>
            <w:r>
              <w:rPr>
                <w:rFonts w:ascii="Times New Roman" w:hAnsi="Times New Roman"/>
                <w:szCs w:val="22"/>
              </w:rPr>
              <w:t>Contents of privacy notices, types of privacy notices, opting out</w:t>
            </w:r>
          </w:p>
        </w:tc>
        <w:tc>
          <w:tcPr>
            <w:tcW w:w="2542" w:type="dxa"/>
            <w:tcMar>
              <w:left w:w="58" w:type="dxa"/>
              <w:right w:w="58" w:type="dxa"/>
            </w:tcMar>
          </w:tcPr>
          <w:p w:rsidR="00593809" w:rsidRDefault="00593809" w:rsidP="008F5AC1">
            <w:pPr>
              <w:pStyle w:val="ListParagraph"/>
              <w:numPr>
                <w:ilvl w:val="0"/>
                <w:numId w:val="4"/>
              </w:numPr>
              <w:autoSpaceDE w:val="0"/>
              <w:autoSpaceDN w:val="0"/>
              <w:adjustRightInd w:val="0"/>
              <w:spacing w:line="288" w:lineRule="auto"/>
              <w:ind w:left="316"/>
              <w:rPr>
                <w:rFonts w:ascii="Times New Roman" w:hAnsi="Times New Roman"/>
                <w:szCs w:val="22"/>
              </w:rPr>
            </w:pPr>
            <w:r>
              <w:rPr>
                <w:rFonts w:ascii="Times New Roman" w:hAnsi="Times New Roman"/>
                <w:szCs w:val="22"/>
              </w:rPr>
              <w:t>Anyone who has or is considering opening an account at a financial institution</w:t>
            </w:r>
          </w:p>
        </w:tc>
      </w:tr>
      <w:tr w:rsidR="00593809" w:rsidTr="002A7D3D">
        <w:trPr>
          <w:jc w:val="center"/>
        </w:trPr>
        <w:tc>
          <w:tcPr>
            <w:tcW w:w="706" w:type="dxa"/>
            <w:tcMar>
              <w:left w:w="58" w:type="dxa"/>
              <w:right w:w="58" w:type="dxa"/>
            </w:tcMar>
            <w:vAlign w:val="center"/>
          </w:tcPr>
          <w:p w:rsidR="00593809" w:rsidRDefault="00593809" w:rsidP="008F5AC1">
            <w:pPr>
              <w:spacing w:line="288" w:lineRule="auto"/>
              <w:jc w:val="center"/>
              <w:rPr>
                <w:rFonts w:ascii="Times New Roman" w:hAnsi="Times New Roman"/>
                <w:szCs w:val="22"/>
              </w:rPr>
            </w:pPr>
            <w:r>
              <w:rPr>
                <w:rFonts w:ascii="Times New Roman" w:hAnsi="Times New Roman"/>
                <w:szCs w:val="22"/>
              </w:rPr>
              <w:t>25-32</w:t>
            </w:r>
          </w:p>
        </w:tc>
        <w:tc>
          <w:tcPr>
            <w:tcW w:w="847" w:type="dxa"/>
            <w:tcMar>
              <w:left w:w="58" w:type="dxa"/>
              <w:right w:w="58" w:type="dxa"/>
            </w:tcMar>
            <w:vAlign w:val="center"/>
          </w:tcPr>
          <w:p w:rsidR="00593809" w:rsidRDefault="00593809" w:rsidP="008F5AC1">
            <w:pPr>
              <w:spacing w:line="288" w:lineRule="auto"/>
              <w:jc w:val="center"/>
              <w:rPr>
                <w:rFonts w:ascii="Times New Roman" w:hAnsi="Times New Roman"/>
                <w:szCs w:val="22"/>
              </w:rPr>
            </w:pPr>
            <w:r>
              <w:rPr>
                <w:rFonts w:ascii="Times New Roman" w:hAnsi="Times New Roman"/>
                <w:szCs w:val="22"/>
              </w:rPr>
              <w:t>15</w:t>
            </w:r>
          </w:p>
        </w:tc>
        <w:tc>
          <w:tcPr>
            <w:tcW w:w="2485" w:type="dxa"/>
            <w:tcMar>
              <w:left w:w="58" w:type="dxa"/>
              <w:right w:w="58" w:type="dxa"/>
            </w:tcMar>
            <w:vAlign w:val="center"/>
          </w:tcPr>
          <w:p w:rsidR="00593809" w:rsidRDefault="00593809" w:rsidP="008F5AC1">
            <w:pPr>
              <w:spacing w:line="288" w:lineRule="auto"/>
              <w:rPr>
                <w:rFonts w:ascii="Times New Roman" w:hAnsi="Times New Roman"/>
                <w:szCs w:val="22"/>
              </w:rPr>
            </w:pPr>
            <w:r>
              <w:rPr>
                <w:rFonts w:ascii="Times New Roman" w:hAnsi="Times New Roman"/>
                <w:szCs w:val="22"/>
              </w:rPr>
              <w:t>Identity Theft</w:t>
            </w:r>
          </w:p>
        </w:tc>
        <w:tc>
          <w:tcPr>
            <w:tcW w:w="4085" w:type="dxa"/>
            <w:tcMar>
              <w:left w:w="58" w:type="dxa"/>
              <w:right w:w="58" w:type="dxa"/>
            </w:tcMar>
          </w:tcPr>
          <w:p w:rsidR="00593809" w:rsidRDefault="00593809" w:rsidP="00F06E87">
            <w:pPr>
              <w:numPr>
                <w:ilvl w:val="0"/>
                <w:numId w:val="78"/>
              </w:numPr>
              <w:autoSpaceDE w:val="0"/>
              <w:autoSpaceDN w:val="0"/>
              <w:adjustRightInd w:val="0"/>
              <w:spacing w:line="288" w:lineRule="auto"/>
              <w:ind w:left="432"/>
              <w:rPr>
                <w:rFonts w:ascii="Times New Roman" w:hAnsi="Times New Roman"/>
                <w:szCs w:val="22"/>
              </w:rPr>
            </w:pPr>
            <w:r>
              <w:rPr>
                <w:rFonts w:ascii="Times New Roman" w:hAnsi="Times New Roman"/>
                <w:szCs w:val="22"/>
              </w:rPr>
              <w:t>Forms of identity theft, tips to prevent identity theft, immediate steps for victims of identity theft, what to do if your wallet or purse is lost or stolen</w:t>
            </w:r>
          </w:p>
          <w:p w:rsidR="00593809" w:rsidRDefault="00593809" w:rsidP="00AC034B">
            <w:pPr>
              <w:numPr>
                <w:ilvl w:val="0"/>
                <w:numId w:val="78"/>
              </w:numPr>
              <w:autoSpaceDE w:val="0"/>
              <w:autoSpaceDN w:val="0"/>
              <w:adjustRightInd w:val="0"/>
              <w:spacing w:line="288" w:lineRule="auto"/>
              <w:ind w:left="432"/>
              <w:rPr>
                <w:rFonts w:ascii="Times New Roman" w:hAnsi="Times New Roman"/>
                <w:szCs w:val="22"/>
              </w:rPr>
            </w:pPr>
            <w:r>
              <w:rPr>
                <w:rFonts w:ascii="Times New Roman" w:hAnsi="Times New Roman"/>
                <w:szCs w:val="22"/>
              </w:rPr>
              <w:t>Activity 2: Identity Theft Self-Check</w:t>
            </w:r>
          </w:p>
        </w:tc>
        <w:tc>
          <w:tcPr>
            <w:tcW w:w="2542" w:type="dxa"/>
            <w:tcMar>
              <w:left w:w="58" w:type="dxa"/>
              <w:right w:w="58" w:type="dxa"/>
            </w:tcMar>
          </w:tcPr>
          <w:p w:rsidR="00593809" w:rsidRDefault="00593809" w:rsidP="008F5AC1">
            <w:pPr>
              <w:pStyle w:val="ListParagraph"/>
              <w:numPr>
                <w:ilvl w:val="0"/>
                <w:numId w:val="6"/>
              </w:numPr>
              <w:autoSpaceDE w:val="0"/>
              <w:autoSpaceDN w:val="0"/>
              <w:adjustRightInd w:val="0"/>
              <w:spacing w:line="288" w:lineRule="auto"/>
              <w:ind w:left="316"/>
              <w:rPr>
                <w:rFonts w:ascii="Times New Roman" w:hAnsi="Times New Roman"/>
                <w:szCs w:val="22"/>
              </w:rPr>
            </w:pPr>
            <w:r>
              <w:rPr>
                <w:rFonts w:ascii="Times New Roman" w:hAnsi="Times New Roman"/>
                <w:szCs w:val="22"/>
              </w:rPr>
              <w:t>Everyone</w:t>
            </w:r>
          </w:p>
        </w:tc>
      </w:tr>
      <w:tr w:rsidR="00593809" w:rsidTr="002A7D3D">
        <w:trPr>
          <w:jc w:val="center"/>
        </w:trPr>
        <w:tc>
          <w:tcPr>
            <w:tcW w:w="706" w:type="dxa"/>
            <w:tcMar>
              <w:left w:w="58" w:type="dxa"/>
              <w:right w:w="58" w:type="dxa"/>
            </w:tcMar>
            <w:vAlign w:val="center"/>
          </w:tcPr>
          <w:p w:rsidR="00593809" w:rsidRDefault="00593809" w:rsidP="008F5AC1">
            <w:pPr>
              <w:spacing w:line="288" w:lineRule="auto"/>
              <w:jc w:val="center"/>
              <w:rPr>
                <w:rFonts w:ascii="Times New Roman" w:hAnsi="Times New Roman"/>
                <w:szCs w:val="22"/>
              </w:rPr>
            </w:pPr>
            <w:r>
              <w:rPr>
                <w:rFonts w:ascii="Times New Roman" w:hAnsi="Times New Roman"/>
                <w:szCs w:val="22"/>
              </w:rPr>
              <w:t>33-35</w:t>
            </w:r>
          </w:p>
        </w:tc>
        <w:tc>
          <w:tcPr>
            <w:tcW w:w="847" w:type="dxa"/>
            <w:tcMar>
              <w:left w:w="58" w:type="dxa"/>
              <w:right w:w="58" w:type="dxa"/>
            </w:tcMar>
            <w:vAlign w:val="center"/>
          </w:tcPr>
          <w:p w:rsidR="00593809" w:rsidRDefault="00593809" w:rsidP="008F5AC1">
            <w:pPr>
              <w:spacing w:line="288" w:lineRule="auto"/>
              <w:jc w:val="center"/>
              <w:rPr>
                <w:rFonts w:ascii="Times New Roman" w:hAnsi="Times New Roman"/>
                <w:szCs w:val="22"/>
              </w:rPr>
            </w:pPr>
            <w:r>
              <w:rPr>
                <w:rFonts w:ascii="Times New Roman" w:hAnsi="Times New Roman"/>
                <w:szCs w:val="22"/>
              </w:rPr>
              <w:t>10</w:t>
            </w:r>
          </w:p>
        </w:tc>
        <w:tc>
          <w:tcPr>
            <w:tcW w:w="2485" w:type="dxa"/>
            <w:tcMar>
              <w:left w:w="58" w:type="dxa"/>
              <w:right w:w="58" w:type="dxa"/>
            </w:tcMar>
            <w:vAlign w:val="center"/>
          </w:tcPr>
          <w:p w:rsidR="00593809" w:rsidRDefault="00593809" w:rsidP="008F5AC1">
            <w:pPr>
              <w:spacing w:line="288" w:lineRule="auto"/>
              <w:rPr>
                <w:rFonts w:ascii="Times New Roman" w:hAnsi="Times New Roman"/>
                <w:szCs w:val="22"/>
              </w:rPr>
            </w:pPr>
            <w:r>
              <w:rPr>
                <w:rFonts w:ascii="Times New Roman" w:hAnsi="Times New Roman"/>
                <w:szCs w:val="22"/>
              </w:rPr>
              <w:t>Elder Financial Abuse</w:t>
            </w:r>
          </w:p>
        </w:tc>
        <w:tc>
          <w:tcPr>
            <w:tcW w:w="4085" w:type="dxa"/>
            <w:tcMar>
              <w:left w:w="58" w:type="dxa"/>
              <w:right w:w="58" w:type="dxa"/>
            </w:tcMar>
          </w:tcPr>
          <w:p w:rsidR="00593809" w:rsidRDefault="00593809" w:rsidP="00F06E87">
            <w:pPr>
              <w:pStyle w:val="ListParagraph"/>
              <w:numPr>
                <w:ilvl w:val="0"/>
                <w:numId w:val="78"/>
              </w:numPr>
              <w:autoSpaceDE w:val="0"/>
              <w:autoSpaceDN w:val="0"/>
              <w:adjustRightInd w:val="0"/>
              <w:spacing w:line="288" w:lineRule="auto"/>
              <w:ind w:left="432"/>
              <w:rPr>
                <w:rFonts w:ascii="Times New Roman" w:hAnsi="Times New Roman"/>
                <w:szCs w:val="22"/>
              </w:rPr>
            </w:pPr>
            <w:r>
              <w:rPr>
                <w:rFonts w:ascii="Times New Roman" w:hAnsi="Times New Roman"/>
                <w:szCs w:val="22"/>
              </w:rPr>
              <w:t>Examples of elder financial abuse, potential perpetrators, how to prevent or reduce the risk of elder financial abuse</w:t>
            </w:r>
          </w:p>
        </w:tc>
        <w:tc>
          <w:tcPr>
            <w:tcW w:w="2542" w:type="dxa"/>
            <w:tcMar>
              <w:left w:w="58" w:type="dxa"/>
              <w:right w:w="58" w:type="dxa"/>
            </w:tcMar>
          </w:tcPr>
          <w:p w:rsidR="00593809" w:rsidRDefault="00593809" w:rsidP="008F5AC1">
            <w:pPr>
              <w:pStyle w:val="ListParagraph"/>
              <w:numPr>
                <w:ilvl w:val="0"/>
                <w:numId w:val="6"/>
              </w:numPr>
              <w:autoSpaceDE w:val="0"/>
              <w:autoSpaceDN w:val="0"/>
              <w:adjustRightInd w:val="0"/>
              <w:spacing w:line="288" w:lineRule="auto"/>
              <w:ind w:left="316"/>
              <w:rPr>
                <w:rFonts w:ascii="Times New Roman" w:hAnsi="Times New Roman"/>
                <w:szCs w:val="22"/>
              </w:rPr>
            </w:pPr>
            <w:r>
              <w:rPr>
                <w:rFonts w:ascii="Times New Roman" w:hAnsi="Times New Roman"/>
                <w:szCs w:val="22"/>
              </w:rPr>
              <w:t>Any older person, their family members, and caregivers of the elderly</w:t>
            </w:r>
          </w:p>
        </w:tc>
      </w:tr>
      <w:tr w:rsidR="00593809" w:rsidTr="002A7D3D">
        <w:trPr>
          <w:jc w:val="center"/>
        </w:trPr>
        <w:tc>
          <w:tcPr>
            <w:tcW w:w="706" w:type="dxa"/>
            <w:tcMar>
              <w:left w:w="58" w:type="dxa"/>
              <w:right w:w="58" w:type="dxa"/>
            </w:tcMar>
            <w:vAlign w:val="center"/>
          </w:tcPr>
          <w:p w:rsidR="00593809" w:rsidRDefault="00593809" w:rsidP="008F5AC1">
            <w:pPr>
              <w:spacing w:line="288" w:lineRule="auto"/>
              <w:jc w:val="center"/>
              <w:rPr>
                <w:rFonts w:ascii="Times New Roman" w:hAnsi="Times New Roman"/>
                <w:szCs w:val="22"/>
              </w:rPr>
            </w:pPr>
            <w:r>
              <w:rPr>
                <w:rFonts w:ascii="Times New Roman" w:hAnsi="Times New Roman"/>
                <w:szCs w:val="22"/>
              </w:rPr>
              <w:t>36-38</w:t>
            </w:r>
          </w:p>
        </w:tc>
        <w:tc>
          <w:tcPr>
            <w:tcW w:w="847" w:type="dxa"/>
            <w:tcMar>
              <w:left w:w="58" w:type="dxa"/>
              <w:right w:w="58" w:type="dxa"/>
            </w:tcMar>
            <w:vAlign w:val="center"/>
          </w:tcPr>
          <w:p w:rsidR="00593809" w:rsidRDefault="00593809" w:rsidP="008F5AC1">
            <w:pPr>
              <w:spacing w:line="288" w:lineRule="auto"/>
              <w:jc w:val="center"/>
              <w:rPr>
                <w:rFonts w:ascii="Times New Roman" w:hAnsi="Times New Roman"/>
                <w:szCs w:val="22"/>
              </w:rPr>
            </w:pPr>
            <w:r>
              <w:rPr>
                <w:rFonts w:ascii="Times New Roman" w:hAnsi="Times New Roman"/>
                <w:szCs w:val="22"/>
              </w:rPr>
              <w:t>10</w:t>
            </w:r>
          </w:p>
        </w:tc>
        <w:tc>
          <w:tcPr>
            <w:tcW w:w="2485" w:type="dxa"/>
            <w:tcMar>
              <w:left w:w="58" w:type="dxa"/>
              <w:right w:w="58" w:type="dxa"/>
            </w:tcMar>
            <w:vAlign w:val="center"/>
          </w:tcPr>
          <w:p w:rsidR="00593809" w:rsidRDefault="00593809" w:rsidP="008F5AC1">
            <w:pPr>
              <w:spacing w:line="288" w:lineRule="auto"/>
              <w:rPr>
                <w:rFonts w:ascii="Times New Roman" w:hAnsi="Times New Roman"/>
                <w:szCs w:val="22"/>
              </w:rPr>
            </w:pPr>
            <w:r>
              <w:rPr>
                <w:rFonts w:ascii="Times New Roman" w:hAnsi="Times New Roman"/>
                <w:szCs w:val="22"/>
              </w:rPr>
              <w:t>Insurance–Managing Risks To Your Financial Security</w:t>
            </w:r>
          </w:p>
        </w:tc>
        <w:tc>
          <w:tcPr>
            <w:tcW w:w="4085" w:type="dxa"/>
            <w:tcMar>
              <w:left w:w="58" w:type="dxa"/>
              <w:right w:w="58" w:type="dxa"/>
            </w:tcMar>
          </w:tcPr>
          <w:p w:rsidR="00593809" w:rsidRDefault="00593809" w:rsidP="00F06E87">
            <w:pPr>
              <w:pStyle w:val="ListParagraph"/>
              <w:numPr>
                <w:ilvl w:val="0"/>
                <w:numId w:val="78"/>
              </w:numPr>
              <w:autoSpaceDE w:val="0"/>
              <w:autoSpaceDN w:val="0"/>
              <w:adjustRightInd w:val="0"/>
              <w:spacing w:line="288" w:lineRule="auto"/>
              <w:ind w:left="432"/>
              <w:rPr>
                <w:rFonts w:ascii="Times New Roman" w:hAnsi="Times New Roman"/>
                <w:szCs w:val="22"/>
              </w:rPr>
            </w:pPr>
            <w:r>
              <w:rPr>
                <w:rFonts w:ascii="Times New Roman" w:hAnsi="Times New Roman"/>
                <w:szCs w:val="22"/>
              </w:rPr>
              <w:t>Types of insurance, coverage tips, issues for military service members and their families</w:t>
            </w:r>
          </w:p>
        </w:tc>
        <w:tc>
          <w:tcPr>
            <w:tcW w:w="2542" w:type="dxa"/>
            <w:tcMar>
              <w:left w:w="58" w:type="dxa"/>
              <w:right w:w="58" w:type="dxa"/>
            </w:tcMar>
          </w:tcPr>
          <w:p w:rsidR="00593809" w:rsidRDefault="00593809" w:rsidP="008F5AC1">
            <w:pPr>
              <w:pStyle w:val="ListParagraph"/>
              <w:numPr>
                <w:ilvl w:val="0"/>
                <w:numId w:val="6"/>
              </w:numPr>
              <w:autoSpaceDE w:val="0"/>
              <w:autoSpaceDN w:val="0"/>
              <w:adjustRightInd w:val="0"/>
              <w:spacing w:line="288" w:lineRule="auto"/>
              <w:ind w:left="316"/>
              <w:rPr>
                <w:rFonts w:ascii="Times New Roman" w:hAnsi="Times New Roman"/>
                <w:szCs w:val="22"/>
              </w:rPr>
            </w:pPr>
            <w:r>
              <w:rPr>
                <w:rFonts w:ascii="Times New Roman" w:hAnsi="Times New Roman"/>
                <w:szCs w:val="22"/>
              </w:rPr>
              <w:t>Everyone</w:t>
            </w:r>
          </w:p>
        </w:tc>
      </w:tr>
      <w:tr w:rsidR="00593809" w:rsidTr="002A7D3D">
        <w:trPr>
          <w:jc w:val="center"/>
        </w:trPr>
        <w:tc>
          <w:tcPr>
            <w:tcW w:w="706" w:type="dxa"/>
            <w:tcMar>
              <w:left w:w="58" w:type="dxa"/>
              <w:right w:w="58" w:type="dxa"/>
            </w:tcMar>
            <w:vAlign w:val="center"/>
          </w:tcPr>
          <w:p w:rsidR="00593809" w:rsidRDefault="00593809" w:rsidP="008F5AC1">
            <w:pPr>
              <w:spacing w:line="288" w:lineRule="auto"/>
              <w:jc w:val="center"/>
              <w:rPr>
                <w:rFonts w:ascii="Times New Roman" w:hAnsi="Times New Roman"/>
                <w:szCs w:val="22"/>
              </w:rPr>
            </w:pPr>
            <w:r>
              <w:rPr>
                <w:rFonts w:ascii="Times New Roman" w:hAnsi="Times New Roman"/>
                <w:szCs w:val="22"/>
              </w:rPr>
              <w:t>39-41</w:t>
            </w:r>
          </w:p>
        </w:tc>
        <w:tc>
          <w:tcPr>
            <w:tcW w:w="847" w:type="dxa"/>
            <w:tcMar>
              <w:left w:w="58" w:type="dxa"/>
              <w:right w:w="58" w:type="dxa"/>
            </w:tcMar>
            <w:vAlign w:val="center"/>
          </w:tcPr>
          <w:p w:rsidR="00593809" w:rsidRDefault="00593809" w:rsidP="008F5AC1">
            <w:pPr>
              <w:spacing w:line="288" w:lineRule="auto"/>
              <w:jc w:val="center"/>
              <w:rPr>
                <w:rFonts w:ascii="Times New Roman" w:hAnsi="Times New Roman"/>
                <w:szCs w:val="22"/>
              </w:rPr>
            </w:pPr>
            <w:r>
              <w:rPr>
                <w:rFonts w:ascii="Times New Roman" w:hAnsi="Times New Roman"/>
                <w:szCs w:val="22"/>
              </w:rPr>
              <w:t>10</w:t>
            </w:r>
          </w:p>
        </w:tc>
        <w:tc>
          <w:tcPr>
            <w:tcW w:w="2485" w:type="dxa"/>
            <w:tcMar>
              <w:left w:w="58" w:type="dxa"/>
              <w:right w:w="58" w:type="dxa"/>
            </w:tcMar>
            <w:vAlign w:val="center"/>
          </w:tcPr>
          <w:p w:rsidR="00593809" w:rsidRDefault="00593809" w:rsidP="00B43B93">
            <w:pPr>
              <w:spacing w:line="288" w:lineRule="auto"/>
              <w:rPr>
                <w:rFonts w:ascii="Times New Roman" w:hAnsi="Times New Roman"/>
                <w:szCs w:val="22"/>
              </w:rPr>
            </w:pPr>
            <w:r>
              <w:rPr>
                <w:rFonts w:ascii="Times New Roman" w:hAnsi="Times New Roman"/>
                <w:szCs w:val="22"/>
              </w:rPr>
              <w:t>Planning For Unexpected Life Events</w:t>
            </w:r>
          </w:p>
        </w:tc>
        <w:tc>
          <w:tcPr>
            <w:tcW w:w="4085" w:type="dxa"/>
            <w:tcMar>
              <w:left w:w="58" w:type="dxa"/>
              <w:right w:w="58" w:type="dxa"/>
            </w:tcMar>
          </w:tcPr>
          <w:p w:rsidR="00593809" w:rsidRDefault="00593809" w:rsidP="00F06E87">
            <w:pPr>
              <w:pStyle w:val="ListParagraph"/>
              <w:numPr>
                <w:ilvl w:val="0"/>
                <w:numId w:val="78"/>
              </w:numPr>
              <w:autoSpaceDE w:val="0"/>
              <w:autoSpaceDN w:val="0"/>
              <w:adjustRightInd w:val="0"/>
              <w:spacing w:line="288" w:lineRule="auto"/>
              <w:ind w:left="432"/>
              <w:rPr>
                <w:rFonts w:ascii="Times New Roman" w:hAnsi="Times New Roman"/>
                <w:szCs w:val="22"/>
              </w:rPr>
            </w:pPr>
            <w:r>
              <w:rPr>
                <w:rFonts w:ascii="Times New Roman" w:hAnsi="Times New Roman"/>
                <w:szCs w:val="22"/>
              </w:rPr>
              <w:t xml:space="preserve">Planning for illness, disability, and long-term care </w:t>
            </w:r>
          </w:p>
        </w:tc>
        <w:tc>
          <w:tcPr>
            <w:tcW w:w="2542" w:type="dxa"/>
            <w:tcMar>
              <w:left w:w="58" w:type="dxa"/>
              <w:right w:w="58" w:type="dxa"/>
            </w:tcMar>
          </w:tcPr>
          <w:p w:rsidR="00593809" w:rsidRDefault="00593809" w:rsidP="008F5AC1">
            <w:pPr>
              <w:pStyle w:val="ListParagraph"/>
              <w:numPr>
                <w:ilvl w:val="0"/>
                <w:numId w:val="6"/>
              </w:numPr>
              <w:autoSpaceDE w:val="0"/>
              <w:autoSpaceDN w:val="0"/>
              <w:adjustRightInd w:val="0"/>
              <w:spacing w:line="288" w:lineRule="auto"/>
              <w:ind w:left="316"/>
              <w:rPr>
                <w:rFonts w:ascii="Times New Roman" w:hAnsi="Times New Roman"/>
                <w:szCs w:val="22"/>
              </w:rPr>
            </w:pPr>
            <w:r>
              <w:rPr>
                <w:rFonts w:ascii="Times New Roman" w:hAnsi="Times New Roman"/>
                <w:szCs w:val="22"/>
              </w:rPr>
              <w:t>Everyone</w:t>
            </w:r>
          </w:p>
        </w:tc>
      </w:tr>
      <w:tr w:rsidR="00593809" w:rsidTr="002A7D3D">
        <w:trPr>
          <w:jc w:val="center"/>
        </w:trPr>
        <w:tc>
          <w:tcPr>
            <w:tcW w:w="706" w:type="dxa"/>
            <w:tcMar>
              <w:left w:w="58" w:type="dxa"/>
              <w:right w:w="58" w:type="dxa"/>
            </w:tcMar>
            <w:vAlign w:val="center"/>
          </w:tcPr>
          <w:p w:rsidR="00593809" w:rsidRDefault="00593809" w:rsidP="008F5AC1">
            <w:pPr>
              <w:spacing w:line="288" w:lineRule="auto"/>
              <w:jc w:val="center"/>
              <w:rPr>
                <w:rFonts w:ascii="Times New Roman" w:hAnsi="Times New Roman"/>
                <w:szCs w:val="22"/>
              </w:rPr>
            </w:pPr>
            <w:r>
              <w:rPr>
                <w:rFonts w:ascii="Times New Roman" w:hAnsi="Times New Roman"/>
                <w:szCs w:val="22"/>
              </w:rPr>
              <w:t>42-45</w:t>
            </w:r>
          </w:p>
        </w:tc>
        <w:tc>
          <w:tcPr>
            <w:tcW w:w="847" w:type="dxa"/>
            <w:tcMar>
              <w:left w:w="58" w:type="dxa"/>
              <w:right w:w="58" w:type="dxa"/>
            </w:tcMar>
            <w:vAlign w:val="center"/>
          </w:tcPr>
          <w:p w:rsidR="00593809" w:rsidRDefault="00593809" w:rsidP="008F5AC1">
            <w:pPr>
              <w:spacing w:line="288" w:lineRule="auto"/>
              <w:jc w:val="center"/>
              <w:rPr>
                <w:rFonts w:ascii="Times New Roman" w:hAnsi="Times New Roman"/>
                <w:szCs w:val="22"/>
              </w:rPr>
            </w:pPr>
            <w:r>
              <w:rPr>
                <w:rFonts w:ascii="Times New Roman" w:hAnsi="Times New Roman"/>
                <w:szCs w:val="22"/>
              </w:rPr>
              <w:t>10</w:t>
            </w:r>
          </w:p>
        </w:tc>
        <w:tc>
          <w:tcPr>
            <w:tcW w:w="2485" w:type="dxa"/>
            <w:tcMar>
              <w:left w:w="58" w:type="dxa"/>
              <w:right w:w="58" w:type="dxa"/>
            </w:tcMar>
            <w:vAlign w:val="center"/>
          </w:tcPr>
          <w:p w:rsidR="00593809" w:rsidRDefault="00593809" w:rsidP="008F5AC1">
            <w:pPr>
              <w:spacing w:line="288" w:lineRule="auto"/>
              <w:rPr>
                <w:rFonts w:ascii="Times New Roman" w:hAnsi="Times New Roman"/>
                <w:szCs w:val="22"/>
              </w:rPr>
            </w:pPr>
            <w:r>
              <w:rPr>
                <w:rFonts w:ascii="Times New Roman" w:hAnsi="Times New Roman"/>
                <w:szCs w:val="22"/>
              </w:rPr>
              <w:t>How To Be Financially Prepared for Disasters</w:t>
            </w:r>
          </w:p>
        </w:tc>
        <w:tc>
          <w:tcPr>
            <w:tcW w:w="4085" w:type="dxa"/>
            <w:tcMar>
              <w:left w:w="58" w:type="dxa"/>
              <w:right w:w="58" w:type="dxa"/>
            </w:tcMar>
          </w:tcPr>
          <w:p w:rsidR="00593809" w:rsidRDefault="00593809" w:rsidP="00F06E87">
            <w:pPr>
              <w:numPr>
                <w:ilvl w:val="0"/>
                <w:numId w:val="78"/>
              </w:numPr>
              <w:autoSpaceDE w:val="0"/>
              <w:autoSpaceDN w:val="0"/>
              <w:adjustRightInd w:val="0"/>
              <w:spacing w:line="288" w:lineRule="auto"/>
              <w:ind w:left="432"/>
              <w:rPr>
                <w:rFonts w:ascii="Times New Roman" w:hAnsi="Times New Roman"/>
                <w:szCs w:val="22"/>
              </w:rPr>
            </w:pPr>
            <w:r>
              <w:rPr>
                <w:rFonts w:ascii="Times New Roman" w:hAnsi="Times New Roman"/>
                <w:szCs w:val="22"/>
              </w:rPr>
              <w:t>Potential disasters, what to have ready, where to keep it</w:t>
            </w:r>
          </w:p>
          <w:p w:rsidR="00593809" w:rsidRDefault="00593809" w:rsidP="00F06E87">
            <w:pPr>
              <w:numPr>
                <w:ilvl w:val="0"/>
                <w:numId w:val="78"/>
              </w:numPr>
              <w:autoSpaceDE w:val="0"/>
              <w:autoSpaceDN w:val="0"/>
              <w:adjustRightInd w:val="0"/>
              <w:spacing w:line="288" w:lineRule="auto"/>
              <w:ind w:left="432"/>
              <w:rPr>
                <w:rFonts w:ascii="Times New Roman" w:hAnsi="Times New Roman"/>
                <w:szCs w:val="22"/>
              </w:rPr>
            </w:pPr>
            <w:r>
              <w:rPr>
                <w:rFonts w:ascii="Times New Roman" w:hAnsi="Times New Roman"/>
                <w:szCs w:val="22"/>
              </w:rPr>
              <w:t>Activity 3: How Financially Prepared Are You?</w:t>
            </w:r>
          </w:p>
        </w:tc>
        <w:tc>
          <w:tcPr>
            <w:tcW w:w="2542" w:type="dxa"/>
            <w:tcMar>
              <w:left w:w="58" w:type="dxa"/>
              <w:right w:w="58" w:type="dxa"/>
            </w:tcMar>
          </w:tcPr>
          <w:p w:rsidR="00593809" w:rsidRDefault="00593809" w:rsidP="008F5AC1">
            <w:pPr>
              <w:pStyle w:val="ListParagraph"/>
              <w:numPr>
                <w:ilvl w:val="0"/>
                <w:numId w:val="6"/>
              </w:numPr>
              <w:autoSpaceDE w:val="0"/>
              <w:autoSpaceDN w:val="0"/>
              <w:adjustRightInd w:val="0"/>
              <w:spacing w:line="288" w:lineRule="auto"/>
              <w:ind w:left="316"/>
              <w:rPr>
                <w:rFonts w:ascii="Times New Roman" w:hAnsi="Times New Roman"/>
                <w:szCs w:val="22"/>
              </w:rPr>
            </w:pPr>
            <w:r>
              <w:rPr>
                <w:rFonts w:ascii="Times New Roman" w:hAnsi="Times New Roman"/>
                <w:szCs w:val="22"/>
              </w:rPr>
              <w:t>Everyone</w:t>
            </w:r>
          </w:p>
        </w:tc>
      </w:tr>
      <w:tr w:rsidR="00593809" w:rsidTr="002A7D3D">
        <w:trPr>
          <w:jc w:val="center"/>
        </w:trPr>
        <w:tc>
          <w:tcPr>
            <w:tcW w:w="706" w:type="dxa"/>
            <w:tcMar>
              <w:left w:w="58" w:type="dxa"/>
              <w:right w:w="58" w:type="dxa"/>
            </w:tcMar>
            <w:vAlign w:val="center"/>
          </w:tcPr>
          <w:p w:rsidR="00593809" w:rsidRDefault="00593809" w:rsidP="008F5AC1">
            <w:pPr>
              <w:spacing w:line="288" w:lineRule="auto"/>
              <w:jc w:val="center"/>
              <w:rPr>
                <w:rFonts w:ascii="Times New Roman" w:hAnsi="Times New Roman"/>
                <w:szCs w:val="22"/>
              </w:rPr>
            </w:pPr>
            <w:r>
              <w:rPr>
                <w:rFonts w:ascii="Times New Roman" w:hAnsi="Times New Roman"/>
                <w:szCs w:val="22"/>
              </w:rPr>
              <w:t>46</w:t>
            </w:r>
          </w:p>
        </w:tc>
        <w:tc>
          <w:tcPr>
            <w:tcW w:w="847" w:type="dxa"/>
            <w:tcMar>
              <w:left w:w="58" w:type="dxa"/>
              <w:right w:w="58" w:type="dxa"/>
            </w:tcMar>
            <w:vAlign w:val="center"/>
          </w:tcPr>
          <w:p w:rsidR="00593809" w:rsidRDefault="00593809" w:rsidP="008F5AC1">
            <w:pPr>
              <w:spacing w:line="288" w:lineRule="auto"/>
              <w:jc w:val="center"/>
              <w:rPr>
                <w:rFonts w:ascii="Times New Roman" w:hAnsi="Times New Roman"/>
                <w:szCs w:val="22"/>
              </w:rPr>
            </w:pPr>
            <w:r>
              <w:rPr>
                <w:rFonts w:ascii="Times New Roman" w:hAnsi="Times New Roman"/>
                <w:szCs w:val="22"/>
              </w:rPr>
              <w:t>5</w:t>
            </w:r>
          </w:p>
        </w:tc>
        <w:tc>
          <w:tcPr>
            <w:tcW w:w="2485" w:type="dxa"/>
            <w:tcMar>
              <w:left w:w="58" w:type="dxa"/>
              <w:right w:w="58" w:type="dxa"/>
            </w:tcMar>
            <w:vAlign w:val="center"/>
          </w:tcPr>
          <w:p w:rsidR="00593809" w:rsidRDefault="00593809" w:rsidP="008F5AC1">
            <w:pPr>
              <w:spacing w:line="288" w:lineRule="auto"/>
              <w:rPr>
                <w:rFonts w:ascii="Times New Roman" w:hAnsi="Times New Roman"/>
                <w:szCs w:val="22"/>
              </w:rPr>
            </w:pPr>
            <w:r>
              <w:rPr>
                <w:rFonts w:ascii="Times New Roman" w:hAnsi="Times New Roman"/>
                <w:szCs w:val="22"/>
              </w:rPr>
              <w:t xml:space="preserve">Wrap-Up </w:t>
            </w:r>
          </w:p>
        </w:tc>
        <w:tc>
          <w:tcPr>
            <w:tcW w:w="4085" w:type="dxa"/>
            <w:tcMar>
              <w:left w:w="58" w:type="dxa"/>
              <w:right w:w="58" w:type="dxa"/>
            </w:tcMar>
          </w:tcPr>
          <w:p w:rsidR="00593809" w:rsidRDefault="00593809" w:rsidP="008F5AC1">
            <w:pPr>
              <w:spacing w:line="288" w:lineRule="auto"/>
              <w:rPr>
                <w:rFonts w:ascii="Times New Roman" w:hAnsi="Times New Roman"/>
                <w:szCs w:val="22"/>
              </w:rPr>
            </w:pPr>
          </w:p>
        </w:tc>
        <w:tc>
          <w:tcPr>
            <w:tcW w:w="2542" w:type="dxa"/>
            <w:tcMar>
              <w:left w:w="58" w:type="dxa"/>
              <w:right w:w="58" w:type="dxa"/>
            </w:tcMar>
          </w:tcPr>
          <w:p w:rsidR="00593809" w:rsidRDefault="00593809" w:rsidP="008F5AC1">
            <w:pPr>
              <w:pStyle w:val="ListParagraph"/>
              <w:numPr>
                <w:ilvl w:val="0"/>
                <w:numId w:val="7"/>
              </w:numPr>
              <w:autoSpaceDE w:val="0"/>
              <w:autoSpaceDN w:val="0"/>
              <w:adjustRightInd w:val="0"/>
              <w:spacing w:line="288" w:lineRule="auto"/>
              <w:rPr>
                <w:rFonts w:ascii="Times New Roman" w:hAnsi="Times New Roman"/>
                <w:szCs w:val="22"/>
              </w:rPr>
            </w:pPr>
            <w:r>
              <w:rPr>
                <w:rFonts w:ascii="Times New Roman" w:hAnsi="Times New Roman"/>
                <w:szCs w:val="22"/>
              </w:rPr>
              <w:t>Everyone</w:t>
            </w:r>
          </w:p>
        </w:tc>
      </w:tr>
      <w:tr w:rsidR="00593809" w:rsidTr="002A7D3D">
        <w:trPr>
          <w:jc w:val="center"/>
        </w:trPr>
        <w:tc>
          <w:tcPr>
            <w:tcW w:w="706" w:type="dxa"/>
            <w:tcMar>
              <w:left w:w="58" w:type="dxa"/>
              <w:right w:w="58" w:type="dxa"/>
            </w:tcMar>
            <w:vAlign w:val="center"/>
          </w:tcPr>
          <w:p w:rsidR="00593809" w:rsidRDefault="00593809" w:rsidP="008F5AC1">
            <w:pPr>
              <w:spacing w:line="288" w:lineRule="auto"/>
              <w:jc w:val="center"/>
              <w:rPr>
                <w:rFonts w:ascii="Times New Roman" w:hAnsi="Times New Roman"/>
                <w:szCs w:val="22"/>
              </w:rPr>
            </w:pPr>
            <w:r>
              <w:rPr>
                <w:rFonts w:ascii="Times New Roman" w:hAnsi="Times New Roman"/>
                <w:szCs w:val="22"/>
              </w:rPr>
              <w:t>47-49</w:t>
            </w:r>
          </w:p>
        </w:tc>
        <w:tc>
          <w:tcPr>
            <w:tcW w:w="847" w:type="dxa"/>
            <w:tcMar>
              <w:left w:w="58" w:type="dxa"/>
              <w:right w:w="58" w:type="dxa"/>
            </w:tcMar>
            <w:vAlign w:val="center"/>
          </w:tcPr>
          <w:p w:rsidR="00593809" w:rsidRDefault="00593809" w:rsidP="008F5AC1">
            <w:pPr>
              <w:spacing w:line="288" w:lineRule="auto"/>
              <w:jc w:val="center"/>
              <w:rPr>
                <w:rFonts w:ascii="Times New Roman" w:hAnsi="Times New Roman"/>
                <w:szCs w:val="22"/>
              </w:rPr>
            </w:pPr>
            <w:r>
              <w:rPr>
                <w:rFonts w:ascii="Times New Roman" w:hAnsi="Times New Roman"/>
                <w:szCs w:val="22"/>
              </w:rPr>
              <w:t>5</w:t>
            </w:r>
          </w:p>
        </w:tc>
        <w:tc>
          <w:tcPr>
            <w:tcW w:w="2485" w:type="dxa"/>
            <w:tcMar>
              <w:left w:w="58" w:type="dxa"/>
              <w:right w:w="58" w:type="dxa"/>
            </w:tcMar>
            <w:vAlign w:val="center"/>
          </w:tcPr>
          <w:p w:rsidR="00593809" w:rsidRDefault="00593809" w:rsidP="008F5AC1">
            <w:pPr>
              <w:spacing w:line="288" w:lineRule="auto"/>
              <w:rPr>
                <w:rFonts w:ascii="Times New Roman" w:hAnsi="Times New Roman"/>
                <w:szCs w:val="22"/>
              </w:rPr>
            </w:pPr>
            <w:r w:rsidRPr="008A38BB">
              <w:rPr>
                <w:rFonts w:ascii="Times New Roman" w:hAnsi="Times New Roman"/>
                <w:szCs w:val="22"/>
              </w:rPr>
              <w:t>Post-Test and/or What Do You Know?</w:t>
            </w:r>
          </w:p>
        </w:tc>
        <w:tc>
          <w:tcPr>
            <w:tcW w:w="4085" w:type="dxa"/>
            <w:tcMar>
              <w:left w:w="58" w:type="dxa"/>
              <w:right w:w="58" w:type="dxa"/>
            </w:tcMar>
          </w:tcPr>
          <w:p w:rsidR="00593809" w:rsidRDefault="00593809" w:rsidP="008F5AC1">
            <w:pPr>
              <w:spacing w:line="288" w:lineRule="auto"/>
              <w:rPr>
                <w:rFonts w:ascii="Times New Roman" w:hAnsi="Times New Roman"/>
                <w:szCs w:val="22"/>
              </w:rPr>
            </w:pPr>
          </w:p>
        </w:tc>
        <w:tc>
          <w:tcPr>
            <w:tcW w:w="2542" w:type="dxa"/>
            <w:tcMar>
              <w:left w:w="58" w:type="dxa"/>
              <w:right w:w="58" w:type="dxa"/>
            </w:tcMar>
          </w:tcPr>
          <w:p w:rsidR="00593809" w:rsidRDefault="00593809" w:rsidP="008F5AC1">
            <w:pPr>
              <w:pStyle w:val="ListParagraph"/>
              <w:numPr>
                <w:ilvl w:val="0"/>
                <w:numId w:val="7"/>
              </w:numPr>
              <w:autoSpaceDE w:val="0"/>
              <w:autoSpaceDN w:val="0"/>
              <w:adjustRightInd w:val="0"/>
              <w:spacing w:line="288" w:lineRule="auto"/>
              <w:rPr>
                <w:rFonts w:ascii="Times New Roman" w:hAnsi="Times New Roman"/>
                <w:szCs w:val="22"/>
              </w:rPr>
            </w:pPr>
            <w:r>
              <w:rPr>
                <w:rFonts w:ascii="Times New Roman" w:hAnsi="Times New Roman"/>
                <w:szCs w:val="22"/>
              </w:rPr>
              <w:t>Everyone</w:t>
            </w:r>
          </w:p>
        </w:tc>
      </w:tr>
      <w:tr w:rsidR="00593809" w:rsidTr="002A7D3D">
        <w:trPr>
          <w:jc w:val="center"/>
        </w:trPr>
        <w:tc>
          <w:tcPr>
            <w:tcW w:w="706" w:type="dxa"/>
            <w:tcMar>
              <w:left w:w="58" w:type="dxa"/>
              <w:right w:w="58" w:type="dxa"/>
            </w:tcMar>
            <w:vAlign w:val="center"/>
          </w:tcPr>
          <w:p w:rsidR="00593809" w:rsidRDefault="00593809" w:rsidP="008F5AC1">
            <w:pPr>
              <w:spacing w:line="288" w:lineRule="auto"/>
              <w:jc w:val="center"/>
              <w:rPr>
                <w:rFonts w:ascii="Times New Roman" w:hAnsi="Times New Roman"/>
                <w:szCs w:val="22"/>
              </w:rPr>
            </w:pPr>
            <w:r>
              <w:rPr>
                <w:rFonts w:ascii="Times New Roman" w:hAnsi="Times New Roman"/>
                <w:szCs w:val="22"/>
              </w:rPr>
              <w:t>50-51</w:t>
            </w:r>
          </w:p>
        </w:tc>
        <w:tc>
          <w:tcPr>
            <w:tcW w:w="847" w:type="dxa"/>
            <w:tcMar>
              <w:left w:w="58" w:type="dxa"/>
              <w:right w:w="58" w:type="dxa"/>
            </w:tcMar>
            <w:vAlign w:val="center"/>
          </w:tcPr>
          <w:p w:rsidR="00593809" w:rsidRDefault="00593809" w:rsidP="008F5AC1">
            <w:pPr>
              <w:spacing w:line="288" w:lineRule="auto"/>
              <w:jc w:val="center"/>
              <w:rPr>
                <w:rFonts w:ascii="Times New Roman" w:hAnsi="Times New Roman"/>
                <w:szCs w:val="22"/>
              </w:rPr>
            </w:pPr>
            <w:r>
              <w:rPr>
                <w:rFonts w:ascii="Times New Roman" w:hAnsi="Times New Roman"/>
                <w:szCs w:val="22"/>
              </w:rPr>
              <w:t>5</w:t>
            </w:r>
          </w:p>
        </w:tc>
        <w:tc>
          <w:tcPr>
            <w:tcW w:w="2485" w:type="dxa"/>
            <w:tcMar>
              <w:left w:w="58" w:type="dxa"/>
              <w:right w:w="58" w:type="dxa"/>
            </w:tcMar>
            <w:vAlign w:val="center"/>
          </w:tcPr>
          <w:p w:rsidR="00593809" w:rsidRDefault="00593809" w:rsidP="008F5AC1">
            <w:pPr>
              <w:spacing w:line="288" w:lineRule="auto"/>
              <w:rPr>
                <w:rFonts w:ascii="Times New Roman" w:hAnsi="Times New Roman"/>
                <w:szCs w:val="22"/>
              </w:rPr>
            </w:pPr>
            <w:r>
              <w:rPr>
                <w:rFonts w:ascii="Times New Roman" w:hAnsi="Times New Roman"/>
                <w:szCs w:val="22"/>
              </w:rPr>
              <w:t>Evaluations</w:t>
            </w:r>
          </w:p>
        </w:tc>
        <w:tc>
          <w:tcPr>
            <w:tcW w:w="4085" w:type="dxa"/>
            <w:tcMar>
              <w:left w:w="58" w:type="dxa"/>
              <w:right w:w="58" w:type="dxa"/>
            </w:tcMar>
          </w:tcPr>
          <w:p w:rsidR="00593809" w:rsidRDefault="00593809" w:rsidP="008F5AC1">
            <w:pPr>
              <w:spacing w:line="288" w:lineRule="auto"/>
              <w:rPr>
                <w:rFonts w:ascii="Times New Roman" w:hAnsi="Times New Roman"/>
                <w:szCs w:val="22"/>
              </w:rPr>
            </w:pPr>
          </w:p>
        </w:tc>
        <w:tc>
          <w:tcPr>
            <w:tcW w:w="2542" w:type="dxa"/>
            <w:tcMar>
              <w:left w:w="58" w:type="dxa"/>
              <w:right w:w="58" w:type="dxa"/>
            </w:tcMar>
          </w:tcPr>
          <w:p w:rsidR="00593809" w:rsidRDefault="00593809" w:rsidP="008F5AC1">
            <w:pPr>
              <w:pStyle w:val="ListParagraph"/>
              <w:numPr>
                <w:ilvl w:val="0"/>
                <w:numId w:val="7"/>
              </w:numPr>
              <w:autoSpaceDE w:val="0"/>
              <w:autoSpaceDN w:val="0"/>
              <w:adjustRightInd w:val="0"/>
              <w:spacing w:line="288" w:lineRule="auto"/>
              <w:rPr>
                <w:rFonts w:ascii="Times New Roman" w:hAnsi="Times New Roman"/>
                <w:szCs w:val="22"/>
              </w:rPr>
            </w:pPr>
            <w:r>
              <w:rPr>
                <w:rFonts w:ascii="Times New Roman" w:hAnsi="Times New Roman"/>
                <w:szCs w:val="22"/>
              </w:rPr>
              <w:t>Everyone</w:t>
            </w:r>
          </w:p>
        </w:tc>
      </w:tr>
    </w:tbl>
    <w:p w:rsidR="00593809" w:rsidRDefault="00593809" w:rsidP="00B85B80">
      <w:pPr>
        <w:pStyle w:val="Heading1Custom"/>
      </w:pPr>
    </w:p>
    <w:p w:rsidR="00593809" w:rsidRDefault="00593809" w:rsidP="00B85B80">
      <w:pPr>
        <w:pStyle w:val="Heading1Custom"/>
      </w:pPr>
      <w:bookmarkStart w:id="1" w:name="_Toc240780071"/>
      <w:bookmarkStart w:id="2" w:name="_Toc241926837"/>
      <w:bookmarkStart w:id="3" w:name="_Toc242714898"/>
      <w:bookmarkStart w:id="4" w:name="_Toc271617044"/>
      <w:r>
        <w:t>Icons Guide</w:t>
      </w:r>
      <w:bookmarkEnd w:id="1"/>
      <w:bookmarkEnd w:id="2"/>
      <w:bookmarkEnd w:id="3"/>
      <w:bookmarkEnd w:id="4"/>
    </w:p>
    <w:p w:rsidR="00593809" w:rsidRDefault="00593809">
      <w:pPr>
        <w:rPr>
          <w:rFonts w:ascii="Times New Roman" w:hAnsi="Times New Roman"/>
        </w:rPr>
      </w:pPr>
      <w:r>
        <w:rPr>
          <w:rFonts w:ascii="Times New Roman" w:hAnsi="Times New Roman"/>
        </w:rPr>
        <w:t>The following icons may be used throughout the Instructor Guide to indicate activity type.</w:t>
      </w:r>
    </w:p>
    <w:p w:rsidR="00593809" w:rsidRDefault="00593809">
      <w:pPr>
        <w:rPr>
          <w:rFonts w:ascii="Times New Roman" w:hAnsi="Times New Roman"/>
        </w:rPr>
      </w:pPr>
    </w:p>
    <w:p w:rsidR="00593809" w:rsidRDefault="00593809">
      <w:pPr>
        <w:rPr>
          <w:sz w:val="16"/>
          <w:szCs w:val="16"/>
        </w:rPr>
      </w:pPr>
    </w:p>
    <w:tbl>
      <w:tblPr>
        <w:tblW w:w="0" w:type="auto"/>
        <w:tblInd w:w="198" w:type="dxa"/>
        <w:tblLayout w:type="fixed"/>
        <w:tblLook w:val="00A0"/>
      </w:tblPr>
      <w:tblGrid>
        <w:gridCol w:w="2160"/>
        <w:gridCol w:w="2880"/>
        <w:gridCol w:w="2347"/>
        <w:gridCol w:w="2880"/>
      </w:tblGrid>
      <w:tr w:rsidR="00593809">
        <w:trPr>
          <w:trHeight w:val="1557"/>
        </w:trPr>
        <w:tc>
          <w:tcPr>
            <w:tcW w:w="2160" w:type="dxa"/>
          </w:tcPr>
          <w:p w:rsidR="00593809" w:rsidRDefault="00593809">
            <w:pPr>
              <w:rPr>
                <w:color w:val="BA6B29"/>
                <w:kern w:val="32"/>
                <w:szCs w:val="28"/>
              </w:rPr>
            </w:pPr>
            <w:r w:rsidRPr="00A20C9D">
              <w:rPr>
                <w:noProof/>
                <w:color w:val="BA6B29"/>
                <w:kern w:val="32"/>
                <w:szCs w:val="28"/>
              </w:rPr>
              <w:pict>
                <v:shape id="Picture 2" o:spid="_x0000_i1026" type="#_x0000_t75" alt="presentation" style="width:1in;height:1in;visibility:visible">
                  <v:imagedata r:id="rId9" o:title=""/>
                </v:shape>
              </w:pict>
            </w:r>
          </w:p>
        </w:tc>
        <w:tc>
          <w:tcPr>
            <w:tcW w:w="2880" w:type="dxa"/>
          </w:tcPr>
          <w:p w:rsidR="00593809" w:rsidRDefault="00593809">
            <w:pPr>
              <w:pStyle w:val="Heading4"/>
            </w:pPr>
            <w:r>
              <w:t>Presentation</w:t>
            </w:r>
          </w:p>
          <w:p w:rsidR="00593809" w:rsidRDefault="00593809">
            <w:pPr>
              <w:rPr>
                <w:rFonts w:ascii="Times New Roman" w:hAnsi="Times New Roman"/>
                <w:color w:val="BA6B29"/>
                <w:kern w:val="32"/>
                <w:szCs w:val="28"/>
              </w:rPr>
            </w:pPr>
            <w:r>
              <w:rPr>
                <w:rFonts w:ascii="Times New Roman" w:hAnsi="Times New Roman"/>
              </w:rPr>
              <w:t>Present information or demonstrate an idea.</w:t>
            </w:r>
          </w:p>
        </w:tc>
        <w:tc>
          <w:tcPr>
            <w:tcW w:w="2347" w:type="dxa"/>
          </w:tcPr>
          <w:p w:rsidR="00593809" w:rsidRDefault="00593809">
            <w:pPr>
              <w:rPr>
                <w:color w:val="BA6B29"/>
                <w:kern w:val="32"/>
                <w:szCs w:val="28"/>
              </w:rPr>
            </w:pPr>
            <w:r w:rsidRPr="00A20C9D">
              <w:rPr>
                <w:noProof/>
                <w:color w:val="BA6B29"/>
                <w:kern w:val="32"/>
                <w:szCs w:val="28"/>
              </w:rPr>
              <w:pict>
                <v:shape id="Picture 3" o:spid="_x0000_i1027" type="#_x0000_t75" alt="review" style="width:1in;height:1in;visibility:visible">
                  <v:imagedata r:id="rId10" o:title=""/>
                </v:shape>
              </w:pict>
            </w:r>
          </w:p>
        </w:tc>
        <w:tc>
          <w:tcPr>
            <w:tcW w:w="2880" w:type="dxa"/>
          </w:tcPr>
          <w:p w:rsidR="00593809" w:rsidRDefault="00593809">
            <w:pPr>
              <w:pStyle w:val="Heading4"/>
            </w:pPr>
            <w:r>
              <w:t>Review</w:t>
            </w:r>
          </w:p>
          <w:p w:rsidR="00593809" w:rsidRDefault="00593809">
            <w:pPr>
              <w:rPr>
                <w:rFonts w:ascii="Times New Roman" w:hAnsi="Times New Roman"/>
              </w:rPr>
            </w:pPr>
            <w:r>
              <w:rPr>
                <w:rFonts w:ascii="Times New Roman" w:hAnsi="Times New Roman"/>
              </w:rPr>
              <w:t xml:space="preserve">Refer participants to and summarize material provided in the Participant Guide. </w:t>
            </w:r>
          </w:p>
          <w:p w:rsidR="00593809" w:rsidRDefault="00593809"/>
          <w:p w:rsidR="00593809" w:rsidRDefault="00593809"/>
        </w:tc>
      </w:tr>
      <w:tr w:rsidR="00593809">
        <w:tc>
          <w:tcPr>
            <w:tcW w:w="2160" w:type="dxa"/>
          </w:tcPr>
          <w:p w:rsidR="00593809" w:rsidRDefault="00593809">
            <w:pPr>
              <w:rPr>
                <w:color w:val="BA6B29"/>
                <w:kern w:val="32"/>
                <w:szCs w:val="28"/>
              </w:rPr>
            </w:pPr>
            <w:r w:rsidRPr="00A20C9D">
              <w:rPr>
                <w:noProof/>
                <w:color w:val="BA6B29"/>
                <w:kern w:val="32"/>
                <w:szCs w:val="28"/>
              </w:rPr>
              <w:pict>
                <v:shape id="Picture 4" o:spid="_x0000_i1028" type="#_x0000_t75" alt="activity" style="width:1in;height:1in;visibility:visible">
                  <v:imagedata r:id="rId11" o:title=""/>
                </v:shape>
              </w:pict>
            </w:r>
          </w:p>
        </w:tc>
        <w:tc>
          <w:tcPr>
            <w:tcW w:w="2880" w:type="dxa"/>
          </w:tcPr>
          <w:p w:rsidR="00593809" w:rsidRDefault="00593809">
            <w:pPr>
              <w:pStyle w:val="Heading4"/>
            </w:pPr>
            <w:r>
              <w:t>Activity</w:t>
            </w:r>
          </w:p>
          <w:p w:rsidR="00593809" w:rsidRDefault="00593809">
            <w:pPr>
              <w:rPr>
                <w:rFonts w:ascii="Times New Roman" w:hAnsi="Times New Roman"/>
              </w:rPr>
            </w:pPr>
            <w:r>
              <w:rPr>
                <w:rFonts w:ascii="Times New Roman" w:hAnsi="Times New Roman"/>
              </w:rPr>
              <w:t xml:space="preserve">Guide participants through an activity to support their learning. </w:t>
            </w:r>
          </w:p>
          <w:p w:rsidR="00593809" w:rsidRDefault="00593809">
            <w:pPr>
              <w:rPr>
                <w:rFonts w:ascii="Times New Roman" w:hAnsi="Times New Roman"/>
              </w:rPr>
            </w:pPr>
          </w:p>
          <w:p w:rsidR="00593809" w:rsidRDefault="00593809">
            <w:pPr>
              <w:rPr>
                <w:rFonts w:ascii="Times New Roman" w:hAnsi="Times New Roman"/>
              </w:rPr>
            </w:pPr>
          </w:p>
          <w:p w:rsidR="00593809" w:rsidRDefault="00593809">
            <w:pPr>
              <w:rPr>
                <w:rFonts w:ascii="Times New Roman" w:hAnsi="Times New Roman"/>
                <w:color w:val="BA6B29"/>
                <w:kern w:val="32"/>
                <w:szCs w:val="28"/>
              </w:rPr>
            </w:pPr>
          </w:p>
        </w:tc>
        <w:tc>
          <w:tcPr>
            <w:tcW w:w="2347" w:type="dxa"/>
          </w:tcPr>
          <w:p w:rsidR="00593809" w:rsidRDefault="00593809">
            <w:pPr>
              <w:rPr>
                <w:color w:val="BA6B29"/>
                <w:kern w:val="32"/>
                <w:szCs w:val="28"/>
              </w:rPr>
            </w:pPr>
            <w:r w:rsidRPr="00A20C9D">
              <w:rPr>
                <w:noProof/>
                <w:color w:val="BA6B29"/>
                <w:kern w:val="32"/>
                <w:szCs w:val="28"/>
              </w:rPr>
              <w:pict>
                <v:shape id="Picture 5" o:spid="_x0000_i1029" type="#_x0000_t75" alt="assessment" style="width:1in;height:1in;visibility:visible">
                  <v:imagedata r:id="rId12" o:title=""/>
                </v:shape>
              </w:pict>
            </w:r>
          </w:p>
        </w:tc>
        <w:tc>
          <w:tcPr>
            <w:tcW w:w="2880" w:type="dxa"/>
          </w:tcPr>
          <w:p w:rsidR="00593809" w:rsidRDefault="00593809">
            <w:pPr>
              <w:pStyle w:val="Heading4"/>
            </w:pPr>
            <w:r>
              <w:t>Assessment</w:t>
            </w:r>
          </w:p>
          <w:p w:rsidR="00593809" w:rsidRDefault="00593809">
            <w:pPr>
              <w:rPr>
                <w:rFonts w:ascii="Times New Roman" w:hAnsi="Times New Roman"/>
              </w:rPr>
            </w:pPr>
            <w:r>
              <w:rPr>
                <w:rFonts w:ascii="Times New Roman" w:hAnsi="Times New Roman"/>
              </w:rPr>
              <w:t>Direct participants to take a short test.</w:t>
            </w:r>
          </w:p>
          <w:p w:rsidR="00593809" w:rsidRDefault="00593809"/>
          <w:p w:rsidR="00593809" w:rsidRDefault="00593809"/>
        </w:tc>
      </w:tr>
      <w:tr w:rsidR="00593809">
        <w:tc>
          <w:tcPr>
            <w:tcW w:w="2160" w:type="dxa"/>
          </w:tcPr>
          <w:p w:rsidR="00593809" w:rsidRDefault="00593809">
            <w:pPr>
              <w:rPr>
                <w:color w:val="BA6B29"/>
                <w:kern w:val="32"/>
                <w:szCs w:val="28"/>
              </w:rPr>
            </w:pPr>
            <w:r w:rsidRPr="00A20C9D">
              <w:rPr>
                <w:noProof/>
                <w:color w:val="BA6B29"/>
                <w:kern w:val="32"/>
                <w:szCs w:val="28"/>
              </w:rPr>
              <w:pict>
                <v:shape id="Picture 6" o:spid="_x0000_i1030" type="#_x0000_t75" alt="discussion" style="width:1in;height:1in;visibility:visible">
                  <v:imagedata r:id="rId13" o:title=""/>
                </v:shape>
              </w:pict>
            </w:r>
          </w:p>
        </w:tc>
        <w:tc>
          <w:tcPr>
            <w:tcW w:w="2880" w:type="dxa"/>
          </w:tcPr>
          <w:p w:rsidR="00593809" w:rsidRDefault="00593809">
            <w:pPr>
              <w:pStyle w:val="Heading4"/>
            </w:pPr>
            <w:r>
              <w:t>Discussion</w:t>
            </w:r>
          </w:p>
          <w:p w:rsidR="00593809" w:rsidRDefault="00593809">
            <w:pPr>
              <w:rPr>
                <w:rFonts w:ascii="Times New Roman" w:hAnsi="Times New Roman"/>
              </w:rPr>
            </w:pPr>
            <w:r>
              <w:rPr>
                <w:rFonts w:ascii="Times New Roman" w:hAnsi="Times New Roman"/>
              </w:rPr>
              <w:t>Facilitate a discussion about a topic as directed.</w:t>
            </w:r>
          </w:p>
          <w:p w:rsidR="00593809" w:rsidRDefault="00593809">
            <w:pPr>
              <w:rPr>
                <w:color w:val="BA6B29"/>
                <w:kern w:val="32"/>
                <w:szCs w:val="28"/>
              </w:rPr>
            </w:pPr>
          </w:p>
        </w:tc>
        <w:tc>
          <w:tcPr>
            <w:tcW w:w="2347" w:type="dxa"/>
          </w:tcPr>
          <w:p w:rsidR="00593809" w:rsidRDefault="00593809">
            <w:pPr>
              <w:rPr>
                <w:color w:val="BA6B29"/>
                <w:kern w:val="32"/>
                <w:szCs w:val="28"/>
              </w:rPr>
            </w:pPr>
            <w:r w:rsidRPr="00A20C9D">
              <w:rPr>
                <w:noProof/>
                <w:color w:val="BA6B29"/>
                <w:kern w:val="32"/>
                <w:szCs w:val="28"/>
              </w:rPr>
              <w:pict>
                <v:shape id="Picture 7" o:spid="_x0000_i1031" type="#_x0000_t75" alt="ask_a_question" style="width:1in;height:1in;visibility:visible">
                  <v:imagedata r:id="rId14" o:title=""/>
                </v:shape>
              </w:pict>
            </w:r>
          </w:p>
        </w:tc>
        <w:tc>
          <w:tcPr>
            <w:tcW w:w="2880" w:type="dxa"/>
          </w:tcPr>
          <w:p w:rsidR="00593809" w:rsidRDefault="00593809">
            <w:pPr>
              <w:pStyle w:val="Heading4"/>
            </w:pPr>
            <w:r>
              <w:t>Ask a Question</w:t>
            </w:r>
          </w:p>
          <w:p w:rsidR="00593809" w:rsidRDefault="00593809" w:rsidP="00A604A2">
            <w:pPr>
              <w:rPr>
                <w:rFonts w:ascii="Times New Roman" w:hAnsi="Times New Roman"/>
                <w:color w:val="BA6B29"/>
                <w:kern w:val="32"/>
                <w:szCs w:val="28"/>
              </w:rPr>
            </w:pPr>
            <w:r>
              <w:rPr>
                <w:rFonts w:ascii="Times New Roman" w:hAnsi="Times New Roman"/>
              </w:rPr>
              <w:t>Present a problem or question for discussion.</w:t>
            </w:r>
          </w:p>
        </w:tc>
      </w:tr>
    </w:tbl>
    <w:p w:rsidR="00593809" w:rsidRDefault="00593809"/>
    <w:p w:rsidR="00593809" w:rsidRDefault="00593809" w:rsidP="00B85B80">
      <w:pPr>
        <w:pStyle w:val="Heading1Custom"/>
      </w:pPr>
      <w:r>
        <w:br w:type="page"/>
      </w:r>
      <w:bookmarkStart w:id="5" w:name="_Toc271617045"/>
      <w:bookmarkStart w:id="6" w:name="_Toc241495229"/>
      <w:r>
        <w:t>Module Overview</w:t>
      </w:r>
      <w:bookmarkEnd w:id="5"/>
    </w:p>
    <w:p w:rsidR="00593809" w:rsidRDefault="00593809">
      <w:pPr>
        <w:pStyle w:val="Heading4"/>
      </w:pPr>
      <w:bookmarkStart w:id="7" w:name="_Toc240780066"/>
      <w:bookmarkStart w:id="8" w:name="_Toc241926832"/>
      <w:bookmarkStart w:id="9" w:name="_Toc242714893"/>
      <w:bookmarkStart w:id="10" w:name="_Toc243216350"/>
      <w:bookmarkEnd w:id="6"/>
      <w:r>
        <w:t>Purpose</w:t>
      </w:r>
      <w:bookmarkEnd w:id="7"/>
      <w:bookmarkEnd w:id="8"/>
      <w:bookmarkEnd w:id="9"/>
      <w:bookmarkEnd w:id="10"/>
    </w:p>
    <w:p w:rsidR="00593809" w:rsidRDefault="00593809">
      <w:pPr>
        <w:rPr>
          <w:rFonts w:ascii="Times New Roman" w:hAnsi="Times New Roman"/>
        </w:rPr>
      </w:pPr>
      <w:r>
        <w:rPr>
          <w:rFonts w:ascii="Times New Roman" w:hAnsi="Times New Roman"/>
        </w:rPr>
        <w:t xml:space="preserve">The </w:t>
      </w:r>
      <w:r>
        <w:rPr>
          <w:rFonts w:ascii="Times New Roman" w:hAnsi="Times New Roman"/>
          <w:i/>
        </w:rPr>
        <w:t>Keep It Safe</w:t>
      </w:r>
      <w:r>
        <w:rPr>
          <w:rFonts w:ascii="Times New Roman" w:hAnsi="Times New Roman"/>
        </w:rPr>
        <w:t xml:space="preserve"> module teaches participants how to protect their finances and identity.</w:t>
      </w:r>
    </w:p>
    <w:p w:rsidR="00593809" w:rsidRDefault="00593809">
      <w:pPr>
        <w:rPr>
          <w:rFonts w:ascii="Times New Roman" w:hAnsi="Times New Roman"/>
        </w:rPr>
      </w:pPr>
    </w:p>
    <w:p w:rsidR="00593809" w:rsidRDefault="00593809">
      <w:pPr>
        <w:pStyle w:val="Heading4"/>
      </w:pPr>
      <w:bookmarkStart w:id="11" w:name="_Toc240780067"/>
      <w:bookmarkStart w:id="12" w:name="_Toc241926833"/>
      <w:bookmarkStart w:id="13" w:name="_Toc242714894"/>
      <w:bookmarkStart w:id="14" w:name="_Toc243216351"/>
      <w:r>
        <w:t>Objectives</w:t>
      </w:r>
      <w:bookmarkEnd w:id="11"/>
      <w:bookmarkEnd w:id="12"/>
      <w:bookmarkEnd w:id="13"/>
      <w:bookmarkEnd w:id="14"/>
      <w:r>
        <w:t xml:space="preserve"> </w:t>
      </w:r>
    </w:p>
    <w:p w:rsidR="00593809" w:rsidRDefault="00593809">
      <w:pPr>
        <w:rPr>
          <w:rFonts w:ascii="Times New Roman" w:hAnsi="Times New Roman"/>
        </w:rPr>
      </w:pPr>
      <w:r>
        <w:rPr>
          <w:rFonts w:ascii="Times New Roman" w:hAnsi="Times New Roman"/>
        </w:rPr>
        <w:t>After completing this module, the participants will be able to:</w:t>
      </w:r>
    </w:p>
    <w:p w:rsidR="00593809" w:rsidRPr="001A15A2" w:rsidRDefault="00593809" w:rsidP="00F06E87">
      <w:pPr>
        <w:pStyle w:val="ListParagraph"/>
        <w:numPr>
          <w:ilvl w:val="0"/>
          <w:numId w:val="83"/>
        </w:numPr>
        <w:rPr>
          <w:rFonts w:ascii="Times New Roman" w:hAnsi="Times New Roman"/>
        </w:rPr>
      </w:pPr>
      <w:r w:rsidRPr="001A15A2">
        <w:rPr>
          <w:rFonts w:ascii="Times New Roman" w:hAnsi="Times New Roman"/>
        </w:rPr>
        <w:t>Recognize how federal deposit insurance protects deposits</w:t>
      </w:r>
    </w:p>
    <w:p w:rsidR="00593809" w:rsidRPr="001A15A2" w:rsidRDefault="00593809" w:rsidP="00F06E87">
      <w:pPr>
        <w:pStyle w:val="ListParagraph"/>
        <w:numPr>
          <w:ilvl w:val="0"/>
          <w:numId w:val="83"/>
        </w:numPr>
        <w:rPr>
          <w:rFonts w:ascii="Times New Roman" w:hAnsi="Times New Roman"/>
        </w:rPr>
      </w:pPr>
      <w:r w:rsidRPr="001A15A2">
        <w:rPr>
          <w:rFonts w:ascii="Times New Roman" w:hAnsi="Times New Roman"/>
        </w:rPr>
        <w:t>Recognize how to guard against identity theft</w:t>
      </w:r>
    </w:p>
    <w:p w:rsidR="00593809" w:rsidRPr="001A15A2" w:rsidRDefault="00593809" w:rsidP="00F06E87">
      <w:pPr>
        <w:pStyle w:val="ListParagraph"/>
        <w:numPr>
          <w:ilvl w:val="0"/>
          <w:numId w:val="83"/>
        </w:numPr>
        <w:rPr>
          <w:rFonts w:ascii="Times New Roman" w:hAnsi="Times New Roman"/>
        </w:rPr>
      </w:pPr>
      <w:r w:rsidRPr="001A15A2">
        <w:rPr>
          <w:rFonts w:ascii="Times New Roman" w:hAnsi="Times New Roman"/>
        </w:rPr>
        <w:t>Recognize how to prevent elder financial abuse</w:t>
      </w:r>
    </w:p>
    <w:p w:rsidR="00593809" w:rsidRPr="001A15A2" w:rsidRDefault="00593809" w:rsidP="00F06E87">
      <w:pPr>
        <w:pStyle w:val="ListParagraph"/>
        <w:numPr>
          <w:ilvl w:val="0"/>
          <w:numId w:val="83"/>
        </w:numPr>
        <w:rPr>
          <w:rFonts w:ascii="Times New Roman" w:hAnsi="Times New Roman"/>
        </w:rPr>
      </w:pPr>
      <w:r w:rsidRPr="001A15A2">
        <w:rPr>
          <w:rFonts w:ascii="Times New Roman" w:hAnsi="Times New Roman"/>
        </w:rPr>
        <w:t>Recognize how the various types of insurance will help them manage risks</w:t>
      </w:r>
    </w:p>
    <w:p w:rsidR="00593809" w:rsidRPr="001A15A2" w:rsidRDefault="00593809" w:rsidP="00F06E87">
      <w:pPr>
        <w:pStyle w:val="ListParagraph"/>
        <w:numPr>
          <w:ilvl w:val="0"/>
          <w:numId w:val="83"/>
        </w:numPr>
        <w:rPr>
          <w:rFonts w:ascii="Times New Roman" w:hAnsi="Times New Roman"/>
        </w:rPr>
      </w:pPr>
      <w:r w:rsidRPr="001A15A2">
        <w:rPr>
          <w:rFonts w:ascii="Times New Roman" w:hAnsi="Times New Roman"/>
        </w:rPr>
        <w:t xml:space="preserve">Recognize the need to plan for unexpected death or disability </w:t>
      </w:r>
    </w:p>
    <w:p w:rsidR="00593809" w:rsidRPr="001A15A2" w:rsidRDefault="00593809" w:rsidP="00F06E87">
      <w:pPr>
        <w:pStyle w:val="ListParagraph"/>
        <w:numPr>
          <w:ilvl w:val="0"/>
          <w:numId w:val="83"/>
        </w:numPr>
        <w:rPr>
          <w:rFonts w:ascii="Times New Roman" w:hAnsi="Times New Roman"/>
        </w:rPr>
      </w:pPr>
      <w:r w:rsidRPr="001A15A2">
        <w:rPr>
          <w:rFonts w:ascii="Times New Roman" w:hAnsi="Times New Roman"/>
        </w:rPr>
        <w:t xml:space="preserve">Describe ways </w:t>
      </w:r>
      <w:r>
        <w:rPr>
          <w:rFonts w:ascii="Times New Roman" w:hAnsi="Times New Roman"/>
        </w:rPr>
        <w:t>t</w:t>
      </w:r>
      <w:r w:rsidRPr="001A15A2">
        <w:rPr>
          <w:rFonts w:ascii="Times New Roman" w:hAnsi="Times New Roman"/>
        </w:rPr>
        <w:t>o be financially prepared for disasters</w:t>
      </w:r>
    </w:p>
    <w:p w:rsidR="00593809" w:rsidRDefault="00593809">
      <w:pPr>
        <w:ind w:left="1080"/>
        <w:rPr>
          <w:rFonts w:ascii="Times New Roman" w:hAnsi="Times New Roman"/>
        </w:rPr>
      </w:pPr>
    </w:p>
    <w:p w:rsidR="00593809" w:rsidRDefault="00593809">
      <w:pPr>
        <w:pStyle w:val="Heading4"/>
      </w:pPr>
      <w:bookmarkStart w:id="15" w:name="_Toc240780068"/>
      <w:bookmarkStart w:id="16" w:name="_Toc241926834"/>
      <w:bookmarkStart w:id="17" w:name="_Toc242714895"/>
      <w:r>
        <w:t>Presentation Time</w:t>
      </w:r>
      <w:bookmarkEnd w:id="15"/>
      <w:bookmarkEnd w:id="16"/>
      <w:bookmarkEnd w:id="17"/>
    </w:p>
    <w:p w:rsidR="00593809" w:rsidRDefault="00593809">
      <w:pPr>
        <w:rPr>
          <w:rFonts w:ascii="Times New Roman" w:hAnsi="Times New Roman"/>
        </w:rPr>
      </w:pPr>
      <w:r>
        <w:rPr>
          <w:rFonts w:ascii="Times New Roman" w:hAnsi="Times New Roman"/>
        </w:rPr>
        <w:t xml:space="preserve">Each topic has an approximate completion time listed in the </w:t>
      </w:r>
      <w:r w:rsidRPr="007F2387">
        <w:rPr>
          <w:rFonts w:ascii="Times New Roman" w:hAnsi="Times New Roman"/>
          <w:i/>
        </w:rPr>
        <w:t>Keep It Safe</w:t>
      </w:r>
      <w:r>
        <w:rPr>
          <w:rFonts w:ascii="Times New Roman" w:hAnsi="Times New Roman"/>
        </w:rPr>
        <w:t xml:space="preserve"> Layering Table. Use the suggested times to personalize the module based on your participants’ needs and the given time period. Allow extra time for activities and questions when teaching a larger group. </w:t>
      </w:r>
    </w:p>
    <w:p w:rsidR="00593809" w:rsidRDefault="00593809">
      <w:pPr>
        <w:rPr>
          <w:rFonts w:ascii="Times New Roman" w:hAnsi="Times New Roman"/>
        </w:rPr>
      </w:pPr>
    </w:p>
    <w:p w:rsidR="00593809" w:rsidRDefault="00593809">
      <w:pPr>
        <w:rPr>
          <w:rFonts w:ascii="Times New Roman" w:hAnsi="Times New Roman"/>
        </w:rPr>
      </w:pPr>
      <w:r>
        <w:rPr>
          <w:rFonts w:ascii="Times New Roman" w:hAnsi="Times New Roman"/>
        </w:rPr>
        <w:t>Completing the entire presentation may take two hours or more. The class can be divided into two sessions taught on different days if this is more convenient for participants.</w:t>
      </w:r>
      <w:bookmarkStart w:id="18" w:name="_Toc240780069"/>
      <w:bookmarkStart w:id="19" w:name="_Toc241926835"/>
      <w:bookmarkStart w:id="20" w:name="_Toc242714896"/>
    </w:p>
    <w:p w:rsidR="00593809" w:rsidRDefault="00593809"/>
    <w:p w:rsidR="00593809" w:rsidRDefault="00593809">
      <w:pPr>
        <w:pStyle w:val="Heading4"/>
      </w:pPr>
      <w:r>
        <w:t>Materials and Equipment</w:t>
      </w:r>
      <w:bookmarkEnd w:id="18"/>
      <w:bookmarkEnd w:id="19"/>
      <w:bookmarkEnd w:id="20"/>
      <w:r>
        <w:t xml:space="preserve"> </w:t>
      </w:r>
    </w:p>
    <w:p w:rsidR="00593809" w:rsidRDefault="00593809">
      <w:pPr>
        <w:rPr>
          <w:rFonts w:ascii="Times New Roman" w:hAnsi="Times New Roman"/>
        </w:rPr>
      </w:pPr>
      <w:r>
        <w:rPr>
          <w:rFonts w:ascii="Times New Roman" w:hAnsi="Times New Roman"/>
        </w:rPr>
        <w:t xml:space="preserve">The materials and equipment needed to present all of the </w:t>
      </w:r>
      <w:r>
        <w:rPr>
          <w:rFonts w:ascii="Times New Roman" w:hAnsi="Times New Roman"/>
          <w:i/>
        </w:rPr>
        <w:t>FDIC Money Smart: A Financial Education Curriculum</w:t>
      </w:r>
      <w:r>
        <w:rPr>
          <w:rFonts w:ascii="Times New Roman" w:hAnsi="Times New Roman"/>
        </w:rPr>
        <w:t xml:space="preserve"> modules are listed in the </w:t>
      </w:r>
      <w:r>
        <w:rPr>
          <w:rFonts w:ascii="Times New Roman" w:hAnsi="Times New Roman"/>
          <w:i/>
        </w:rPr>
        <w:t>Guide to Presenting the Money Smart Program</w:t>
      </w:r>
      <w:r>
        <w:rPr>
          <w:rFonts w:ascii="Times New Roman" w:hAnsi="Times New Roman"/>
        </w:rPr>
        <w:t>. Review the guide thoroughly before presenting this module.</w:t>
      </w:r>
      <w:bookmarkStart w:id="21" w:name="_Toc240780070"/>
      <w:bookmarkStart w:id="22" w:name="_Toc241926836"/>
      <w:bookmarkStart w:id="23" w:name="_Toc242714897"/>
    </w:p>
    <w:p w:rsidR="00593809" w:rsidRDefault="00593809"/>
    <w:p w:rsidR="00593809" w:rsidRDefault="00593809">
      <w:pPr>
        <w:pStyle w:val="Heading4"/>
      </w:pPr>
      <w:r>
        <w:t>Module Activities</w:t>
      </w:r>
      <w:bookmarkEnd w:id="21"/>
      <w:bookmarkEnd w:id="22"/>
      <w:bookmarkEnd w:id="23"/>
    </w:p>
    <w:p w:rsidR="00593809" w:rsidRDefault="00593809">
      <w:pPr>
        <w:numPr>
          <w:ilvl w:val="0"/>
          <w:numId w:val="9"/>
        </w:numPr>
        <w:rPr>
          <w:rFonts w:ascii="Times New Roman" w:hAnsi="Times New Roman"/>
        </w:rPr>
      </w:pPr>
      <w:r>
        <w:rPr>
          <w:rFonts w:ascii="Times New Roman" w:hAnsi="Times New Roman"/>
        </w:rPr>
        <w:t>Activity 1: Deposit Account Laws and Regulations</w:t>
      </w:r>
    </w:p>
    <w:p w:rsidR="00593809" w:rsidRDefault="00593809">
      <w:pPr>
        <w:numPr>
          <w:ilvl w:val="0"/>
          <w:numId w:val="9"/>
        </w:numPr>
        <w:rPr>
          <w:rFonts w:ascii="Times New Roman" w:hAnsi="Times New Roman"/>
        </w:rPr>
      </w:pPr>
      <w:r>
        <w:rPr>
          <w:rFonts w:ascii="Times New Roman" w:hAnsi="Times New Roman"/>
        </w:rPr>
        <w:t>Activity 2: Identity Theft Self-Check</w:t>
      </w:r>
    </w:p>
    <w:p w:rsidR="00593809" w:rsidRDefault="00593809">
      <w:pPr>
        <w:numPr>
          <w:ilvl w:val="0"/>
          <w:numId w:val="9"/>
        </w:numPr>
        <w:rPr>
          <w:rFonts w:ascii="Times New Roman" w:hAnsi="Times New Roman"/>
        </w:rPr>
      </w:pPr>
      <w:r>
        <w:rPr>
          <w:rFonts w:ascii="Times New Roman" w:hAnsi="Times New Roman"/>
        </w:rPr>
        <w:t>Activity 3: How Financially Prepared Are You?</w:t>
      </w:r>
    </w:p>
    <w:p w:rsidR="00593809" w:rsidRDefault="00593809">
      <w:pPr>
        <w:ind w:left="360"/>
      </w:pPr>
    </w:p>
    <w:p w:rsidR="00593809" w:rsidRDefault="00593809"/>
    <w:p w:rsidR="00593809" w:rsidRDefault="00593809"/>
    <w:p w:rsidR="00593809" w:rsidRDefault="00593809">
      <w:pPr>
        <w:rPr>
          <w:sz w:val="2"/>
          <w:szCs w:val="2"/>
        </w:rPr>
      </w:pPr>
      <w:r>
        <w:br w:type="page"/>
      </w:r>
    </w:p>
    <w:tbl>
      <w:tblPr>
        <w:tblW w:w="4832" w:type="pct"/>
        <w:tblInd w:w="230" w:type="dxa"/>
        <w:tblLayout w:type="fixed"/>
        <w:tblCellMar>
          <w:top w:w="144" w:type="dxa"/>
          <w:left w:w="144" w:type="dxa"/>
          <w:bottom w:w="144" w:type="dxa"/>
          <w:right w:w="144" w:type="dxa"/>
        </w:tblCellMar>
        <w:tblLook w:val="00BF"/>
      </w:tblPr>
      <w:tblGrid>
        <w:gridCol w:w="3647"/>
        <w:gridCol w:w="7"/>
        <w:gridCol w:w="6"/>
        <w:gridCol w:w="6916"/>
      </w:tblGrid>
      <w:tr w:rsidR="00593809" w:rsidTr="008F5AC1">
        <w:trPr>
          <w:trHeight w:val="333"/>
          <w:tblHeader/>
        </w:trPr>
        <w:tc>
          <w:tcPr>
            <w:tcW w:w="3660" w:type="dxa"/>
            <w:gridSpan w:val="3"/>
            <w:shd w:val="clear" w:color="auto" w:fill="C1961C"/>
            <w:tcMar>
              <w:top w:w="72" w:type="dxa"/>
              <w:left w:w="72" w:type="dxa"/>
              <w:bottom w:w="72" w:type="dxa"/>
              <w:right w:w="72" w:type="dxa"/>
            </w:tcMar>
          </w:tcPr>
          <w:p w:rsidR="00593809" w:rsidRDefault="00593809">
            <w:pPr>
              <w:spacing w:line="240" w:lineRule="auto"/>
              <w:jc w:val="center"/>
              <w:rPr>
                <w:b/>
                <w:color w:val="FFFFFF"/>
                <w:sz w:val="28"/>
                <w:szCs w:val="28"/>
              </w:rPr>
            </w:pPr>
            <w:r>
              <w:rPr>
                <w:color w:val="FFFFFF"/>
              </w:rPr>
              <w:br w:type="page"/>
            </w:r>
            <w:r>
              <w:rPr>
                <w:b/>
                <w:color w:val="FFFFFF"/>
                <w:sz w:val="28"/>
                <w:szCs w:val="28"/>
              </w:rPr>
              <w:t>Instructor Notes</w:t>
            </w:r>
          </w:p>
        </w:tc>
        <w:tc>
          <w:tcPr>
            <w:tcW w:w="6916" w:type="dxa"/>
            <w:shd w:val="clear" w:color="auto" w:fill="132F5A"/>
            <w:tcMar>
              <w:top w:w="72" w:type="dxa"/>
              <w:left w:w="72" w:type="dxa"/>
              <w:bottom w:w="72" w:type="dxa"/>
              <w:right w:w="72" w:type="dxa"/>
            </w:tcMar>
          </w:tcPr>
          <w:p w:rsidR="00593809" w:rsidRDefault="00593809">
            <w:pPr>
              <w:spacing w:line="240" w:lineRule="auto"/>
              <w:jc w:val="center"/>
              <w:rPr>
                <w:b/>
                <w:color w:val="FFFFFF"/>
                <w:sz w:val="28"/>
                <w:szCs w:val="28"/>
              </w:rPr>
            </w:pPr>
            <w:r>
              <w:rPr>
                <w:b/>
                <w:color w:val="FFFFFF"/>
                <w:sz w:val="28"/>
                <w:szCs w:val="28"/>
              </w:rPr>
              <w:t>Presentation</w:t>
            </w:r>
          </w:p>
        </w:tc>
      </w:tr>
      <w:tr w:rsidR="00593809" w:rsidTr="008F5AC1">
        <w:tc>
          <w:tcPr>
            <w:tcW w:w="3660" w:type="dxa"/>
            <w:gridSpan w:val="3"/>
            <w:tcMar>
              <w:top w:w="72" w:type="dxa"/>
              <w:left w:w="72" w:type="dxa"/>
              <w:bottom w:w="72" w:type="dxa"/>
              <w:right w:w="72" w:type="dxa"/>
            </w:tcMar>
          </w:tcPr>
          <w:p w:rsidR="00593809" w:rsidRDefault="00593809">
            <w:pPr>
              <w:rPr>
                <w:color w:val="252E4E"/>
              </w:rPr>
            </w:pPr>
          </w:p>
        </w:tc>
        <w:tc>
          <w:tcPr>
            <w:tcW w:w="6916" w:type="dxa"/>
            <w:tcMar>
              <w:top w:w="72" w:type="dxa"/>
              <w:left w:w="72" w:type="dxa"/>
              <w:bottom w:w="72" w:type="dxa"/>
              <w:right w:w="72" w:type="dxa"/>
            </w:tcMar>
          </w:tcPr>
          <w:p w:rsidR="00593809" w:rsidRDefault="00593809">
            <w:pPr>
              <w:pStyle w:val="Heading1"/>
            </w:pPr>
            <w:bookmarkStart w:id="24" w:name="_Toc271617046"/>
            <w:r>
              <w:t>Checking In</w:t>
            </w:r>
            <w:bookmarkEnd w:id="24"/>
          </w:p>
        </w:tc>
      </w:tr>
      <w:tr w:rsidR="00593809" w:rsidTr="008F5AC1">
        <w:trPr>
          <w:trHeight w:val="404"/>
        </w:trPr>
        <w:tc>
          <w:tcPr>
            <w:tcW w:w="3654" w:type="dxa"/>
            <w:gridSpan w:val="2"/>
            <w:tcMar>
              <w:top w:w="72" w:type="dxa"/>
              <w:left w:w="72" w:type="dxa"/>
              <w:bottom w:w="72" w:type="dxa"/>
              <w:right w:w="72" w:type="dxa"/>
            </w:tcMar>
          </w:tcPr>
          <w:p w:rsidR="00593809" w:rsidRDefault="00593809">
            <w:pPr>
              <w:pStyle w:val="Minutes"/>
              <w:rPr>
                <w:color w:val="132F5A"/>
              </w:rPr>
            </w:pPr>
            <w:r>
              <w:rPr>
                <w:color w:val="132F5A"/>
              </w:rPr>
              <w:t>5 minutes</w:t>
            </w:r>
          </w:p>
        </w:tc>
        <w:tc>
          <w:tcPr>
            <w:tcW w:w="6922" w:type="dxa"/>
            <w:gridSpan w:val="2"/>
            <w:tcMar>
              <w:top w:w="72" w:type="dxa"/>
              <w:left w:w="72" w:type="dxa"/>
              <w:bottom w:w="72" w:type="dxa"/>
              <w:right w:w="72" w:type="dxa"/>
            </w:tcMar>
          </w:tcPr>
          <w:p w:rsidR="00593809" w:rsidRDefault="00593809" w:rsidP="000B5742">
            <w:pPr>
              <w:pStyle w:val="Heading2"/>
            </w:pPr>
            <w:bookmarkStart w:id="25" w:name="_Toc241926839"/>
            <w:bookmarkStart w:id="26" w:name="_Toc242714900"/>
            <w:r w:rsidRPr="008F5AC1">
              <w:t>Welcome</w:t>
            </w:r>
            <w:bookmarkEnd w:id="25"/>
            <w:bookmarkEnd w:id="26"/>
          </w:p>
        </w:tc>
      </w:tr>
      <w:tr w:rsidR="00593809" w:rsidTr="008F5AC1">
        <w:trPr>
          <w:trHeight w:val="1593"/>
        </w:trPr>
        <w:tc>
          <w:tcPr>
            <w:tcW w:w="3660" w:type="dxa"/>
            <w:gridSpan w:val="3"/>
            <w:tcMar>
              <w:top w:w="72" w:type="dxa"/>
              <w:left w:w="72" w:type="dxa"/>
              <w:bottom w:w="72" w:type="dxa"/>
              <w:right w:w="72" w:type="dxa"/>
            </w:tcMar>
          </w:tcPr>
          <w:p w:rsidR="00593809" w:rsidRDefault="00593809">
            <w:pPr>
              <w:rPr>
                <w:rFonts w:ascii="Times New Roman" w:hAnsi="Times New Roman"/>
                <w:i/>
                <w:color w:val="132F5A"/>
                <w:kern w:val="32"/>
                <w:szCs w:val="28"/>
              </w:rPr>
            </w:pPr>
          </w:p>
        </w:tc>
        <w:tc>
          <w:tcPr>
            <w:tcW w:w="6916" w:type="dxa"/>
            <w:tcMar>
              <w:top w:w="72" w:type="dxa"/>
              <w:left w:w="72" w:type="dxa"/>
              <w:bottom w:w="72" w:type="dxa"/>
              <w:right w:w="72" w:type="dxa"/>
            </w:tcMar>
          </w:tcPr>
          <w:p w:rsidR="00593809" w:rsidRDefault="00593809">
            <w:pPr>
              <w:tabs>
                <w:tab w:val="left" w:pos="-1440"/>
              </w:tabs>
              <w:spacing w:before="60" w:after="60"/>
              <w:rPr>
                <w:rFonts w:ascii="Times New Roman" w:hAnsi="Times New Roman"/>
                <w:szCs w:val="22"/>
              </w:rPr>
            </w:pPr>
            <w:r>
              <w:rPr>
                <w:rFonts w:ascii="Times New Roman" w:hAnsi="Times New Roman"/>
                <w:szCs w:val="22"/>
              </w:rPr>
              <w:t xml:space="preserve">Welcome to </w:t>
            </w:r>
            <w:r>
              <w:rPr>
                <w:rFonts w:ascii="Times New Roman" w:hAnsi="Times New Roman"/>
                <w:i/>
                <w:szCs w:val="22"/>
              </w:rPr>
              <w:t>Keep It Safe</w:t>
            </w:r>
            <w:r>
              <w:rPr>
                <w:rFonts w:ascii="Times New Roman" w:hAnsi="Times New Roman"/>
                <w:szCs w:val="22"/>
              </w:rPr>
              <w:t xml:space="preserve">! There are many consumer protection laws that protect your rights as a consumer, and knowing your legal rights can help you protect your money. </w:t>
            </w:r>
          </w:p>
          <w:p w:rsidR="00593809" w:rsidRDefault="00593809">
            <w:pPr>
              <w:tabs>
                <w:tab w:val="left" w:pos="-1440"/>
              </w:tabs>
              <w:spacing w:before="60" w:after="60"/>
              <w:rPr>
                <w:rFonts w:ascii="Times New Roman" w:hAnsi="Times New Roman"/>
                <w:szCs w:val="22"/>
              </w:rPr>
            </w:pPr>
          </w:p>
          <w:p w:rsidR="00593809" w:rsidRDefault="00593809">
            <w:pPr>
              <w:tabs>
                <w:tab w:val="left" w:pos="-1440"/>
              </w:tabs>
              <w:spacing w:before="60" w:after="60"/>
              <w:rPr>
                <w:rFonts w:ascii="Times New Roman" w:hAnsi="Times New Roman"/>
                <w:szCs w:val="22"/>
              </w:rPr>
            </w:pPr>
            <w:r w:rsidRPr="007576D2">
              <w:rPr>
                <w:rFonts w:ascii="Times New Roman" w:hAnsi="Times New Roman"/>
                <w:szCs w:val="22"/>
              </w:rPr>
              <w:t xml:space="preserve">The </w:t>
            </w:r>
            <w:r w:rsidRPr="007576D2">
              <w:rPr>
                <w:rFonts w:ascii="Times New Roman" w:hAnsi="Times New Roman"/>
                <w:i/>
                <w:szCs w:val="22"/>
              </w:rPr>
              <w:t>Keep It Safe</w:t>
            </w:r>
            <w:r w:rsidRPr="007576D2">
              <w:rPr>
                <w:rFonts w:ascii="Times New Roman" w:hAnsi="Times New Roman"/>
                <w:szCs w:val="22"/>
              </w:rPr>
              <w:t xml:space="preserve"> module will give you general information on the laws and regulations that protect your rights as a consumer, and will help you guard against identity theft and elder financial abuse. It will also help you know how to be financially prepared when a disaster strikes.</w:t>
            </w:r>
          </w:p>
        </w:tc>
      </w:tr>
      <w:tr w:rsidR="00593809" w:rsidTr="008F5AC1">
        <w:tc>
          <w:tcPr>
            <w:tcW w:w="3660" w:type="dxa"/>
            <w:gridSpan w:val="3"/>
            <w:tcMar>
              <w:top w:w="72" w:type="dxa"/>
              <w:left w:w="72" w:type="dxa"/>
              <w:bottom w:w="72" w:type="dxa"/>
              <w:right w:w="72" w:type="dxa"/>
            </w:tcMar>
          </w:tcPr>
          <w:p w:rsidR="00593809" w:rsidRDefault="00593809" w:rsidP="000B5742">
            <w:pPr>
              <w:pStyle w:val="Heading2"/>
            </w:pPr>
          </w:p>
        </w:tc>
        <w:tc>
          <w:tcPr>
            <w:tcW w:w="6916" w:type="dxa"/>
            <w:tcMar>
              <w:top w:w="72" w:type="dxa"/>
              <w:left w:w="72" w:type="dxa"/>
              <w:bottom w:w="72" w:type="dxa"/>
              <w:right w:w="72" w:type="dxa"/>
            </w:tcMar>
          </w:tcPr>
          <w:p w:rsidR="00593809" w:rsidRDefault="00593809" w:rsidP="000B5742">
            <w:pPr>
              <w:pStyle w:val="Heading2"/>
            </w:pPr>
            <w:bookmarkStart w:id="27" w:name="_Toc241495233"/>
            <w:bookmarkStart w:id="28" w:name="_Toc241926840"/>
            <w:bookmarkStart w:id="29" w:name="_Toc242714901"/>
            <w:r>
              <w:t>Agenda and Ground Rules</w:t>
            </w:r>
            <w:bookmarkEnd w:id="27"/>
            <w:bookmarkEnd w:id="28"/>
            <w:bookmarkEnd w:id="29"/>
          </w:p>
        </w:tc>
      </w:tr>
      <w:tr w:rsidR="00593809" w:rsidTr="008F5AC1">
        <w:tc>
          <w:tcPr>
            <w:tcW w:w="3660" w:type="dxa"/>
            <w:gridSpan w:val="3"/>
            <w:tcMar>
              <w:top w:w="72" w:type="dxa"/>
              <w:left w:w="72" w:type="dxa"/>
              <w:bottom w:w="72" w:type="dxa"/>
              <w:right w:w="72" w:type="dxa"/>
            </w:tcMar>
          </w:tcPr>
          <w:p w:rsidR="00593809" w:rsidRDefault="00593809">
            <w:pPr>
              <w:spacing w:before="60" w:after="60"/>
              <w:rPr>
                <w:i/>
                <w:color w:val="132F5A"/>
                <w:kern w:val="32"/>
                <w:sz w:val="18"/>
                <w:szCs w:val="18"/>
              </w:rPr>
            </w:pPr>
            <w:r w:rsidRPr="00A20C9D">
              <w:rPr>
                <w:noProof/>
                <w:color w:val="132F5A"/>
                <w:kern w:val="32"/>
                <w:szCs w:val="28"/>
              </w:rPr>
              <w:pict>
                <v:shape id="Picture 9" o:spid="_x0000_i1032" type="#_x0000_t75" alt="Slide2" style="width:165.75pt;height:124.5pt;visibility:visible" o:bordertopcolor="black" o:borderleftcolor="black" o:borderbottomcolor="black" o:borderrightcolor="black">
                  <v:imagedata r:id="rId15" o:title=""/>
                  <w10:bordertop type="single" width="4"/>
                  <w10:borderleft type="single" width="4"/>
                  <w10:borderbottom type="single" width="4"/>
                  <w10:borderright type="single" width="4"/>
                </v:shape>
              </w:pict>
            </w:r>
          </w:p>
          <w:p w:rsidR="00593809" w:rsidRDefault="00593809">
            <w:pPr>
              <w:rPr>
                <w:color w:val="132F5A"/>
              </w:rPr>
            </w:pPr>
            <w:r>
              <w:rPr>
                <w:rFonts w:ascii="Times New Roman" w:hAnsi="Times New Roman"/>
                <w:i/>
                <w:color w:val="132F5A"/>
                <w:kern w:val="32"/>
                <w:szCs w:val="22"/>
              </w:rPr>
              <w:t>Slide 2</w:t>
            </w:r>
          </w:p>
        </w:tc>
        <w:tc>
          <w:tcPr>
            <w:tcW w:w="6916" w:type="dxa"/>
            <w:tcMar>
              <w:top w:w="72" w:type="dxa"/>
              <w:left w:w="72" w:type="dxa"/>
              <w:bottom w:w="72" w:type="dxa"/>
              <w:right w:w="72" w:type="dxa"/>
            </w:tcMar>
          </w:tcPr>
          <w:p w:rsidR="00593809" w:rsidRDefault="00593809">
            <w:pPr>
              <w:rPr>
                <w:rFonts w:ascii="Times New Roman" w:hAnsi="Times New Roman"/>
              </w:rPr>
            </w:pPr>
            <w:r>
              <w:rPr>
                <w:rFonts w:ascii="Times New Roman" w:hAnsi="Times New Roman"/>
              </w:rPr>
              <w:t xml:space="preserve">We will discuss concepts, do group and individual activities, and have time for your questions. There will be at least one 10-minute break during the class. </w:t>
            </w:r>
          </w:p>
          <w:p w:rsidR="00593809" w:rsidRDefault="00593809">
            <w:pPr>
              <w:rPr>
                <w:rFonts w:ascii="Times New Roman" w:hAnsi="Times New Roman"/>
              </w:rPr>
            </w:pPr>
          </w:p>
          <w:p w:rsidR="00593809" w:rsidRDefault="00593809">
            <w:r>
              <w:rPr>
                <w:rFonts w:ascii="Times New Roman" w:hAnsi="Times New Roman"/>
              </w:rPr>
              <w:t>If you have experience or knowledge in some aspect of the material, please share your ideas with the class. One of the best ways to learn is from each other. You might be aware of some method that has worked well for you or some pitfall to avoid. Your contribution to the class will make the learning experience that much better. If something is not clear, please ask questions!</w:t>
            </w:r>
          </w:p>
        </w:tc>
      </w:tr>
      <w:tr w:rsidR="00593809" w:rsidTr="00D15F56">
        <w:trPr>
          <w:trHeight w:val="33"/>
        </w:trPr>
        <w:tc>
          <w:tcPr>
            <w:tcW w:w="3660" w:type="dxa"/>
            <w:gridSpan w:val="3"/>
            <w:tcMar>
              <w:top w:w="72" w:type="dxa"/>
              <w:left w:w="72" w:type="dxa"/>
              <w:bottom w:w="72" w:type="dxa"/>
              <w:right w:w="72" w:type="dxa"/>
            </w:tcMar>
          </w:tcPr>
          <w:p w:rsidR="00593809" w:rsidRDefault="00593809" w:rsidP="000B5742">
            <w:pPr>
              <w:pStyle w:val="Heading2"/>
            </w:pPr>
          </w:p>
        </w:tc>
        <w:tc>
          <w:tcPr>
            <w:tcW w:w="6916" w:type="dxa"/>
            <w:tcMar>
              <w:top w:w="72" w:type="dxa"/>
              <w:left w:w="72" w:type="dxa"/>
              <w:bottom w:w="72" w:type="dxa"/>
              <w:right w:w="72" w:type="dxa"/>
            </w:tcMar>
          </w:tcPr>
          <w:p w:rsidR="00593809" w:rsidRDefault="00593809" w:rsidP="000B5742">
            <w:pPr>
              <w:pStyle w:val="Heading2"/>
            </w:pPr>
            <w:r>
              <w:t>Introductions</w:t>
            </w:r>
          </w:p>
        </w:tc>
      </w:tr>
      <w:tr w:rsidR="00593809" w:rsidTr="00D15F56">
        <w:trPr>
          <w:trHeight w:val="449"/>
        </w:trPr>
        <w:tc>
          <w:tcPr>
            <w:tcW w:w="3660" w:type="dxa"/>
            <w:gridSpan w:val="3"/>
            <w:tcMar>
              <w:top w:w="72" w:type="dxa"/>
              <w:left w:w="72" w:type="dxa"/>
              <w:bottom w:w="72" w:type="dxa"/>
              <w:right w:w="72" w:type="dxa"/>
            </w:tcMar>
          </w:tcPr>
          <w:p w:rsidR="00593809" w:rsidRDefault="00593809" w:rsidP="00D15F56">
            <w:pPr>
              <w:spacing w:before="60" w:after="60"/>
              <w:rPr>
                <w:rFonts w:ascii="Times New Roman" w:hAnsi="Times New Roman"/>
                <w:i/>
                <w:color w:val="132F5A"/>
                <w:szCs w:val="22"/>
              </w:rPr>
            </w:pPr>
            <w:r w:rsidRPr="00306383">
              <w:rPr>
                <w:rFonts w:ascii="Times New Roman" w:hAnsi="Times New Roman"/>
                <w:i/>
                <w:color w:val="132F5A"/>
              </w:rPr>
              <w:t>Record participants’ expectations, questions, and concerns on chart paper. If there is anything you will not teach, tell participants where the information can be obtained (e.g., another module, a website). Check off their responses at the end of the training to show the lesson content met their expectations.</w:t>
            </w:r>
          </w:p>
        </w:tc>
        <w:tc>
          <w:tcPr>
            <w:tcW w:w="6916" w:type="dxa"/>
            <w:tcMar>
              <w:top w:w="72" w:type="dxa"/>
              <w:left w:w="72" w:type="dxa"/>
              <w:bottom w:w="72" w:type="dxa"/>
              <w:right w:w="72" w:type="dxa"/>
            </w:tcMar>
          </w:tcPr>
          <w:p w:rsidR="00593809" w:rsidRDefault="00593809" w:rsidP="00D15F56">
            <w:pPr>
              <w:rPr>
                <w:rFonts w:ascii="Times New Roman" w:hAnsi="Times New Roman"/>
              </w:rPr>
            </w:pPr>
            <w:r>
              <w:rPr>
                <w:rFonts w:ascii="Times New Roman" w:hAnsi="Times New Roman"/>
              </w:rPr>
              <w:t>Before we get started, I will share a little about myself and I would like to know a little bit about you.</w:t>
            </w:r>
          </w:p>
          <w:p w:rsidR="00593809" w:rsidRDefault="00593809" w:rsidP="00D15F56">
            <w:pPr>
              <w:rPr>
                <w:rFonts w:ascii="Times New Roman" w:hAnsi="Times New Roman"/>
              </w:rPr>
            </w:pPr>
          </w:p>
          <w:p w:rsidR="00593809" w:rsidRDefault="00593809" w:rsidP="00D15F56">
            <w:pPr>
              <w:autoSpaceDE w:val="0"/>
              <w:autoSpaceDN w:val="0"/>
              <w:adjustRightInd w:val="0"/>
              <w:spacing w:line="240" w:lineRule="auto"/>
              <w:rPr>
                <w:rFonts w:ascii="Times New Roman" w:hAnsi="Times New Roman"/>
                <w:i/>
              </w:rPr>
            </w:pPr>
            <w:r>
              <w:rPr>
                <w:rFonts w:ascii="Times New Roman" w:hAnsi="Times New Roman"/>
                <w:i/>
              </w:rPr>
              <w:t>[Introduce yourself and share a little of your background and experience.]</w:t>
            </w:r>
          </w:p>
          <w:p w:rsidR="00593809" w:rsidRDefault="00593809" w:rsidP="00D15F56">
            <w:pPr>
              <w:rPr>
                <w:rFonts w:ascii="Times New Roman" w:hAnsi="Times New Roman"/>
              </w:rPr>
            </w:pPr>
          </w:p>
          <w:p w:rsidR="00593809" w:rsidRDefault="00593809" w:rsidP="00D15F56">
            <w:pPr>
              <w:rPr>
                <w:rFonts w:ascii="Times New Roman" w:hAnsi="Times New Roman"/>
              </w:rPr>
            </w:pPr>
            <w:r>
              <w:rPr>
                <w:rFonts w:ascii="Times New Roman" w:hAnsi="Times New Roman"/>
              </w:rPr>
              <w:t>As you introduce yourself, state:</w:t>
            </w:r>
          </w:p>
          <w:p w:rsidR="00593809" w:rsidRDefault="00593809" w:rsidP="00F06E87">
            <w:pPr>
              <w:numPr>
                <w:ilvl w:val="0"/>
                <w:numId w:val="82"/>
              </w:numPr>
              <w:rPr>
                <w:rFonts w:ascii="Times New Roman" w:hAnsi="Times New Roman"/>
              </w:rPr>
            </w:pPr>
            <w:r>
              <w:rPr>
                <w:rFonts w:ascii="Times New Roman" w:hAnsi="Times New Roman"/>
              </w:rPr>
              <w:t xml:space="preserve">Your expectations </w:t>
            </w:r>
          </w:p>
          <w:p w:rsidR="00593809" w:rsidRPr="00306383" w:rsidRDefault="00593809" w:rsidP="00F06E87">
            <w:pPr>
              <w:numPr>
                <w:ilvl w:val="0"/>
                <w:numId w:val="82"/>
              </w:numPr>
              <w:rPr>
                <w:rFonts w:ascii="Times New Roman" w:hAnsi="Times New Roman"/>
              </w:rPr>
            </w:pPr>
            <w:r w:rsidRPr="00306383">
              <w:rPr>
                <w:rFonts w:ascii="Times New Roman" w:hAnsi="Times New Roman"/>
              </w:rPr>
              <w:t>Questions and/or concerns about the training content</w:t>
            </w:r>
          </w:p>
          <w:p w:rsidR="00593809" w:rsidRDefault="00593809" w:rsidP="00D15F56">
            <w:pPr>
              <w:autoSpaceDE w:val="0"/>
              <w:autoSpaceDN w:val="0"/>
              <w:adjustRightInd w:val="0"/>
              <w:spacing w:line="240" w:lineRule="auto"/>
              <w:rPr>
                <w:i/>
              </w:rPr>
            </w:pPr>
          </w:p>
        </w:tc>
      </w:tr>
      <w:tr w:rsidR="00593809" w:rsidTr="008F5AC1">
        <w:tc>
          <w:tcPr>
            <w:tcW w:w="3660" w:type="dxa"/>
            <w:gridSpan w:val="3"/>
            <w:tcMar>
              <w:top w:w="72" w:type="dxa"/>
              <w:left w:w="72" w:type="dxa"/>
              <w:bottom w:w="72" w:type="dxa"/>
              <w:right w:w="72" w:type="dxa"/>
            </w:tcMar>
          </w:tcPr>
          <w:p w:rsidR="00593809" w:rsidRDefault="00593809" w:rsidP="000B5742">
            <w:pPr>
              <w:pStyle w:val="Heading2"/>
            </w:pPr>
          </w:p>
        </w:tc>
        <w:tc>
          <w:tcPr>
            <w:tcW w:w="6916" w:type="dxa"/>
            <w:tcMar>
              <w:top w:w="72" w:type="dxa"/>
              <w:left w:w="72" w:type="dxa"/>
              <w:bottom w:w="72" w:type="dxa"/>
              <w:right w:w="72" w:type="dxa"/>
            </w:tcMar>
          </w:tcPr>
          <w:p w:rsidR="00593809" w:rsidRDefault="00593809" w:rsidP="000B5742">
            <w:pPr>
              <w:pStyle w:val="Heading2"/>
            </w:pPr>
            <w:bookmarkStart w:id="30" w:name="_Toc182144980"/>
            <w:bookmarkStart w:id="31" w:name="_Toc241495237"/>
            <w:bookmarkStart w:id="32" w:name="_Toc241926844"/>
            <w:bookmarkStart w:id="33" w:name="_Toc242714905"/>
            <w:r>
              <w:t>Objectives</w:t>
            </w:r>
            <w:bookmarkEnd w:id="30"/>
            <w:bookmarkEnd w:id="31"/>
            <w:bookmarkEnd w:id="32"/>
            <w:bookmarkEnd w:id="33"/>
            <w:r>
              <w:t xml:space="preserve"> </w:t>
            </w:r>
          </w:p>
        </w:tc>
      </w:tr>
      <w:tr w:rsidR="00593809" w:rsidTr="008F5AC1">
        <w:tc>
          <w:tcPr>
            <w:tcW w:w="3660" w:type="dxa"/>
            <w:gridSpan w:val="3"/>
            <w:tcMar>
              <w:top w:w="72" w:type="dxa"/>
              <w:left w:w="72" w:type="dxa"/>
              <w:bottom w:w="72" w:type="dxa"/>
              <w:right w:w="72" w:type="dxa"/>
            </w:tcMar>
          </w:tcPr>
          <w:p w:rsidR="00593809" w:rsidRDefault="00593809" w:rsidP="00F16615">
            <w:pPr>
              <w:spacing w:before="60" w:after="60"/>
              <w:rPr>
                <w:rFonts w:cs="Arial"/>
                <w:i/>
                <w:color w:val="132F5A"/>
                <w:sz w:val="18"/>
              </w:rPr>
            </w:pPr>
            <w:r w:rsidRPr="00A20C9D">
              <w:rPr>
                <w:rFonts w:ascii="Times New Roman" w:hAnsi="Times New Roman"/>
                <w:i/>
                <w:noProof/>
                <w:color w:val="132F5A"/>
                <w:kern w:val="32"/>
                <w:szCs w:val="22"/>
              </w:rPr>
              <w:pict>
                <v:shape id="_x0000_i1033" type="#_x0000_t75" alt="Slide3" style="width:165.75pt;height:123pt;visibility:visible" o:bordertopcolor="black" o:borderleftcolor="black" o:borderbottomcolor="black" o:borderrightcolor="black">
                  <v:imagedata r:id="rId16" o:title=""/>
                  <w10:bordertop type="single" width="6"/>
                  <w10:borderleft type="single" width="6"/>
                  <w10:borderbottom type="single" width="6"/>
                  <w10:borderright type="single" width="6"/>
                </v:shape>
              </w:pict>
            </w:r>
            <w:r w:rsidRPr="00A20C9D">
              <w:rPr>
                <w:noProof/>
                <w:color w:val="000000"/>
                <w:w w:val="0"/>
                <w:sz w:val="2"/>
              </w:rPr>
              <w:pict>
                <v:shape id="_x0000_i1034" type="#_x0000_t75" alt="Slide4" style="width:165.75pt;height:123pt;visibility:visible" o:bordertopcolor="black" o:borderleftcolor="black" o:borderbottomcolor="black" o:borderrightcolor="black">
                  <v:imagedata r:id="rId17" o:title=""/>
                  <w10:bordertop type="single" width="6"/>
                  <w10:borderleft type="single" width="6"/>
                  <w10:borderbottom type="single" width="6"/>
                  <w10:borderright type="single" width="6"/>
                </v:shape>
              </w:pict>
            </w:r>
            <w:r>
              <w:rPr>
                <w:rFonts w:ascii="Times New Roman" w:hAnsi="Times New Roman"/>
                <w:i/>
                <w:color w:val="132F5A"/>
                <w:kern w:val="32"/>
                <w:szCs w:val="22"/>
              </w:rPr>
              <w:t>Slides 3–4</w:t>
            </w:r>
          </w:p>
        </w:tc>
        <w:tc>
          <w:tcPr>
            <w:tcW w:w="6916" w:type="dxa"/>
            <w:tcMar>
              <w:top w:w="72" w:type="dxa"/>
              <w:left w:w="72" w:type="dxa"/>
              <w:bottom w:w="72" w:type="dxa"/>
              <w:right w:w="72" w:type="dxa"/>
            </w:tcMar>
          </w:tcPr>
          <w:p w:rsidR="00593809" w:rsidRDefault="00593809">
            <w:pPr>
              <w:rPr>
                <w:rFonts w:ascii="Times New Roman" w:hAnsi="Times New Roman"/>
              </w:rPr>
            </w:pPr>
            <w:r>
              <w:rPr>
                <w:rFonts w:ascii="Times New Roman" w:hAnsi="Times New Roman"/>
              </w:rPr>
              <w:t>After completing this module, you will be able to:</w:t>
            </w:r>
          </w:p>
          <w:p w:rsidR="00593809" w:rsidRPr="00225EEC" w:rsidRDefault="00593809" w:rsidP="00F06E87">
            <w:pPr>
              <w:pStyle w:val="ListParagraph"/>
              <w:numPr>
                <w:ilvl w:val="0"/>
                <w:numId w:val="84"/>
              </w:numPr>
              <w:tabs>
                <w:tab w:val="left" w:pos="228"/>
              </w:tabs>
              <w:autoSpaceDE w:val="0"/>
              <w:autoSpaceDN w:val="0"/>
              <w:adjustRightInd w:val="0"/>
              <w:contextualSpacing/>
              <w:rPr>
                <w:rFonts w:ascii="Times New Roman" w:hAnsi="Times New Roman"/>
              </w:rPr>
            </w:pPr>
            <w:r w:rsidRPr="00225EEC">
              <w:rPr>
                <w:rFonts w:ascii="Times New Roman" w:hAnsi="Times New Roman"/>
              </w:rPr>
              <w:t>Recognize how federal deposit insurance protects deposits</w:t>
            </w:r>
          </w:p>
          <w:p w:rsidR="00593809" w:rsidRPr="00225EEC" w:rsidRDefault="00593809" w:rsidP="00F06E87">
            <w:pPr>
              <w:pStyle w:val="ListParagraph"/>
              <w:numPr>
                <w:ilvl w:val="0"/>
                <w:numId w:val="84"/>
              </w:numPr>
              <w:tabs>
                <w:tab w:val="left" w:pos="228"/>
              </w:tabs>
              <w:autoSpaceDE w:val="0"/>
              <w:autoSpaceDN w:val="0"/>
              <w:adjustRightInd w:val="0"/>
              <w:contextualSpacing/>
              <w:rPr>
                <w:rFonts w:ascii="Times New Roman" w:hAnsi="Times New Roman"/>
              </w:rPr>
            </w:pPr>
            <w:r w:rsidRPr="00225EEC">
              <w:rPr>
                <w:rFonts w:ascii="Times New Roman" w:hAnsi="Times New Roman"/>
              </w:rPr>
              <w:t>Recognize how to guard against identity theft</w:t>
            </w:r>
          </w:p>
          <w:p w:rsidR="00593809" w:rsidRPr="00225EEC" w:rsidRDefault="00593809" w:rsidP="00F06E87">
            <w:pPr>
              <w:pStyle w:val="ListParagraph"/>
              <w:numPr>
                <w:ilvl w:val="0"/>
                <w:numId w:val="84"/>
              </w:numPr>
              <w:rPr>
                <w:rFonts w:ascii="Times New Roman" w:hAnsi="Times New Roman"/>
              </w:rPr>
            </w:pPr>
            <w:r w:rsidRPr="00225EEC">
              <w:rPr>
                <w:rFonts w:ascii="Times New Roman" w:hAnsi="Times New Roman"/>
              </w:rPr>
              <w:t>Recognize how to prevent elder financial abuse</w:t>
            </w:r>
          </w:p>
          <w:p w:rsidR="00593809" w:rsidRPr="00225EEC" w:rsidRDefault="00593809" w:rsidP="00F06E87">
            <w:pPr>
              <w:pStyle w:val="ListParagraph"/>
              <w:numPr>
                <w:ilvl w:val="0"/>
                <w:numId w:val="84"/>
              </w:numPr>
              <w:tabs>
                <w:tab w:val="left" w:pos="228"/>
              </w:tabs>
              <w:autoSpaceDE w:val="0"/>
              <w:autoSpaceDN w:val="0"/>
              <w:adjustRightInd w:val="0"/>
              <w:contextualSpacing/>
              <w:rPr>
                <w:rFonts w:ascii="Times New Roman" w:hAnsi="Times New Roman"/>
              </w:rPr>
            </w:pPr>
            <w:r w:rsidRPr="00225EEC">
              <w:rPr>
                <w:rFonts w:ascii="Times New Roman" w:hAnsi="Times New Roman"/>
              </w:rPr>
              <w:t xml:space="preserve">Recognize how the various types of insurance will help you manage risks </w:t>
            </w:r>
          </w:p>
          <w:p w:rsidR="00593809" w:rsidRPr="00225EEC" w:rsidRDefault="00593809" w:rsidP="00F06E87">
            <w:pPr>
              <w:pStyle w:val="ListParagraph"/>
              <w:numPr>
                <w:ilvl w:val="0"/>
                <w:numId w:val="84"/>
              </w:numPr>
              <w:tabs>
                <w:tab w:val="left" w:pos="228"/>
              </w:tabs>
              <w:autoSpaceDE w:val="0"/>
              <w:autoSpaceDN w:val="0"/>
              <w:adjustRightInd w:val="0"/>
              <w:contextualSpacing/>
              <w:rPr>
                <w:rFonts w:ascii="Times New Roman" w:hAnsi="Times New Roman"/>
              </w:rPr>
            </w:pPr>
            <w:r w:rsidRPr="00225EEC">
              <w:rPr>
                <w:rFonts w:ascii="Times New Roman" w:hAnsi="Times New Roman"/>
              </w:rPr>
              <w:t xml:space="preserve">Recognize the need to plan for unexpected death or disability </w:t>
            </w:r>
          </w:p>
          <w:p w:rsidR="00593809" w:rsidRPr="00225EEC" w:rsidRDefault="00593809" w:rsidP="00F06E87">
            <w:pPr>
              <w:pStyle w:val="ListParagraph"/>
              <w:numPr>
                <w:ilvl w:val="0"/>
                <w:numId w:val="84"/>
              </w:numPr>
              <w:autoSpaceDE w:val="0"/>
              <w:autoSpaceDN w:val="0"/>
              <w:adjustRightInd w:val="0"/>
              <w:contextualSpacing/>
              <w:rPr>
                <w:rFonts w:cs="Arial"/>
              </w:rPr>
            </w:pPr>
            <w:r w:rsidRPr="00225EEC">
              <w:rPr>
                <w:rFonts w:ascii="Times New Roman" w:hAnsi="Times New Roman"/>
              </w:rPr>
              <w:t>Describe the ways you need to be financially prepared for disasters</w:t>
            </w:r>
          </w:p>
        </w:tc>
      </w:tr>
      <w:tr w:rsidR="00593809" w:rsidTr="008F5AC1">
        <w:tc>
          <w:tcPr>
            <w:tcW w:w="3660" w:type="dxa"/>
            <w:gridSpan w:val="3"/>
            <w:tcMar>
              <w:top w:w="72" w:type="dxa"/>
              <w:left w:w="72" w:type="dxa"/>
              <w:bottom w:w="72" w:type="dxa"/>
              <w:right w:w="72" w:type="dxa"/>
            </w:tcMar>
          </w:tcPr>
          <w:p w:rsidR="00593809" w:rsidRDefault="00593809" w:rsidP="000B5742">
            <w:pPr>
              <w:pStyle w:val="Heading2"/>
            </w:pPr>
          </w:p>
        </w:tc>
        <w:tc>
          <w:tcPr>
            <w:tcW w:w="6916" w:type="dxa"/>
            <w:tcMar>
              <w:top w:w="72" w:type="dxa"/>
              <w:left w:w="72" w:type="dxa"/>
              <w:bottom w:w="72" w:type="dxa"/>
              <w:right w:w="72" w:type="dxa"/>
            </w:tcMar>
          </w:tcPr>
          <w:p w:rsidR="00593809" w:rsidRDefault="00593809" w:rsidP="000B5742">
            <w:pPr>
              <w:pStyle w:val="Heading2"/>
            </w:pPr>
            <w:bookmarkStart w:id="34" w:name="_Toc241495238"/>
            <w:bookmarkStart w:id="35" w:name="_Toc241926845"/>
            <w:bookmarkStart w:id="36" w:name="_Toc242714906"/>
            <w:r>
              <w:t>Participant Materials</w:t>
            </w:r>
            <w:bookmarkEnd w:id="34"/>
            <w:bookmarkEnd w:id="35"/>
            <w:bookmarkEnd w:id="36"/>
          </w:p>
        </w:tc>
      </w:tr>
      <w:tr w:rsidR="00593809" w:rsidTr="008F5AC1">
        <w:trPr>
          <w:trHeight w:val="467"/>
        </w:trPr>
        <w:tc>
          <w:tcPr>
            <w:tcW w:w="3660" w:type="dxa"/>
            <w:gridSpan w:val="3"/>
            <w:tcMar>
              <w:top w:w="72" w:type="dxa"/>
              <w:left w:w="72" w:type="dxa"/>
              <w:bottom w:w="72" w:type="dxa"/>
              <w:right w:w="72" w:type="dxa"/>
            </w:tcMar>
          </w:tcPr>
          <w:p w:rsidR="00593809" w:rsidRDefault="00593809" w:rsidP="005141D3">
            <w:pPr>
              <w:pStyle w:val="InstructorNotes"/>
            </w:pPr>
            <w:r w:rsidRPr="004449ED">
              <w:rPr>
                <w:noProof/>
              </w:rPr>
              <w:pict>
                <v:shape id="Picture 12" o:spid="_x0000_i1035" type="#_x0000_t75" alt="presentation" style="width:1in;height:1in;visibility:visible">
                  <v:imagedata r:id="rId18" o:title=""/>
                </v:shape>
              </w:pict>
            </w:r>
          </w:p>
          <w:p w:rsidR="00593809" w:rsidRDefault="00593809" w:rsidP="005141D3">
            <w:pPr>
              <w:pStyle w:val="InstructorNotes"/>
              <w:rPr>
                <w:b/>
              </w:rPr>
            </w:pPr>
            <w:r>
              <w:t>Review Participant Guide contents and organization with participants.</w:t>
            </w:r>
          </w:p>
          <w:p w:rsidR="00593809" w:rsidRDefault="00593809">
            <w:pPr>
              <w:rPr>
                <w:color w:val="132F5A"/>
              </w:rPr>
            </w:pPr>
          </w:p>
        </w:tc>
        <w:tc>
          <w:tcPr>
            <w:tcW w:w="6916" w:type="dxa"/>
            <w:tcMar>
              <w:top w:w="72" w:type="dxa"/>
              <w:left w:w="72" w:type="dxa"/>
              <w:bottom w:w="72" w:type="dxa"/>
              <w:right w:w="72" w:type="dxa"/>
            </w:tcMar>
          </w:tcPr>
          <w:p w:rsidR="00593809" w:rsidRDefault="00593809">
            <w:pPr>
              <w:rPr>
                <w:rFonts w:ascii="Times New Roman" w:hAnsi="Times New Roman"/>
              </w:rPr>
            </w:pPr>
            <w:r>
              <w:rPr>
                <w:rFonts w:ascii="Times New Roman" w:hAnsi="Times New Roman"/>
              </w:rPr>
              <w:t xml:space="preserve">Each of you has a copy of the </w:t>
            </w:r>
            <w:r>
              <w:rPr>
                <w:rFonts w:ascii="Times New Roman" w:hAnsi="Times New Roman"/>
                <w:i/>
              </w:rPr>
              <w:t>Keep It Safe</w:t>
            </w:r>
            <w:r>
              <w:rPr>
                <w:rFonts w:ascii="Times New Roman" w:hAnsi="Times New Roman"/>
              </w:rPr>
              <w:t xml:space="preserve"> Participant Guide. It contains:</w:t>
            </w:r>
          </w:p>
          <w:p w:rsidR="00593809" w:rsidRDefault="00593809">
            <w:pPr>
              <w:numPr>
                <w:ilvl w:val="0"/>
                <w:numId w:val="1"/>
              </w:numPr>
              <w:rPr>
                <w:rFonts w:ascii="Times New Roman" w:hAnsi="Times New Roman"/>
              </w:rPr>
            </w:pPr>
            <w:r>
              <w:rPr>
                <w:rFonts w:ascii="Times New Roman" w:hAnsi="Times New Roman"/>
              </w:rPr>
              <w:t>Information and activities to help you learn the material</w:t>
            </w:r>
          </w:p>
          <w:p w:rsidR="00593809" w:rsidRDefault="00593809">
            <w:pPr>
              <w:numPr>
                <w:ilvl w:val="0"/>
                <w:numId w:val="1"/>
              </w:numPr>
              <w:rPr>
                <w:rFonts w:ascii="Times New Roman" w:hAnsi="Times New Roman"/>
              </w:rPr>
            </w:pPr>
            <w:r>
              <w:rPr>
                <w:rFonts w:ascii="Times New Roman" w:hAnsi="Times New Roman"/>
              </w:rPr>
              <w:t>Tools and instructions to complete the activities</w:t>
            </w:r>
          </w:p>
          <w:p w:rsidR="00593809" w:rsidRDefault="00593809">
            <w:pPr>
              <w:numPr>
                <w:ilvl w:val="0"/>
                <w:numId w:val="1"/>
              </w:numPr>
              <w:rPr>
                <w:rFonts w:ascii="Times New Roman" w:hAnsi="Times New Roman"/>
              </w:rPr>
            </w:pPr>
            <w:r>
              <w:rPr>
                <w:rFonts w:ascii="Times New Roman" w:hAnsi="Times New Roman"/>
              </w:rPr>
              <w:t xml:space="preserve">Checklists and tip sheets </w:t>
            </w:r>
          </w:p>
          <w:p w:rsidR="00593809" w:rsidRDefault="00593809">
            <w:pPr>
              <w:numPr>
                <w:ilvl w:val="0"/>
                <w:numId w:val="1"/>
              </w:numPr>
              <w:rPr>
                <w:rFonts w:ascii="Times New Roman" w:hAnsi="Times New Roman"/>
              </w:rPr>
            </w:pPr>
            <w:r>
              <w:rPr>
                <w:rFonts w:ascii="Times New Roman" w:hAnsi="Times New Roman"/>
              </w:rPr>
              <w:t>A glossary of the terms used in this module</w:t>
            </w:r>
          </w:p>
          <w:p w:rsidR="00593809" w:rsidRDefault="00593809">
            <w:pPr>
              <w:rPr>
                <w:rFonts w:ascii="Times New Roman" w:hAnsi="Times New Roman"/>
              </w:rPr>
            </w:pPr>
          </w:p>
          <w:p w:rsidR="00593809" w:rsidRDefault="00593809">
            <w:pPr>
              <w:rPr>
                <w:rFonts w:ascii="Times New Roman" w:hAnsi="Times New Roman"/>
              </w:rPr>
            </w:pPr>
            <w:r>
              <w:rPr>
                <w:rFonts w:ascii="Times New Roman" w:hAnsi="Times New Roman"/>
              </w:rPr>
              <w:t>What questions do you have about the module overview?</w:t>
            </w:r>
          </w:p>
        </w:tc>
      </w:tr>
      <w:tr w:rsidR="00593809" w:rsidTr="00D15F56">
        <w:tc>
          <w:tcPr>
            <w:tcW w:w="3647" w:type="dxa"/>
            <w:tcMar>
              <w:top w:w="72" w:type="dxa"/>
              <w:left w:w="72" w:type="dxa"/>
              <w:bottom w:w="72" w:type="dxa"/>
              <w:right w:w="72" w:type="dxa"/>
            </w:tcMar>
          </w:tcPr>
          <w:p w:rsidR="00593809" w:rsidRDefault="00593809" w:rsidP="00D15F56">
            <w:pPr>
              <w:spacing w:line="240" w:lineRule="auto"/>
              <w:rPr>
                <w:b/>
                <w:i/>
                <w:color w:val="132F5A"/>
                <w:sz w:val="18"/>
                <w:szCs w:val="18"/>
              </w:rPr>
            </w:pPr>
          </w:p>
        </w:tc>
        <w:tc>
          <w:tcPr>
            <w:tcW w:w="6929" w:type="dxa"/>
            <w:gridSpan w:val="3"/>
            <w:tcMar>
              <w:top w:w="72" w:type="dxa"/>
              <w:left w:w="72" w:type="dxa"/>
              <w:bottom w:w="72" w:type="dxa"/>
              <w:right w:w="72" w:type="dxa"/>
            </w:tcMar>
          </w:tcPr>
          <w:p w:rsidR="00593809" w:rsidRDefault="00593809" w:rsidP="000B5742">
            <w:pPr>
              <w:pStyle w:val="Heading2"/>
            </w:pPr>
            <w:r>
              <w:t>What Do You Know?</w:t>
            </w:r>
          </w:p>
        </w:tc>
      </w:tr>
      <w:tr w:rsidR="00593809" w:rsidTr="00D15F56">
        <w:tc>
          <w:tcPr>
            <w:tcW w:w="3647" w:type="dxa"/>
            <w:tcMar>
              <w:top w:w="72" w:type="dxa"/>
              <w:left w:w="72" w:type="dxa"/>
              <w:bottom w:w="72" w:type="dxa"/>
              <w:right w:w="72" w:type="dxa"/>
            </w:tcMar>
          </w:tcPr>
          <w:p w:rsidR="00593809" w:rsidRDefault="00593809" w:rsidP="00D15F56">
            <w:pPr>
              <w:rPr>
                <w:rFonts w:ascii="Times New Roman" w:hAnsi="Times New Roman"/>
                <w:i/>
                <w:color w:val="252E4E"/>
                <w:szCs w:val="22"/>
              </w:rPr>
            </w:pPr>
            <w:r w:rsidRPr="00A20C9D">
              <w:rPr>
                <w:rFonts w:ascii="Times New Roman" w:hAnsi="Times New Roman"/>
                <w:i/>
                <w:noProof/>
                <w:color w:val="252E4E"/>
                <w:szCs w:val="22"/>
              </w:rPr>
              <w:pict>
                <v:shape id="_x0000_i1036" type="#_x0000_t75" alt="Slide5" style="width:165.75pt;height:123pt;visibility:visible" o:bordertopcolor="black" o:borderleftcolor="black" o:borderbottomcolor="black" o:borderrightcolor="black">
                  <v:imagedata r:id="rId19" o:title=""/>
                  <w10:bordertop type="single" width="6"/>
                  <w10:borderleft type="single" width="6"/>
                  <w10:borderbottom type="single" width="6"/>
                  <w10:borderright type="single" width="6"/>
                </v:shape>
              </w:pict>
            </w:r>
          </w:p>
          <w:p w:rsidR="00593809" w:rsidRDefault="00593809" w:rsidP="00D15F56">
            <w:pPr>
              <w:rPr>
                <w:rFonts w:ascii="Times New Roman" w:hAnsi="Times New Roman"/>
                <w:i/>
                <w:color w:val="252E4E"/>
              </w:rPr>
            </w:pPr>
            <w:r>
              <w:rPr>
                <w:rFonts w:ascii="Times New Roman" w:hAnsi="Times New Roman"/>
                <w:i/>
                <w:color w:val="252E4E"/>
                <w:szCs w:val="22"/>
              </w:rPr>
              <w:t>Slide 5</w:t>
            </w:r>
          </w:p>
          <w:p w:rsidR="00593809" w:rsidRPr="00306383" w:rsidRDefault="00593809" w:rsidP="00306383">
            <w:pPr>
              <w:rPr>
                <w:rFonts w:ascii="Times New Roman" w:hAnsi="Times New Roman"/>
                <w:i/>
                <w:color w:val="252E4E"/>
                <w:sz w:val="21"/>
                <w:szCs w:val="21"/>
              </w:rPr>
            </w:pPr>
            <w:r w:rsidRPr="00306383">
              <w:rPr>
                <w:rFonts w:ascii="Times New Roman" w:hAnsi="Times New Roman"/>
                <w:i/>
                <w:color w:val="252E4E"/>
                <w:szCs w:val="22"/>
              </w:rPr>
              <w:t>Use the What Do You Know? form and/or the Pre-Test to gauge participants’ prior knowledge of the content and customize your presentation, focusing on content with which they are least familiar.</w:t>
            </w:r>
            <w:r w:rsidRPr="00306383">
              <w:rPr>
                <w:rFonts w:ascii="Times New Roman" w:hAnsi="Times New Roman"/>
                <w:i/>
                <w:color w:val="252E4E"/>
                <w:sz w:val="21"/>
                <w:szCs w:val="21"/>
              </w:rPr>
              <w:t xml:space="preserve"> </w:t>
            </w:r>
          </w:p>
          <w:p w:rsidR="00593809" w:rsidRDefault="00593809" w:rsidP="00D15F56">
            <w:pPr>
              <w:rPr>
                <w:b/>
                <w:i/>
                <w:color w:val="132F5A"/>
                <w:sz w:val="18"/>
                <w:szCs w:val="18"/>
              </w:rPr>
            </w:pPr>
          </w:p>
        </w:tc>
        <w:tc>
          <w:tcPr>
            <w:tcW w:w="6929" w:type="dxa"/>
            <w:gridSpan w:val="3"/>
            <w:tcMar>
              <w:top w:w="72" w:type="dxa"/>
              <w:left w:w="72" w:type="dxa"/>
              <w:bottom w:w="72" w:type="dxa"/>
              <w:right w:w="72" w:type="dxa"/>
            </w:tcMar>
          </w:tcPr>
          <w:p w:rsidR="00593809" w:rsidRDefault="00593809" w:rsidP="00D15F56">
            <w:pPr>
              <w:rPr>
                <w:rFonts w:ascii="Times New Roman" w:hAnsi="Times New Roman"/>
              </w:rPr>
            </w:pPr>
            <w:r>
              <w:rPr>
                <w:rFonts w:ascii="Times New Roman" w:hAnsi="Times New Roman"/>
                <w:szCs w:val="22"/>
              </w:rPr>
              <w:t xml:space="preserve">Before we begin, we will see what you know about </w:t>
            </w:r>
            <w:r>
              <w:rPr>
                <w:rFonts w:ascii="Times New Roman" w:hAnsi="Times New Roman"/>
              </w:rPr>
              <w:t>consumer protection laws and regulations</w:t>
            </w:r>
            <w:r>
              <w:rPr>
                <w:rFonts w:ascii="Times New Roman" w:hAnsi="Times New Roman"/>
                <w:szCs w:val="22"/>
              </w:rPr>
              <w:t xml:space="preserve">. </w:t>
            </w:r>
          </w:p>
          <w:p w:rsidR="00593809" w:rsidRDefault="00593809" w:rsidP="00D15F56">
            <w:pPr>
              <w:rPr>
                <w:rFonts w:ascii="Times New Roman" w:hAnsi="Times New Roman"/>
              </w:rPr>
            </w:pPr>
          </w:p>
          <w:p w:rsidR="00593809" w:rsidRPr="004D0B69" w:rsidRDefault="00593809" w:rsidP="00D15F56">
            <w:pPr>
              <w:rPr>
                <w:rFonts w:ascii="Times New Roman" w:hAnsi="Times New Roman"/>
                <w:b/>
                <w:i/>
              </w:rPr>
            </w:pPr>
            <w:r w:rsidRPr="004D0B69">
              <w:rPr>
                <w:rFonts w:ascii="Times New Roman" w:hAnsi="Times New Roman"/>
                <w:b/>
                <w:i/>
                <w:szCs w:val="22"/>
              </w:rPr>
              <w:t xml:space="preserve">[If using the What Do You Know? form]  </w:t>
            </w:r>
          </w:p>
          <w:p w:rsidR="00593809" w:rsidRDefault="00593809" w:rsidP="00D15F56">
            <w:pPr>
              <w:rPr>
                <w:rFonts w:ascii="Times New Roman" w:hAnsi="Times New Roman"/>
              </w:rPr>
            </w:pPr>
            <w:r>
              <w:rPr>
                <w:rFonts w:ascii="Times New Roman" w:hAnsi="Times New Roman"/>
                <w:szCs w:val="22"/>
              </w:rPr>
              <w:t xml:space="preserve">The What Do You Know? form on page 29 of your Participant Guide lets you measure how much you know before the training and how much you learned after the training. Please take a few minutes now to complete the “Before the Training” column. </w:t>
            </w:r>
          </w:p>
          <w:p w:rsidR="00593809" w:rsidRDefault="00593809" w:rsidP="00D15F56">
            <w:pPr>
              <w:rPr>
                <w:rFonts w:ascii="Times New Roman" w:hAnsi="Times New Roman"/>
              </w:rPr>
            </w:pPr>
          </w:p>
          <w:p w:rsidR="00593809" w:rsidRDefault="00593809" w:rsidP="00D15F56">
            <w:pPr>
              <w:rPr>
                <w:rFonts w:ascii="Times New Roman" w:hAnsi="Times New Roman"/>
              </w:rPr>
            </w:pPr>
            <w:r>
              <w:rPr>
                <w:rFonts w:ascii="Times New Roman" w:hAnsi="Times New Roman"/>
                <w:szCs w:val="22"/>
              </w:rPr>
              <w:t xml:space="preserve">Which statements did you answer with “disagree” or “strongly disagree”? </w:t>
            </w:r>
            <w:r w:rsidRPr="00616943">
              <w:rPr>
                <w:rFonts w:ascii="Times New Roman" w:hAnsi="Times New Roman"/>
                <w:i/>
                <w:szCs w:val="22"/>
              </w:rPr>
              <w:t xml:space="preserve">[Note: If time is limited, </w:t>
            </w:r>
            <w:r>
              <w:rPr>
                <w:rFonts w:ascii="Times New Roman" w:hAnsi="Times New Roman"/>
                <w:i/>
                <w:szCs w:val="22"/>
              </w:rPr>
              <w:t xml:space="preserve">make sure you cover </w:t>
            </w:r>
            <w:r w:rsidRPr="00616943">
              <w:rPr>
                <w:rFonts w:ascii="Times New Roman" w:hAnsi="Times New Roman"/>
                <w:i/>
                <w:szCs w:val="22"/>
              </w:rPr>
              <w:t>these content areas.]</w:t>
            </w:r>
          </w:p>
          <w:p w:rsidR="00593809" w:rsidRDefault="00593809" w:rsidP="00D15F56">
            <w:pPr>
              <w:rPr>
                <w:rFonts w:ascii="Times New Roman" w:hAnsi="Times New Roman"/>
              </w:rPr>
            </w:pPr>
          </w:p>
          <w:p w:rsidR="00593809" w:rsidRDefault="00593809" w:rsidP="00D15F56">
            <w:pPr>
              <w:rPr>
                <w:rFonts w:ascii="Times New Roman" w:hAnsi="Times New Roman"/>
              </w:rPr>
            </w:pPr>
            <w:r>
              <w:rPr>
                <w:rFonts w:ascii="Times New Roman" w:hAnsi="Times New Roman"/>
                <w:szCs w:val="22"/>
              </w:rPr>
              <w:t xml:space="preserve">We will complete the second column when we finish the training. </w:t>
            </w:r>
          </w:p>
          <w:p w:rsidR="00593809" w:rsidRDefault="00593809" w:rsidP="00D15F56">
            <w:pPr>
              <w:rPr>
                <w:rFonts w:ascii="Times New Roman" w:hAnsi="Times New Roman"/>
              </w:rPr>
            </w:pPr>
          </w:p>
          <w:p w:rsidR="00593809" w:rsidRPr="004D0B69" w:rsidRDefault="00593809" w:rsidP="00D15F56">
            <w:pPr>
              <w:rPr>
                <w:rFonts w:ascii="Times New Roman" w:hAnsi="Times New Roman"/>
                <w:b/>
                <w:i/>
              </w:rPr>
            </w:pPr>
            <w:r w:rsidRPr="004D0B69">
              <w:rPr>
                <w:rFonts w:ascii="Times New Roman" w:hAnsi="Times New Roman"/>
                <w:b/>
                <w:i/>
                <w:szCs w:val="22"/>
              </w:rPr>
              <w:t>[If using the Pre-Test]</w:t>
            </w:r>
          </w:p>
          <w:p w:rsidR="00593809" w:rsidRDefault="00593809" w:rsidP="00D15F56">
            <w:pPr>
              <w:rPr>
                <w:rFonts w:ascii="Times New Roman" w:hAnsi="Times New Roman"/>
              </w:rPr>
            </w:pPr>
            <w:r>
              <w:rPr>
                <w:rFonts w:ascii="Times New Roman" w:hAnsi="Times New Roman"/>
                <w:szCs w:val="22"/>
              </w:rPr>
              <w:t xml:space="preserve">Take a few minutes to complete the Pre-Test beginning on page </w:t>
            </w:r>
            <w:r w:rsidRPr="00F16615">
              <w:rPr>
                <w:rFonts w:ascii="Times New Roman" w:hAnsi="Times New Roman"/>
                <w:szCs w:val="22"/>
              </w:rPr>
              <w:t>4</w:t>
            </w:r>
            <w:r>
              <w:rPr>
                <w:rFonts w:ascii="Times New Roman" w:hAnsi="Times New Roman"/>
                <w:szCs w:val="22"/>
              </w:rPr>
              <w:t xml:space="preserve"> of your Participant Guide. </w:t>
            </w:r>
          </w:p>
          <w:p w:rsidR="00593809" w:rsidRDefault="00593809" w:rsidP="00D15F56">
            <w:pPr>
              <w:rPr>
                <w:rFonts w:ascii="Times New Roman" w:hAnsi="Times New Roman"/>
              </w:rPr>
            </w:pPr>
          </w:p>
          <w:p w:rsidR="00593809" w:rsidRDefault="00593809" w:rsidP="00D15F56">
            <w:pPr>
              <w:rPr>
                <w:rFonts w:ascii="Times New Roman" w:hAnsi="Times New Roman"/>
                <w:i/>
              </w:rPr>
            </w:pPr>
            <w:r>
              <w:rPr>
                <w:rFonts w:ascii="Times New Roman" w:hAnsi="Times New Roman"/>
                <w:szCs w:val="22"/>
              </w:rPr>
              <w:t xml:space="preserve">Which questions were you unable or unsure of how to answer? </w:t>
            </w:r>
            <w:r w:rsidRPr="00616943">
              <w:rPr>
                <w:rFonts w:ascii="Times New Roman" w:hAnsi="Times New Roman"/>
                <w:i/>
                <w:szCs w:val="22"/>
              </w:rPr>
              <w:t xml:space="preserve">[Note: If time is limited, </w:t>
            </w:r>
            <w:r>
              <w:rPr>
                <w:rFonts w:ascii="Times New Roman" w:hAnsi="Times New Roman"/>
                <w:i/>
                <w:szCs w:val="22"/>
              </w:rPr>
              <w:t>make sure you cover</w:t>
            </w:r>
            <w:r w:rsidRPr="00616943">
              <w:rPr>
                <w:rFonts w:ascii="Times New Roman" w:hAnsi="Times New Roman"/>
                <w:i/>
                <w:szCs w:val="22"/>
              </w:rPr>
              <w:t xml:space="preserve"> these content areas.]</w:t>
            </w:r>
          </w:p>
          <w:p w:rsidR="00593809" w:rsidRDefault="00593809" w:rsidP="00D15F56">
            <w:pPr>
              <w:rPr>
                <w:rFonts w:ascii="Times New Roman" w:hAnsi="Times New Roman"/>
              </w:rPr>
            </w:pPr>
          </w:p>
          <w:p w:rsidR="00593809" w:rsidRDefault="00593809" w:rsidP="00D15F56">
            <w:pPr>
              <w:rPr>
                <w:rFonts w:ascii="Times New Roman" w:hAnsi="Times New Roman"/>
                <w:color w:val="132F5A"/>
              </w:rPr>
            </w:pPr>
            <w:r>
              <w:rPr>
                <w:rFonts w:ascii="Times New Roman" w:hAnsi="Times New Roman"/>
                <w:szCs w:val="22"/>
              </w:rPr>
              <w:t xml:space="preserve">As we progress through the module and cover the related material, you will be able to determine whether you answered each question correctly. </w:t>
            </w:r>
          </w:p>
        </w:tc>
      </w:tr>
    </w:tbl>
    <w:p w:rsidR="00593809" w:rsidRDefault="00593809" w:rsidP="00B85B80">
      <w:pPr>
        <w:pStyle w:val="Heading1Custom"/>
      </w:pPr>
      <w:r>
        <w:br w:type="page"/>
      </w:r>
      <w:bookmarkStart w:id="37" w:name="_Toc271617047"/>
      <w:r>
        <w:t>Pre-Test</w:t>
      </w:r>
      <w:bookmarkEnd w:id="37"/>
    </w:p>
    <w:p w:rsidR="00593809" w:rsidRDefault="00593809" w:rsidP="00854760">
      <w:pPr>
        <w:pStyle w:val="Heading3"/>
        <w:rPr>
          <w:rStyle w:val="StyleBold"/>
          <w:rFonts w:ascii="Times New Roman" w:hAnsi="Times New Roman"/>
        </w:rPr>
      </w:pPr>
      <w:r>
        <w:t xml:space="preserve">Test your knowledge about protecting your finances before you go through the course. </w:t>
      </w:r>
    </w:p>
    <w:p w:rsidR="00593809" w:rsidRDefault="00593809">
      <w:pPr>
        <w:rPr>
          <w:rFonts w:ascii="Times New Roman" w:hAnsi="Times New Roman"/>
        </w:rPr>
      </w:pPr>
    </w:p>
    <w:p w:rsidR="00593809" w:rsidRDefault="00593809" w:rsidP="00F06E87">
      <w:pPr>
        <w:numPr>
          <w:ilvl w:val="0"/>
          <w:numId w:val="38"/>
        </w:numPr>
        <w:rPr>
          <w:rFonts w:ascii="Times New Roman" w:hAnsi="Times New Roman"/>
        </w:rPr>
      </w:pPr>
      <w:r>
        <w:rPr>
          <w:rFonts w:ascii="Times New Roman" w:hAnsi="Times New Roman"/>
        </w:rPr>
        <w:t>The Federal Deposit Insurance Corporation (FDIC) protects and insures which types of accounts? Select all that apply.</w:t>
      </w:r>
    </w:p>
    <w:p w:rsidR="00593809" w:rsidRDefault="00593809" w:rsidP="00F06E87">
      <w:pPr>
        <w:numPr>
          <w:ilvl w:val="1"/>
          <w:numId w:val="38"/>
        </w:numPr>
        <w:rPr>
          <w:rFonts w:ascii="Times New Roman" w:hAnsi="Times New Roman"/>
          <w:b/>
        </w:rPr>
      </w:pPr>
      <w:r>
        <w:rPr>
          <w:rFonts w:ascii="Times New Roman" w:hAnsi="Times New Roman"/>
          <w:b/>
        </w:rPr>
        <w:t>Checking and savings</w:t>
      </w:r>
    </w:p>
    <w:p w:rsidR="00593809" w:rsidRDefault="00593809" w:rsidP="00F06E87">
      <w:pPr>
        <w:numPr>
          <w:ilvl w:val="1"/>
          <w:numId w:val="38"/>
        </w:numPr>
        <w:rPr>
          <w:rFonts w:ascii="Times New Roman" w:hAnsi="Times New Roman"/>
          <w:b/>
        </w:rPr>
      </w:pPr>
      <w:r>
        <w:rPr>
          <w:rFonts w:ascii="Times New Roman" w:hAnsi="Times New Roman"/>
          <w:b/>
        </w:rPr>
        <w:t>Money market deposit accounts, Certificates of Deposit (CDs), and certain retirement deposits</w:t>
      </w:r>
      <w:r>
        <w:rPr>
          <w:rFonts w:ascii="Times New Roman" w:hAnsi="Times New Roman"/>
          <w:b/>
        </w:rPr>
        <w:tab/>
      </w:r>
    </w:p>
    <w:p w:rsidR="00593809" w:rsidRDefault="00593809" w:rsidP="00F06E87">
      <w:pPr>
        <w:numPr>
          <w:ilvl w:val="1"/>
          <w:numId w:val="38"/>
        </w:numPr>
        <w:rPr>
          <w:rFonts w:ascii="Times New Roman" w:hAnsi="Times New Roman"/>
        </w:rPr>
      </w:pPr>
      <w:r>
        <w:rPr>
          <w:rFonts w:ascii="Times New Roman" w:hAnsi="Times New Roman"/>
        </w:rPr>
        <w:t>Stock and bond investments</w:t>
      </w:r>
    </w:p>
    <w:p w:rsidR="00593809" w:rsidRDefault="00593809" w:rsidP="00F06E87">
      <w:pPr>
        <w:numPr>
          <w:ilvl w:val="1"/>
          <w:numId w:val="38"/>
        </w:numPr>
        <w:rPr>
          <w:rFonts w:ascii="Times New Roman" w:hAnsi="Times New Roman"/>
        </w:rPr>
      </w:pPr>
      <w:r>
        <w:rPr>
          <w:rFonts w:ascii="Times New Roman" w:hAnsi="Times New Roman"/>
        </w:rPr>
        <w:t>Mutual funds</w:t>
      </w:r>
    </w:p>
    <w:p w:rsidR="00593809" w:rsidRDefault="00593809">
      <w:pPr>
        <w:ind w:left="1080"/>
        <w:rPr>
          <w:rFonts w:ascii="Times New Roman" w:hAnsi="Times New Roman"/>
        </w:rPr>
      </w:pPr>
    </w:p>
    <w:p w:rsidR="00593809" w:rsidRDefault="00593809" w:rsidP="00F06E87">
      <w:pPr>
        <w:numPr>
          <w:ilvl w:val="0"/>
          <w:numId w:val="38"/>
        </w:numPr>
        <w:rPr>
          <w:rFonts w:ascii="Times New Roman" w:hAnsi="Times New Roman"/>
        </w:rPr>
      </w:pPr>
      <w:r>
        <w:rPr>
          <w:rFonts w:ascii="Times New Roman" w:hAnsi="Times New Roman"/>
        </w:rPr>
        <w:t>Where can you find information on how a financial institution handles and shares your personal information?</w:t>
      </w:r>
    </w:p>
    <w:p w:rsidR="00593809" w:rsidRDefault="00593809" w:rsidP="00F06E87">
      <w:pPr>
        <w:numPr>
          <w:ilvl w:val="1"/>
          <w:numId w:val="38"/>
        </w:numPr>
        <w:rPr>
          <w:rFonts w:ascii="Times New Roman" w:hAnsi="Times New Roman"/>
        </w:rPr>
      </w:pPr>
      <w:r>
        <w:rPr>
          <w:rFonts w:ascii="Times New Roman" w:hAnsi="Times New Roman"/>
        </w:rPr>
        <w:t>It is listed in the Truth in Lending Act</w:t>
      </w:r>
    </w:p>
    <w:p w:rsidR="00593809" w:rsidRDefault="00593809" w:rsidP="00F06E87">
      <w:pPr>
        <w:numPr>
          <w:ilvl w:val="1"/>
          <w:numId w:val="38"/>
        </w:numPr>
        <w:rPr>
          <w:rFonts w:ascii="Times New Roman" w:hAnsi="Times New Roman"/>
        </w:rPr>
      </w:pPr>
      <w:r>
        <w:rPr>
          <w:rFonts w:ascii="Times New Roman" w:hAnsi="Times New Roman"/>
        </w:rPr>
        <w:t>In the Terms &amp; Conditions listed on your account statement</w:t>
      </w:r>
    </w:p>
    <w:p w:rsidR="00593809" w:rsidRDefault="00593809" w:rsidP="00F06E87">
      <w:pPr>
        <w:numPr>
          <w:ilvl w:val="1"/>
          <w:numId w:val="38"/>
        </w:numPr>
        <w:rPr>
          <w:rFonts w:ascii="Times New Roman" w:hAnsi="Times New Roman"/>
          <w:b/>
        </w:rPr>
      </w:pPr>
      <w:r>
        <w:rPr>
          <w:rFonts w:ascii="Times New Roman" w:hAnsi="Times New Roman"/>
          <w:b/>
        </w:rPr>
        <w:t>In a Privacy Notice sent to you by the financial institution</w:t>
      </w:r>
    </w:p>
    <w:p w:rsidR="00593809" w:rsidRDefault="00593809" w:rsidP="00F06E87">
      <w:pPr>
        <w:numPr>
          <w:ilvl w:val="1"/>
          <w:numId w:val="38"/>
        </w:numPr>
        <w:rPr>
          <w:rFonts w:ascii="Times New Roman" w:hAnsi="Times New Roman"/>
        </w:rPr>
      </w:pPr>
      <w:r>
        <w:rPr>
          <w:rFonts w:ascii="Times New Roman" w:hAnsi="Times New Roman"/>
        </w:rPr>
        <w:t>On the back of your checks</w:t>
      </w:r>
    </w:p>
    <w:p w:rsidR="00593809" w:rsidRDefault="00593809">
      <w:pPr>
        <w:ind w:left="1080"/>
        <w:rPr>
          <w:rFonts w:ascii="Times New Roman" w:hAnsi="Times New Roman"/>
        </w:rPr>
      </w:pPr>
    </w:p>
    <w:p w:rsidR="00593809" w:rsidRDefault="00593809" w:rsidP="00F06E87">
      <w:pPr>
        <w:numPr>
          <w:ilvl w:val="0"/>
          <w:numId w:val="38"/>
        </w:numPr>
        <w:rPr>
          <w:rFonts w:ascii="Times New Roman" w:hAnsi="Times New Roman"/>
        </w:rPr>
      </w:pPr>
      <w:r>
        <w:rPr>
          <w:rFonts w:ascii="Times New Roman" w:hAnsi="Times New Roman"/>
        </w:rPr>
        <w:t xml:space="preserve">Which of the following are ways to prevent identity theft? </w:t>
      </w:r>
    </w:p>
    <w:p w:rsidR="00593809" w:rsidRDefault="00593809" w:rsidP="00F06E87">
      <w:pPr>
        <w:numPr>
          <w:ilvl w:val="1"/>
          <w:numId w:val="38"/>
        </w:numPr>
        <w:rPr>
          <w:rFonts w:ascii="Times New Roman" w:hAnsi="Times New Roman"/>
        </w:rPr>
      </w:pPr>
      <w:r>
        <w:rPr>
          <w:rFonts w:ascii="Times New Roman" w:hAnsi="Times New Roman"/>
        </w:rPr>
        <w:t>Protect your numbers (Social Security Number (SSN), credit card, etc.)</w:t>
      </w:r>
    </w:p>
    <w:p w:rsidR="00593809" w:rsidRDefault="00593809" w:rsidP="00F06E87">
      <w:pPr>
        <w:numPr>
          <w:ilvl w:val="1"/>
          <w:numId w:val="38"/>
        </w:numPr>
        <w:rPr>
          <w:rFonts w:ascii="Times New Roman" w:hAnsi="Times New Roman"/>
        </w:rPr>
      </w:pPr>
      <w:r>
        <w:rPr>
          <w:rFonts w:ascii="Times New Roman" w:hAnsi="Times New Roman"/>
        </w:rPr>
        <w:t>Protect your mail</w:t>
      </w:r>
    </w:p>
    <w:p w:rsidR="00593809" w:rsidRDefault="00593809" w:rsidP="00F06E87">
      <w:pPr>
        <w:numPr>
          <w:ilvl w:val="1"/>
          <w:numId w:val="38"/>
        </w:numPr>
        <w:rPr>
          <w:rFonts w:ascii="Times New Roman" w:hAnsi="Times New Roman"/>
        </w:rPr>
      </w:pPr>
      <w:r>
        <w:rPr>
          <w:rFonts w:ascii="Times New Roman" w:hAnsi="Times New Roman"/>
        </w:rPr>
        <w:t>Sign up for direct deposit</w:t>
      </w:r>
    </w:p>
    <w:p w:rsidR="00593809" w:rsidRDefault="00593809" w:rsidP="00F06E87">
      <w:pPr>
        <w:numPr>
          <w:ilvl w:val="1"/>
          <w:numId w:val="38"/>
        </w:numPr>
        <w:rPr>
          <w:rFonts w:ascii="Times New Roman" w:hAnsi="Times New Roman"/>
          <w:b/>
        </w:rPr>
      </w:pPr>
      <w:r>
        <w:rPr>
          <w:rFonts w:ascii="Times New Roman" w:hAnsi="Times New Roman"/>
          <w:b/>
        </w:rPr>
        <w:t>All of the above</w:t>
      </w:r>
    </w:p>
    <w:p w:rsidR="00593809" w:rsidRDefault="00593809">
      <w:pPr>
        <w:ind w:left="1080"/>
        <w:rPr>
          <w:rFonts w:ascii="Times New Roman" w:hAnsi="Times New Roman"/>
        </w:rPr>
      </w:pPr>
    </w:p>
    <w:p w:rsidR="00593809" w:rsidRDefault="00593809" w:rsidP="00F06E87">
      <w:pPr>
        <w:numPr>
          <w:ilvl w:val="0"/>
          <w:numId w:val="38"/>
        </w:numPr>
        <w:rPr>
          <w:rFonts w:ascii="Times New Roman" w:hAnsi="Times New Roman"/>
          <w:szCs w:val="22"/>
        </w:rPr>
      </w:pPr>
      <w:r>
        <w:rPr>
          <w:rFonts w:ascii="Times New Roman" w:hAnsi="Times New Roman"/>
          <w:szCs w:val="22"/>
        </w:rPr>
        <w:t>Which of the following are ways to protect your credit report against identity theft? Select all that apply.</w:t>
      </w:r>
    </w:p>
    <w:p w:rsidR="00593809" w:rsidRDefault="00593809" w:rsidP="00F06E87">
      <w:pPr>
        <w:numPr>
          <w:ilvl w:val="1"/>
          <w:numId w:val="38"/>
        </w:numPr>
        <w:rPr>
          <w:rFonts w:ascii="Times New Roman" w:hAnsi="Times New Roman"/>
          <w:b/>
        </w:rPr>
      </w:pPr>
      <w:r>
        <w:rPr>
          <w:rFonts w:ascii="Times New Roman" w:hAnsi="Times New Roman"/>
          <w:b/>
        </w:rPr>
        <w:t>Place a fraud alert on your credit file</w:t>
      </w:r>
    </w:p>
    <w:p w:rsidR="00593809" w:rsidRDefault="00593809" w:rsidP="00F06E87">
      <w:pPr>
        <w:numPr>
          <w:ilvl w:val="1"/>
          <w:numId w:val="38"/>
        </w:numPr>
        <w:rPr>
          <w:rFonts w:ascii="Times New Roman" w:hAnsi="Times New Roman"/>
        </w:rPr>
      </w:pPr>
      <w:r>
        <w:rPr>
          <w:rFonts w:ascii="Times New Roman" w:hAnsi="Times New Roman"/>
        </w:rPr>
        <w:t>Never apply for credit</w:t>
      </w:r>
    </w:p>
    <w:p w:rsidR="00593809" w:rsidRDefault="00593809" w:rsidP="00F06E87">
      <w:pPr>
        <w:numPr>
          <w:ilvl w:val="1"/>
          <w:numId w:val="38"/>
        </w:numPr>
        <w:rPr>
          <w:rFonts w:ascii="Times New Roman" w:hAnsi="Times New Roman"/>
        </w:rPr>
      </w:pPr>
      <w:r>
        <w:rPr>
          <w:rFonts w:ascii="Times New Roman" w:hAnsi="Times New Roman"/>
        </w:rPr>
        <w:t>Remove your credit report from the credit reporting agencies’ databases</w:t>
      </w:r>
    </w:p>
    <w:p w:rsidR="00593809" w:rsidRDefault="00593809" w:rsidP="00F06E87">
      <w:pPr>
        <w:numPr>
          <w:ilvl w:val="1"/>
          <w:numId w:val="38"/>
        </w:numPr>
        <w:rPr>
          <w:rFonts w:ascii="Times New Roman" w:hAnsi="Times New Roman"/>
          <w:b/>
        </w:rPr>
      </w:pPr>
      <w:r>
        <w:rPr>
          <w:rFonts w:ascii="Times New Roman" w:hAnsi="Times New Roman"/>
          <w:b/>
        </w:rPr>
        <w:t>Place a security freeze on your credit file</w:t>
      </w:r>
    </w:p>
    <w:p w:rsidR="00593809" w:rsidRDefault="00593809">
      <w:pPr>
        <w:ind w:left="1080"/>
        <w:rPr>
          <w:rFonts w:ascii="Times New Roman" w:hAnsi="Times New Roman"/>
        </w:rPr>
      </w:pPr>
    </w:p>
    <w:p w:rsidR="00593809" w:rsidRDefault="00593809" w:rsidP="00F06E87">
      <w:pPr>
        <w:numPr>
          <w:ilvl w:val="0"/>
          <w:numId w:val="38"/>
        </w:numPr>
        <w:rPr>
          <w:rFonts w:ascii="Times New Roman" w:hAnsi="Times New Roman"/>
        </w:rPr>
      </w:pPr>
      <w:r>
        <w:rPr>
          <w:rFonts w:ascii="Times New Roman" w:hAnsi="Times New Roman"/>
        </w:rPr>
        <w:t>Elder financial abuse can include:</w:t>
      </w:r>
    </w:p>
    <w:p w:rsidR="00593809" w:rsidRDefault="00593809" w:rsidP="00F06E87">
      <w:pPr>
        <w:numPr>
          <w:ilvl w:val="1"/>
          <w:numId w:val="38"/>
        </w:numPr>
        <w:rPr>
          <w:rFonts w:ascii="Times New Roman" w:hAnsi="Times New Roman"/>
        </w:rPr>
      </w:pPr>
      <w:r>
        <w:rPr>
          <w:rFonts w:ascii="Times New Roman" w:hAnsi="Times New Roman"/>
        </w:rPr>
        <w:t>Taking an older person’s money or property</w:t>
      </w:r>
    </w:p>
    <w:p w:rsidR="00593809" w:rsidRDefault="00593809" w:rsidP="00F06E87">
      <w:pPr>
        <w:numPr>
          <w:ilvl w:val="1"/>
          <w:numId w:val="38"/>
        </w:numPr>
        <w:rPr>
          <w:rFonts w:ascii="Times New Roman" w:hAnsi="Times New Roman"/>
        </w:rPr>
      </w:pPr>
      <w:r>
        <w:rPr>
          <w:rFonts w:ascii="Times New Roman" w:hAnsi="Times New Roman"/>
        </w:rPr>
        <w:t>Forging an older person’s signature</w:t>
      </w:r>
    </w:p>
    <w:p w:rsidR="00593809" w:rsidRDefault="00593809" w:rsidP="00F06E87">
      <w:pPr>
        <w:numPr>
          <w:ilvl w:val="1"/>
          <w:numId w:val="38"/>
        </w:numPr>
        <w:rPr>
          <w:rFonts w:ascii="Times New Roman" w:hAnsi="Times New Roman"/>
        </w:rPr>
      </w:pPr>
      <w:r>
        <w:rPr>
          <w:rFonts w:ascii="Times New Roman" w:hAnsi="Times New Roman"/>
        </w:rPr>
        <w:t>Scamming or deceiving an older person</w:t>
      </w:r>
    </w:p>
    <w:p w:rsidR="00593809" w:rsidRDefault="00593809" w:rsidP="00F06E87">
      <w:pPr>
        <w:numPr>
          <w:ilvl w:val="1"/>
          <w:numId w:val="38"/>
        </w:numPr>
        <w:rPr>
          <w:rFonts w:ascii="Times New Roman" w:hAnsi="Times New Roman"/>
          <w:b/>
        </w:rPr>
      </w:pPr>
      <w:r>
        <w:rPr>
          <w:rFonts w:ascii="Times New Roman" w:hAnsi="Times New Roman"/>
          <w:b/>
        </w:rPr>
        <w:t>All of the above</w:t>
      </w:r>
    </w:p>
    <w:p w:rsidR="00593809" w:rsidRDefault="00593809">
      <w:pPr>
        <w:ind w:left="1080"/>
        <w:rPr>
          <w:rFonts w:ascii="Times New Roman" w:hAnsi="Times New Roman"/>
        </w:rPr>
      </w:pPr>
    </w:p>
    <w:p w:rsidR="00593809" w:rsidRDefault="00593809" w:rsidP="00F06E87">
      <w:pPr>
        <w:numPr>
          <w:ilvl w:val="0"/>
          <w:numId w:val="38"/>
        </w:numPr>
        <w:rPr>
          <w:rFonts w:ascii="Times New Roman" w:hAnsi="Times New Roman"/>
        </w:rPr>
      </w:pPr>
      <w:r>
        <w:rPr>
          <w:rFonts w:ascii="Times New Roman" w:hAnsi="Times New Roman"/>
        </w:rPr>
        <w:t>Insurance is important because:</w:t>
      </w:r>
    </w:p>
    <w:p w:rsidR="00593809" w:rsidRDefault="00593809" w:rsidP="00F06E87">
      <w:pPr>
        <w:numPr>
          <w:ilvl w:val="1"/>
          <w:numId w:val="38"/>
        </w:numPr>
        <w:rPr>
          <w:rFonts w:ascii="Times New Roman" w:hAnsi="Times New Roman"/>
        </w:rPr>
      </w:pPr>
      <w:r>
        <w:rPr>
          <w:rFonts w:ascii="Times New Roman" w:hAnsi="Times New Roman"/>
        </w:rPr>
        <w:t>It is required by law</w:t>
      </w:r>
    </w:p>
    <w:p w:rsidR="00593809" w:rsidRDefault="00593809" w:rsidP="00F06E87">
      <w:pPr>
        <w:numPr>
          <w:ilvl w:val="1"/>
          <w:numId w:val="38"/>
        </w:numPr>
        <w:rPr>
          <w:rFonts w:ascii="Times New Roman" w:hAnsi="Times New Roman"/>
          <w:b/>
        </w:rPr>
      </w:pPr>
      <w:r>
        <w:rPr>
          <w:rFonts w:ascii="Times New Roman" w:hAnsi="Times New Roman"/>
          <w:b/>
        </w:rPr>
        <w:t>It protects for you from certain financial losses</w:t>
      </w:r>
    </w:p>
    <w:p w:rsidR="00593809" w:rsidRDefault="00593809" w:rsidP="00F06E87">
      <w:pPr>
        <w:numPr>
          <w:ilvl w:val="1"/>
          <w:numId w:val="38"/>
        </w:numPr>
        <w:rPr>
          <w:rFonts w:ascii="Times New Roman" w:hAnsi="Times New Roman"/>
        </w:rPr>
      </w:pPr>
      <w:r>
        <w:rPr>
          <w:rFonts w:ascii="Times New Roman" w:hAnsi="Times New Roman"/>
        </w:rPr>
        <w:t>It helps you save money on taxes</w:t>
      </w:r>
    </w:p>
    <w:p w:rsidR="00593809" w:rsidRDefault="00593809" w:rsidP="00F06E87">
      <w:pPr>
        <w:numPr>
          <w:ilvl w:val="1"/>
          <w:numId w:val="38"/>
        </w:numPr>
        <w:rPr>
          <w:rFonts w:ascii="Times New Roman" w:hAnsi="Times New Roman"/>
        </w:rPr>
      </w:pPr>
      <w:r>
        <w:rPr>
          <w:rFonts w:ascii="Times New Roman" w:hAnsi="Times New Roman"/>
        </w:rPr>
        <w:t>It helps you get a job</w:t>
      </w:r>
    </w:p>
    <w:p w:rsidR="00593809" w:rsidRDefault="00593809">
      <w:pPr>
        <w:rPr>
          <w:rFonts w:ascii="Times New Roman" w:hAnsi="Times New Roman"/>
        </w:rPr>
      </w:pPr>
    </w:p>
    <w:p w:rsidR="00593809" w:rsidRDefault="00593809" w:rsidP="00F06E87">
      <w:pPr>
        <w:numPr>
          <w:ilvl w:val="0"/>
          <w:numId w:val="38"/>
        </w:numPr>
        <w:rPr>
          <w:rFonts w:ascii="Times New Roman" w:hAnsi="Times New Roman"/>
        </w:rPr>
      </w:pPr>
      <w:r>
        <w:rPr>
          <w:rFonts w:ascii="Times New Roman" w:hAnsi="Times New Roman"/>
        </w:rPr>
        <w:br w:type="page"/>
        <w:t xml:space="preserve">Which of the following are reasons why you should plan for unexpected death and disability? </w:t>
      </w:r>
    </w:p>
    <w:p w:rsidR="00593809" w:rsidRDefault="00593809" w:rsidP="00F06E87">
      <w:pPr>
        <w:numPr>
          <w:ilvl w:val="1"/>
          <w:numId w:val="38"/>
        </w:numPr>
        <w:rPr>
          <w:rFonts w:ascii="Times New Roman" w:hAnsi="Times New Roman"/>
        </w:rPr>
      </w:pPr>
      <w:r>
        <w:rPr>
          <w:rFonts w:ascii="Times New Roman" w:hAnsi="Times New Roman"/>
        </w:rPr>
        <w:t xml:space="preserve">Planning gives you control </w:t>
      </w:r>
    </w:p>
    <w:p w:rsidR="00593809" w:rsidRDefault="00593809" w:rsidP="00F06E87">
      <w:pPr>
        <w:numPr>
          <w:ilvl w:val="1"/>
          <w:numId w:val="38"/>
        </w:numPr>
        <w:rPr>
          <w:rFonts w:ascii="Times New Roman" w:hAnsi="Times New Roman"/>
        </w:rPr>
      </w:pPr>
      <w:r>
        <w:rPr>
          <w:rFonts w:ascii="Times New Roman" w:hAnsi="Times New Roman"/>
        </w:rPr>
        <w:t>Planning allows you time to make the right choices for your situation</w:t>
      </w:r>
    </w:p>
    <w:p w:rsidR="00593809" w:rsidRDefault="00593809" w:rsidP="00F06E87">
      <w:pPr>
        <w:numPr>
          <w:ilvl w:val="1"/>
          <w:numId w:val="38"/>
        </w:numPr>
        <w:rPr>
          <w:rFonts w:ascii="Times New Roman" w:hAnsi="Times New Roman"/>
        </w:rPr>
      </w:pPr>
      <w:r>
        <w:rPr>
          <w:rFonts w:ascii="Times New Roman" w:hAnsi="Times New Roman"/>
        </w:rPr>
        <w:t>Planning helps you avoid financial disasters or setbacks</w:t>
      </w:r>
    </w:p>
    <w:p w:rsidR="00593809" w:rsidRDefault="00593809" w:rsidP="00F06E87">
      <w:pPr>
        <w:numPr>
          <w:ilvl w:val="1"/>
          <w:numId w:val="38"/>
        </w:numPr>
        <w:rPr>
          <w:rFonts w:ascii="Times New Roman" w:hAnsi="Times New Roman"/>
        </w:rPr>
      </w:pPr>
      <w:r>
        <w:rPr>
          <w:rFonts w:ascii="Times New Roman" w:hAnsi="Times New Roman"/>
        </w:rPr>
        <w:t>b and c</w:t>
      </w:r>
    </w:p>
    <w:p w:rsidR="00593809" w:rsidRDefault="00593809" w:rsidP="00F06E87">
      <w:pPr>
        <w:numPr>
          <w:ilvl w:val="1"/>
          <w:numId w:val="38"/>
        </w:numPr>
        <w:rPr>
          <w:rFonts w:ascii="Times New Roman" w:hAnsi="Times New Roman"/>
          <w:b/>
        </w:rPr>
      </w:pPr>
      <w:r>
        <w:rPr>
          <w:rFonts w:ascii="Times New Roman" w:hAnsi="Times New Roman"/>
          <w:b/>
        </w:rPr>
        <w:t>All of the above</w:t>
      </w:r>
    </w:p>
    <w:p w:rsidR="00593809" w:rsidRDefault="00593809">
      <w:pPr>
        <w:rPr>
          <w:rFonts w:ascii="Times New Roman" w:hAnsi="Times New Roman"/>
          <w:szCs w:val="22"/>
        </w:rPr>
      </w:pPr>
    </w:p>
    <w:p w:rsidR="00593809" w:rsidRDefault="00593809" w:rsidP="00F06E87">
      <w:pPr>
        <w:numPr>
          <w:ilvl w:val="0"/>
          <w:numId w:val="38"/>
        </w:numPr>
        <w:rPr>
          <w:rFonts w:ascii="Times New Roman" w:hAnsi="Times New Roman"/>
        </w:rPr>
      </w:pPr>
      <w:r>
        <w:rPr>
          <w:rFonts w:ascii="Times New Roman" w:hAnsi="Times New Roman"/>
        </w:rPr>
        <w:t>What should you do to be financially prepared for disasters? Select all that apply.</w:t>
      </w:r>
    </w:p>
    <w:p w:rsidR="00593809" w:rsidRDefault="00593809" w:rsidP="00F06E87">
      <w:pPr>
        <w:numPr>
          <w:ilvl w:val="1"/>
          <w:numId w:val="38"/>
        </w:numPr>
        <w:rPr>
          <w:rFonts w:ascii="Times New Roman" w:hAnsi="Times New Roman"/>
        </w:rPr>
      </w:pPr>
      <w:r>
        <w:rPr>
          <w:rFonts w:ascii="Times New Roman" w:hAnsi="Times New Roman"/>
        </w:rPr>
        <w:t>Pack an emergency evacuation bag with extra clothes and personal/first aid items</w:t>
      </w:r>
    </w:p>
    <w:p w:rsidR="00593809" w:rsidRDefault="00593809" w:rsidP="00F06E87">
      <w:pPr>
        <w:numPr>
          <w:ilvl w:val="1"/>
          <w:numId w:val="38"/>
        </w:numPr>
        <w:rPr>
          <w:rFonts w:ascii="Times New Roman" w:hAnsi="Times New Roman"/>
          <w:b/>
        </w:rPr>
      </w:pPr>
      <w:r>
        <w:rPr>
          <w:rFonts w:ascii="Times New Roman" w:hAnsi="Times New Roman"/>
          <w:b/>
        </w:rPr>
        <w:t xml:space="preserve">Have important documents readily available in a secure location </w:t>
      </w:r>
    </w:p>
    <w:p w:rsidR="00593809" w:rsidRDefault="00593809" w:rsidP="00F06E87">
      <w:pPr>
        <w:numPr>
          <w:ilvl w:val="1"/>
          <w:numId w:val="38"/>
        </w:numPr>
        <w:rPr>
          <w:rFonts w:ascii="Times New Roman" w:hAnsi="Times New Roman"/>
          <w:b/>
        </w:rPr>
      </w:pPr>
      <w:r>
        <w:rPr>
          <w:rFonts w:ascii="Times New Roman" w:hAnsi="Times New Roman"/>
          <w:b/>
        </w:rPr>
        <w:t>Arrange for direct deposit and automatic bill payments</w:t>
      </w:r>
    </w:p>
    <w:p w:rsidR="00593809" w:rsidRDefault="00593809" w:rsidP="00F06E87">
      <w:pPr>
        <w:numPr>
          <w:ilvl w:val="1"/>
          <w:numId w:val="38"/>
        </w:numPr>
        <w:rPr>
          <w:rFonts w:ascii="Times New Roman" w:hAnsi="Times New Roman"/>
          <w:b/>
        </w:rPr>
      </w:pPr>
      <w:r>
        <w:rPr>
          <w:rFonts w:ascii="Times New Roman" w:hAnsi="Times New Roman"/>
          <w:b/>
        </w:rPr>
        <w:t>Review your insurance plans to ensure the coverage is adequate</w:t>
      </w:r>
    </w:p>
    <w:p w:rsidR="00593809" w:rsidRDefault="00593809">
      <w:pPr>
        <w:ind w:left="360"/>
        <w:rPr>
          <w:rFonts w:ascii="Times New Roman" w:hAnsi="Times New Roman"/>
          <w:sz w:val="2"/>
          <w:szCs w:val="2"/>
        </w:rPr>
      </w:pPr>
      <w:r>
        <w:br w:type="page"/>
      </w:r>
    </w:p>
    <w:tbl>
      <w:tblPr>
        <w:tblW w:w="4832" w:type="pct"/>
        <w:tblInd w:w="230" w:type="dxa"/>
        <w:tblLayout w:type="fixed"/>
        <w:tblCellMar>
          <w:top w:w="144" w:type="dxa"/>
          <w:left w:w="144" w:type="dxa"/>
          <w:bottom w:w="144" w:type="dxa"/>
          <w:right w:w="144" w:type="dxa"/>
        </w:tblCellMar>
        <w:tblLook w:val="00BF"/>
      </w:tblPr>
      <w:tblGrid>
        <w:gridCol w:w="5"/>
        <w:gridCol w:w="3641"/>
        <w:gridCol w:w="15"/>
        <w:gridCol w:w="6915"/>
      </w:tblGrid>
      <w:tr w:rsidR="00593809" w:rsidTr="00854760">
        <w:trPr>
          <w:trHeight w:val="368"/>
          <w:tblHeader/>
        </w:trPr>
        <w:tc>
          <w:tcPr>
            <w:tcW w:w="3658" w:type="dxa"/>
            <w:gridSpan w:val="3"/>
            <w:shd w:val="clear" w:color="auto" w:fill="C1961C"/>
            <w:tcMar>
              <w:top w:w="72" w:type="dxa"/>
              <w:left w:w="72" w:type="dxa"/>
              <w:bottom w:w="72" w:type="dxa"/>
              <w:right w:w="72" w:type="dxa"/>
            </w:tcMar>
          </w:tcPr>
          <w:p w:rsidR="00593809" w:rsidRDefault="00593809">
            <w:pPr>
              <w:spacing w:line="240" w:lineRule="auto"/>
              <w:jc w:val="center"/>
              <w:rPr>
                <w:b/>
                <w:color w:val="FFFFFF"/>
                <w:sz w:val="28"/>
                <w:szCs w:val="28"/>
              </w:rPr>
            </w:pPr>
            <w:r>
              <w:rPr>
                <w:color w:val="FFFFFF"/>
              </w:rPr>
              <w:br w:type="page"/>
            </w:r>
            <w:r>
              <w:rPr>
                <w:b/>
                <w:color w:val="FFFFFF"/>
                <w:sz w:val="28"/>
                <w:szCs w:val="28"/>
              </w:rPr>
              <w:t>Instructor Notes</w:t>
            </w:r>
          </w:p>
        </w:tc>
        <w:tc>
          <w:tcPr>
            <w:tcW w:w="6918" w:type="dxa"/>
            <w:shd w:val="clear" w:color="auto" w:fill="132F5A"/>
            <w:tcMar>
              <w:top w:w="72" w:type="dxa"/>
              <w:left w:w="72" w:type="dxa"/>
              <w:bottom w:w="72" w:type="dxa"/>
              <w:right w:w="72" w:type="dxa"/>
            </w:tcMar>
          </w:tcPr>
          <w:p w:rsidR="00593809" w:rsidRDefault="00593809">
            <w:pPr>
              <w:spacing w:line="240" w:lineRule="auto"/>
              <w:jc w:val="center"/>
              <w:rPr>
                <w:b/>
                <w:color w:val="FFFFFF"/>
                <w:sz w:val="28"/>
                <w:szCs w:val="28"/>
              </w:rPr>
            </w:pPr>
            <w:r>
              <w:rPr>
                <w:b/>
                <w:color w:val="FFFFFF"/>
                <w:sz w:val="28"/>
                <w:szCs w:val="28"/>
              </w:rPr>
              <w:t>Presentation</w:t>
            </w:r>
          </w:p>
        </w:tc>
      </w:tr>
      <w:tr w:rsidR="00593809" w:rsidTr="00854760">
        <w:trPr>
          <w:trHeight w:val="233"/>
        </w:trPr>
        <w:tc>
          <w:tcPr>
            <w:tcW w:w="3658" w:type="dxa"/>
            <w:gridSpan w:val="3"/>
            <w:tcMar>
              <w:top w:w="72" w:type="dxa"/>
              <w:left w:w="72" w:type="dxa"/>
              <w:bottom w:w="72" w:type="dxa"/>
              <w:right w:w="72" w:type="dxa"/>
            </w:tcMar>
            <w:vAlign w:val="bottom"/>
          </w:tcPr>
          <w:p w:rsidR="00593809" w:rsidRDefault="00593809">
            <w:pPr>
              <w:rPr>
                <w:rFonts w:cs="Arial"/>
                <w:i/>
                <w:color w:val="4BACC6"/>
                <w:sz w:val="18"/>
                <w:szCs w:val="18"/>
              </w:rPr>
            </w:pPr>
          </w:p>
        </w:tc>
        <w:tc>
          <w:tcPr>
            <w:tcW w:w="6918" w:type="dxa"/>
            <w:tcMar>
              <w:top w:w="72" w:type="dxa"/>
              <w:left w:w="72" w:type="dxa"/>
              <w:bottom w:w="72" w:type="dxa"/>
              <w:right w:w="72" w:type="dxa"/>
            </w:tcMar>
            <w:vAlign w:val="bottom"/>
          </w:tcPr>
          <w:p w:rsidR="00593809" w:rsidRDefault="00593809">
            <w:pPr>
              <w:pStyle w:val="Heading1"/>
            </w:pPr>
            <w:bookmarkStart w:id="38" w:name="_Toc271617048"/>
            <w:r>
              <w:t>Federal Consumer Protection Laws and Regulations</w:t>
            </w:r>
            <w:bookmarkEnd w:id="38"/>
          </w:p>
        </w:tc>
      </w:tr>
      <w:tr w:rsidR="00593809" w:rsidTr="00854760">
        <w:trPr>
          <w:trHeight w:val="404"/>
        </w:trPr>
        <w:tc>
          <w:tcPr>
            <w:tcW w:w="3658" w:type="dxa"/>
            <w:gridSpan w:val="3"/>
            <w:tcMar>
              <w:top w:w="72" w:type="dxa"/>
              <w:left w:w="72" w:type="dxa"/>
              <w:bottom w:w="72" w:type="dxa"/>
              <w:right w:w="72" w:type="dxa"/>
            </w:tcMar>
          </w:tcPr>
          <w:p w:rsidR="00593809" w:rsidRDefault="00593809" w:rsidP="000F3500">
            <w:pPr>
              <w:pStyle w:val="Minutes"/>
              <w:spacing w:line="240" w:lineRule="auto"/>
              <w:rPr>
                <w:color w:val="132F5A"/>
              </w:rPr>
            </w:pPr>
            <w:r>
              <w:rPr>
                <w:color w:val="132F5A"/>
              </w:rPr>
              <w:t>15 minutes</w:t>
            </w:r>
          </w:p>
        </w:tc>
        <w:tc>
          <w:tcPr>
            <w:tcW w:w="6918" w:type="dxa"/>
            <w:tcMar>
              <w:top w:w="72" w:type="dxa"/>
              <w:left w:w="72" w:type="dxa"/>
              <w:bottom w:w="72" w:type="dxa"/>
              <w:right w:w="72" w:type="dxa"/>
            </w:tcMar>
          </w:tcPr>
          <w:p w:rsidR="00593809" w:rsidRDefault="00593809" w:rsidP="000F3500">
            <w:pPr>
              <w:pStyle w:val="Heading2"/>
            </w:pPr>
            <w:r>
              <w:t>Laws That Protect Deposit Accounts</w:t>
            </w:r>
          </w:p>
        </w:tc>
      </w:tr>
      <w:tr w:rsidR="00593809" w:rsidTr="00854760">
        <w:trPr>
          <w:trHeight w:val="404"/>
        </w:trPr>
        <w:tc>
          <w:tcPr>
            <w:tcW w:w="3658" w:type="dxa"/>
            <w:gridSpan w:val="3"/>
            <w:tcMar>
              <w:top w:w="72" w:type="dxa"/>
              <w:left w:w="72" w:type="dxa"/>
              <w:bottom w:w="72" w:type="dxa"/>
              <w:right w:w="72" w:type="dxa"/>
            </w:tcMar>
          </w:tcPr>
          <w:p w:rsidR="00593809" w:rsidRDefault="00593809" w:rsidP="005141D3">
            <w:pPr>
              <w:pStyle w:val="InstructorNotes"/>
            </w:pPr>
          </w:p>
        </w:tc>
        <w:tc>
          <w:tcPr>
            <w:tcW w:w="6918" w:type="dxa"/>
            <w:tcMar>
              <w:top w:w="72" w:type="dxa"/>
              <w:left w:w="72" w:type="dxa"/>
              <w:bottom w:w="72" w:type="dxa"/>
              <w:right w:w="72" w:type="dxa"/>
            </w:tcMar>
          </w:tcPr>
          <w:p w:rsidR="00593809" w:rsidRDefault="00593809">
            <w:pPr>
              <w:tabs>
                <w:tab w:val="left" w:pos="-1440"/>
              </w:tabs>
              <w:rPr>
                <w:rFonts w:ascii="Times New Roman" w:hAnsi="Times New Roman"/>
              </w:rPr>
            </w:pPr>
            <w:r>
              <w:rPr>
                <w:rFonts w:ascii="Times New Roman" w:hAnsi="Times New Roman"/>
              </w:rPr>
              <w:t>There are many federal consumer protection laws. In fact, there are too many to cover in this module. However, you should know that financial institutions must follow certain laws and regulations that protect your rights as a consumer.</w:t>
            </w:r>
          </w:p>
          <w:p w:rsidR="00593809" w:rsidRDefault="00593809">
            <w:pPr>
              <w:tabs>
                <w:tab w:val="left" w:pos="-1440"/>
              </w:tabs>
              <w:rPr>
                <w:rFonts w:ascii="Times New Roman" w:hAnsi="Times New Roman"/>
              </w:rPr>
            </w:pPr>
          </w:p>
          <w:p w:rsidR="00593809" w:rsidRDefault="00593809" w:rsidP="00F16615">
            <w:pPr>
              <w:tabs>
                <w:tab w:val="left" w:pos="-1440"/>
              </w:tabs>
              <w:rPr>
                <w:rFonts w:ascii="Times New Roman" w:hAnsi="Times New Roman"/>
              </w:rPr>
            </w:pPr>
            <w:r>
              <w:rPr>
                <w:rFonts w:ascii="Times New Roman" w:hAnsi="Times New Roman"/>
              </w:rPr>
              <w:t>We will begin by looking at four laws that protect you with regard to deposit accounts.</w:t>
            </w:r>
          </w:p>
        </w:tc>
      </w:tr>
      <w:tr w:rsidR="00593809" w:rsidTr="00854760">
        <w:trPr>
          <w:trHeight w:val="404"/>
        </w:trPr>
        <w:tc>
          <w:tcPr>
            <w:tcW w:w="3658" w:type="dxa"/>
            <w:gridSpan w:val="3"/>
            <w:tcMar>
              <w:top w:w="72" w:type="dxa"/>
              <w:left w:w="72" w:type="dxa"/>
              <w:bottom w:w="72" w:type="dxa"/>
              <w:right w:w="72" w:type="dxa"/>
            </w:tcMar>
          </w:tcPr>
          <w:p w:rsidR="00593809" w:rsidRDefault="00593809">
            <w:pPr>
              <w:pStyle w:val="Minutes"/>
              <w:rPr>
                <w:color w:val="132F5A"/>
              </w:rPr>
            </w:pPr>
          </w:p>
        </w:tc>
        <w:tc>
          <w:tcPr>
            <w:tcW w:w="6918" w:type="dxa"/>
            <w:tcMar>
              <w:top w:w="72" w:type="dxa"/>
              <w:left w:w="72" w:type="dxa"/>
              <w:bottom w:w="72" w:type="dxa"/>
              <w:right w:w="72" w:type="dxa"/>
            </w:tcMar>
          </w:tcPr>
          <w:p w:rsidR="00593809" w:rsidRDefault="00593809" w:rsidP="000B5742">
            <w:pPr>
              <w:pStyle w:val="Heading2"/>
            </w:pPr>
            <w:r>
              <w:t>Truth in Savings Act</w:t>
            </w:r>
          </w:p>
        </w:tc>
      </w:tr>
      <w:tr w:rsidR="00593809" w:rsidTr="00854760">
        <w:trPr>
          <w:trHeight w:val="404"/>
        </w:trPr>
        <w:tc>
          <w:tcPr>
            <w:tcW w:w="3658" w:type="dxa"/>
            <w:gridSpan w:val="3"/>
            <w:tcMar>
              <w:top w:w="72" w:type="dxa"/>
              <w:left w:w="72" w:type="dxa"/>
              <w:bottom w:w="72" w:type="dxa"/>
              <w:right w:w="72" w:type="dxa"/>
            </w:tcMar>
          </w:tcPr>
          <w:p w:rsidR="00593809" w:rsidRDefault="00593809">
            <w:pPr>
              <w:rPr>
                <w:rFonts w:ascii="Times New Roman" w:hAnsi="Times New Roman"/>
                <w:i/>
                <w:color w:val="132F5A"/>
                <w:kern w:val="32"/>
                <w:szCs w:val="22"/>
              </w:rPr>
            </w:pPr>
            <w:r w:rsidRPr="00A20C9D">
              <w:rPr>
                <w:rFonts w:ascii="Times New Roman" w:hAnsi="Times New Roman"/>
                <w:i/>
                <w:noProof/>
                <w:color w:val="132F5A"/>
                <w:kern w:val="32"/>
                <w:szCs w:val="22"/>
              </w:rPr>
              <w:pict>
                <v:shape id="_x0000_i1037" type="#_x0000_t75" alt="Slide6" style="width:165.75pt;height:123pt;visibility:visible" o:bordertopcolor="black" o:borderleftcolor="black" o:borderbottomcolor="black" o:borderrightcolor="black">
                  <v:imagedata r:id="rId20" o:title=""/>
                  <w10:bordertop type="single" width="6"/>
                  <w10:borderleft type="single" width="6"/>
                  <w10:borderbottom type="single" width="6"/>
                  <w10:borderright type="single" width="6"/>
                </v:shape>
              </w:pict>
            </w:r>
            <w:r>
              <w:rPr>
                <w:rFonts w:ascii="Times New Roman" w:hAnsi="Times New Roman"/>
                <w:i/>
                <w:color w:val="132F5A"/>
                <w:kern w:val="32"/>
                <w:szCs w:val="22"/>
              </w:rPr>
              <w:t>Slide 6</w:t>
            </w:r>
          </w:p>
          <w:p w:rsidR="00593809" w:rsidRPr="00225EEC" w:rsidRDefault="00593809" w:rsidP="00225EEC">
            <w:pPr>
              <w:rPr>
                <w:rFonts w:ascii="Times New Roman" w:hAnsi="Times New Roman"/>
                <w:i/>
                <w:color w:val="132F5A"/>
                <w:kern w:val="32"/>
                <w:szCs w:val="22"/>
              </w:rPr>
            </w:pPr>
            <w:r w:rsidRPr="00A20C9D">
              <w:rPr>
                <w:rFonts w:ascii="Times New Roman" w:hAnsi="Times New Roman"/>
                <w:i/>
                <w:noProof/>
                <w:color w:val="132F5A"/>
                <w:kern w:val="32"/>
                <w:szCs w:val="22"/>
              </w:rPr>
              <w:pict>
                <v:shape id="Picture 13" o:spid="_x0000_i1038" type="#_x0000_t75" alt="review" style="width:1in;height:1in;visibility:visible">
                  <v:imagedata r:id="rId10" o:title=""/>
                </v:shape>
              </w:pict>
            </w:r>
          </w:p>
          <w:p w:rsidR="00593809" w:rsidRDefault="00593809" w:rsidP="00292D04">
            <w:pPr>
              <w:rPr>
                <w:rFonts w:ascii="Times New Roman" w:hAnsi="Times New Roman"/>
                <w:i/>
                <w:color w:val="132F5A"/>
                <w:kern w:val="32"/>
                <w:szCs w:val="22"/>
              </w:rPr>
            </w:pPr>
            <w:r w:rsidRPr="00225EEC">
              <w:rPr>
                <w:rFonts w:ascii="Times New Roman" w:hAnsi="Times New Roman"/>
                <w:i/>
                <w:color w:val="132F5A"/>
                <w:kern w:val="32"/>
                <w:szCs w:val="22"/>
              </w:rPr>
              <w:t xml:space="preserve">Refer participants to page </w:t>
            </w:r>
            <w:r>
              <w:rPr>
                <w:rFonts w:ascii="Times New Roman" w:hAnsi="Times New Roman"/>
                <w:i/>
                <w:color w:val="132F5A"/>
                <w:kern w:val="32"/>
                <w:szCs w:val="22"/>
              </w:rPr>
              <w:t>6</w:t>
            </w:r>
            <w:r w:rsidRPr="00225EEC">
              <w:rPr>
                <w:rFonts w:ascii="Times New Roman" w:hAnsi="Times New Roman"/>
                <w:i/>
                <w:color w:val="132F5A"/>
                <w:kern w:val="32"/>
                <w:szCs w:val="22"/>
              </w:rPr>
              <w:t xml:space="preserve"> of their Participant Guide.</w:t>
            </w:r>
          </w:p>
        </w:tc>
        <w:tc>
          <w:tcPr>
            <w:tcW w:w="6918" w:type="dxa"/>
            <w:tcMar>
              <w:top w:w="72" w:type="dxa"/>
              <w:left w:w="72" w:type="dxa"/>
              <w:bottom w:w="72" w:type="dxa"/>
              <w:right w:w="72" w:type="dxa"/>
            </w:tcMar>
          </w:tcPr>
          <w:p w:rsidR="00593809" w:rsidRDefault="00593809">
            <w:pPr>
              <w:tabs>
                <w:tab w:val="left" w:pos="-1440"/>
              </w:tabs>
              <w:rPr>
                <w:rFonts w:ascii="Times New Roman" w:hAnsi="Times New Roman"/>
              </w:rPr>
            </w:pPr>
            <w:r>
              <w:rPr>
                <w:rFonts w:ascii="Times New Roman" w:hAnsi="Times New Roman"/>
              </w:rPr>
              <w:t xml:space="preserve">The </w:t>
            </w:r>
            <w:r>
              <w:rPr>
                <w:rFonts w:ascii="Times New Roman" w:hAnsi="Times New Roman"/>
                <w:i/>
              </w:rPr>
              <w:t>Truth in Savings Act (TISA)</w:t>
            </w:r>
            <w:r>
              <w:rPr>
                <w:rFonts w:ascii="Times New Roman" w:hAnsi="Times New Roman"/>
              </w:rPr>
              <w:t xml:space="preserve"> requires financial institutions to disclose the terms and conditions of bank accounts clearly and in writing. Some of the required information that a bank must disclose includes:</w:t>
            </w:r>
          </w:p>
          <w:p w:rsidR="00593809" w:rsidRDefault="00593809" w:rsidP="00F06E87">
            <w:pPr>
              <w:numPr>
                <w:ilvl w:val="0"/>
                <w:numId w:val="15"/>
              </w:numPr>
              <w:rPr>
                <w:rFonts w:ascii="Times New Roman" w:hAnsi="Times New Roman"/>
              </w:rPr>
            </w:pPr>
            <w:r>
              <w:rPr>
                <w:rFonts w:ascii="Times New Roman" w:hAnsi="Times New Roman"/>
              </w:rPr>
              <w:t>Interest rate information</w:t>
            </w:r>
          </w:p>
          <w:p w:rsidR="00593809" w:rsidRDefault="00593809" w:rsidP="00F06E87">
            <w:pPr>
              <w:numPr>
                <w:ilvl w:val="0"/>
                <w:numId w:val="15"/>
              </w:numPr>
              <w:rPr>
                <w:rFonts w:ascii="Times New Roman" w:hAnsi="Times New Roman"/>
              </w:rPr>
            </w:pPr>
            <w:r>
              <w:rPr>
                <w:rFonts w:ascii="Times New Roman" w:hAnsi="Times New Roman"/>
              </w:rPr>
              <w:t>Balance requirements</w:t>
            </w:r>
          </w:p>
          <w:p w:rsidR="00593809" w:rsidRDefault="00593809" w:rsidP="00F06E87">
            <w:pPr>
              <w:numPr>
                <w:ilvl w:val="0"/>
                <w:numId w:val="15"/>
              </w:numPr>
              <w:rPr>
                <w:rFonts w:ascii="Times New Roman" w:hAnsi="Times New Roman"/>
              </w:rPr>
            </w:pPr>
            <w:r>
              <w:rPr>
                <w:rFonts w:ascii="Times New Roman" w:hAnsi="Times New Roman"/>
              </w:rPr>
              <w:t>Fee information</w:t>
            </w:r>
          </w:p>
          <w:p w:rsidR="00593809" w:rsidRDefault="00593809">
            <w:pPr>
              <w:tabs>
                <w:tab w:val="left" w:pos="-1440"/>
              </w:tabs>
              <w:rPr>
                <w:rFonts w:ascii="Times New Roman" w:hAnsi="Times New Roman"/>
              </w:rPr>
            </w:pPr>
          </w:p>
          <w:p w:rsidR="00593809" w:rsidRDefault="00593809">
            <w:pPr>
              <w:tabs>
                <w:tab w:val="left" w:pos="-1440"/>
              </w:tabs>
              <w:rPr>
                <w:rFonts w:ascii="Times New Roman" w:hAnsi="Times New Roman"/>
              </w:rPr>
            </w:pPr>
            <w:r>
              <w:rPr>
                <w:rFonts w:ascii="Times New Roman" w:hAnsi="Times New Roman"/>
              </w:rPr>
              <w:t>Because of this law, the bank must:</w:t>
            </w:r>
          </w:p>
          <w:p w:rsidR="00593809" w:rsidRDefault="00593809" w:rsidP="00F06E87">
            <w:pPr>
              <w:numPr>
                <w:ilvl w:val="0"/>
                <w:numId w:val="85"/>
              </w:numPr>
              <w:tabs>
                <w:tab w:val="left" w:pos="-1440"/>
              </w:tabs>
              <w:rPr>
                <w:rFonts w:ascii="Times New Roman" w:hAnsi="Times New Roman"/>
              </w:rPr>
            </w:pPr>
            <w:r>
              <w:rPr>
                <w:rFonts w:ascii="Times New Roman" w:hAnsi="Times New Roman"/>
              </w:rPr>
              <w:t xml:space="preserve">Send you statements for your accounts periodically </w:t>
            </w:r>
          </w:p>
          <w:p w:rsidR="00593809" w:rsidRDefault="00593809" w:rsidP="00F06E87">
            <w:pPr>
              <w:numPr>
                <w:ilvl w:val="0"/>
                <w:numId w:val="85"/>
              </w:numPr>
              <w:tabs>
                <w:tab w:val="left" w:pos="-1440"/>
              </w:tabs>
              <w:rPr>
                <w:rFonts w:ascii="Times New Roman" w:hAnsi="Times New Roman"/>
              </w:rPr>
            </w:pPr>
            <w:r>
              <w:rPr>
                <w:rFonts w:ascii="Times New Roman" w:hAnsi="Times New Roman"/>
              </w:rPr>
              <w:t>Provide account information to you any time you ask for it</w:t>
            </w:r>
          </w:p>
          <w:p w:rsidR="00593809" w:rsidRDefault="00593809">
            <w:pPr>
              <w:tabs>
                <w:tab w:val="left" w:pos="-1440"/>
              </w:tabs>
              <w:rPr>
                <w:rFonts w:ascii="Times New Roman" w:hAnsi="Times New Roman"/>
              </w:rPr>
            </w:pPr>
          </w:p>
          <w:p w:rsidR="00593809" w:rsidRPr="00122793" w:rsidRDefault="00593809" w:rsidP="00122793">
            <w:pPr>
              <w:tabs>
                <w:tab w:val="left" w:pos="-1440"/>
              </w:tabs>
              <w:rPr>
                <w:rFonts w:ascii="Times New Roman" w:hAnsi="Times New Roman"/>
              </w:rPr>
            </w:pPr>
            <w:r>
              <w:rPr>
                <w:rFonts w:ascii="Times New Roman" w:hAnsi="Times New Roman"/>
              </w:rPr>
              <w:t xml:space="preserve">This allows you to shop for the best account and make informed decisions before opening a deposit account. </w:t>
            </w:r>
            <w:r w:rsidRPr="00225EEC">
              <w:rPr>
                <w:rFonts w:ascii="Times New Roman" w:hAnsi="Times New Roman"/>
              </w:rPr>
              <w:t xml:space="preserve">For example, if you telephone a bank to ask for interest rates on deposit accounts, the bank must state the annual percentage yield (APY) that reflects the effects of compounding. </w:t>
            </w:r>
            <w:r>
              <w:rPr>
                <w:rFonts w:ascii="Times New Roman" w:hAnsi="Times New Roman"/>
              </w:rPr>
              <w:t>Y</w:t>
            </w:r>
            <w:r w:rsidRPr="00225EEC">
              <w:rPr>
                <w:rFonts w:ascii="Times New Roman" w:hAnsi="Times New Roman"/>
              </w:rPr>
              <w:t>ou can use the APY when making comparisons among different savings accounts.</w:t>
            </w:r>
          </w:p>
        </w:tc>
      </w:tr>
      <w:tr w:rsidR="00593809" w:rsidTr="00854760">
        <w:trPr>
          <w:trHeight w:val="404"/>
        </w:trPr>
        <w:tc>
          <w:tcPr>
            <w:tcW w:w="3658" w:type="dxa"/>
            <w:gridSpan w:val="3"/>
            <w:tcMar>
              <w:top w:w="72" w:type="dxa"/>
              <w:left w:w="72" w:type="dxa"/>
              <w:bottom w:w="72" w:type="dxa"/>
              <w:right w:w="72" w:type="dxa"/>
            </w:tcMar>
          </w:tcPr>
          <w:p w:rsidR="00593809" w:rsidRDefault="00593809">
            <w:pPr>
              <w:rPr>
                <w:i/>
                <w:color w:val="132F5A"/>
                <w:kern w:val="32"/>
                <w:sz w:val="18"/>
                <w:szCs w:val="18"/>
              </w:rPr>
            </w:pPr>
          </w:p>
        </w:tc>
        <w:tc>
          <w:tcPr>
            <w:tcW w:w="6918" w:type="dxa"/>
            <w:tcMar>
              <w:top w:w="72" w:type="dxa"/>
              <w:left w:w="72" w:type="dxa"/>
              <w:bottom w:w="72" w:type="dxa"/>
              <w:right w:w="72" w:type="dxa"/>
            </w:tcMar>
          </w:tcPr>
          <w:p w:rsidR="00593809" w:rsidRDefault="00593809" w:rsidP="000B5742">
            <w:pPr>
              <w:pStyle w:val="Heading2"/>
            </w:pPr>
            <w:r>
              <w:t>Electronic Fund Transfer Act</w:t>
            </w:r>
          </w:p>
        </w:tc>
      </w:tr>
      <w:tr w:rsidR="00593809" w:rsidTr="00854760">
        <w:trPr>
          <w:trHeight w:val="404"/>
        </w:trPr>
        <w:tc>
          <w:tcPr>
            <w:tcW w:w="3658" w:type="dxa"/>
            <w:gridSpan w:val="3"/>
            <w:tcMar>
              <w:top w:w="72" w:type="dxa"/>
              <w:left w:w="72" w:type="dxa"/>
              <w:bottom w:w="72" w:type="dxa"/>
              <w:right w:w="72" w:type="dxa"/>
            </w:tcMar>
          </w:tcPr>
          <w:p w:rsidR="00593809" w:rsidRDefault="00593809">
            <w:pPr>
              <w:rPr>
                <w:rFonts w:ascii="Times New Roman" w:hAnsi="Times New Roman"/>
                <w:i/>
                <w:color w:val="132F5A"/>
                <w:kern w:val="32"/>
                <w:szCs w:val="22"/>
              </w:rPr>
            </w:pPr>
            <w:r w:rsidRPr="00A20C9D">
              <w:rPr>
                <w:rFonts w:ascii="Times New Roman" w:hAnsi="Times New Roman"/>
                <w:i/>
                <w:noProof/>
                <w:color w:val="132F5A"/>
                <w:kern w:val="32"/>
                <w:szCs w:val="22"/>
              </w:rPr>
              <w:pict>
                <v:shape id="_x0000_i1039" type="#_x0000_t75" alt="Slide7" style="width:165.75pt;height:123pt;visibility:visible" o:bordertopcolor="black" o:borderleftcolor="black" o:borderbottomcolor="black" o:borderrightcolor="black">
                  <v:imagedata r:id="rId21" o:title=""/>
                  <w10:bordertop type="single" width="6"/>
                  <w10:borderleft type="single" width="6"/>
                  <w10:borderbottom type="single" width="6"/>
                  <w10:borderright type="single" width="6"/>
                </v:shape>
              </w:pict>
            </w:r>
          </w:p>
          <w:p w:rsidR="00593809" w:rsidRDefault="00593809">
            <w:pPr>
              <w:rPr>
                <w:rFonts w:ascii="Times New Roman" w:hAnsi="Times New Roman"/>
                <w:i/>
                <w:color w:val="132F5A"/>
                <w:kern w:val="32"/>
                <w:szCs w:val="22"/>
              </w:rPr>
            </w:pPr>
            <w:r>
              <w:rPr>
                <w:rFonts w:ascii="Times New Roman" w:hAnsi="Times New Roman"/>
                <w:i/>
                <w:color w:val="132F5A"/>
                <w:kern w:val="32"/>
                <w:szCs w:val="22"/>
              </w:rPr>
              <w:t>Slide 7</w:t>
            </w:r>
          </w:p>
          <w:p w:rsidR="00593809" w:rsidRDefault="00593809" w:rsidP="005141D3">
            <w:pPr>
              <w:pStyle w:val="InstructorNotes"/>
            </w:pPr>
          </w:p>
        </w:tc>
        <w:tc>
          <w:tcPr>
            <w:tcW w:w="6918" w:type="dxa"/>
            <w:tcMar>
              <w:top w:w="72" w:type="dxa"/>
              <w:left w:w="72" w:type="dxa"/>
              <w:bottom w:w="72" w:type="dxa"/>
              <w:right w:w="72" w:type="dxa"/>
            </w:tcMar>
          </w:tcPr>
          <w:p w:rsidR="00593809" w:rsidRDefault="00593809">
            <w:pPr>
              <w:tabs>
                <w:tab w:val="left" w:pos="-1440"/>
              </w:tabs>
              <w:rPr>
                <w:rFonts w:ascii="Times New Roman" w:hAnsi="Times New Roman"/>
              </w:rPr>
            </w:pPr>
            <w:r>
              <w:rPr>
                <w:rFonts w:ascii="Times New Roman" w:hAnsi="Times New Roman"/>
              </w:rPr>
              <w:t xml:space="preserve">The </w:t>
            </w:r>
            <w:r>
              <w:rPr>
                <w:rFonts w:ascii="Times New Roman" w:hAnsi="Times New Roman"/>
                <w:i/>
              </w:rPr>
              <w:t>Electronic Fund Transfer Act (EFTA)</w:t>
            </w:r>
            <w:r>
              <w:rPr>
                <w:rFonts w:ascii="Times New Roman" w:hAnsi="Times New Roman"/>
              </w:rPr>
              <w:t xml:space="preserve"> establishes rights, liabilities, and responsibilities of:</w:t>
            </w:r>
          </w:p>
          <w:p w:rsidR="00593809" w:rsidRDefault="00593809" w:rsidP="00F06E87">
            <w:pPr>
              <w:numPr>
                <w:ilvl w:val="0"/>
                <w:numId w:val="40"/>
              </w:numPr>
              <w:tabs>
                <w:tab w:val="left" w:pos="-1440"/>
              </w:tabs>
              <w:rPr>
                <w:rFonts w:ascii="Times New Roman" w:hAnsi="Times New Roman"/>
              </w:rPr>
            </w:pPr>
            <w:r>
              <w:rPr>
                <w:rFonts w:ascii="Times New Roman" w:hAnsi="Times New Roman"/>
              </w:rPr>
              <w:t>Customers who use electronic fund transfer services</w:t>
            </w:r>
          </w:p>
          <w:p w:rsidR="00593809" w:rsidRDefault="00593809" w:rsidP="00F06E87">
            <w:pPr>
              <w:numPr>
                <w:ilvl w:val="0"/>
                <w:numId w:val="40"/>
              </w:numPr>
              <w:tabs>
                <w:tab w:val="left" w:pos="-1440"/>
              </w:tabs>
              <w:rPr>
                <w:rFonts w:ascii="Times New Roman" w:hAnsi="Times New Roman"/>
              </w:rPr>
            </w:pPr>
            <w:r>
              <w:rPr>
                <w:rFonts w:ascii="Times New Roman" w:hAnsi="Times New Roman"/>
              </w:rPr>
              <w:t>Banks that offer these services, which include the use of:</w:t>
            </w:r>
          </w:p>
          <w:p w:rsidR="00593809" w:rsidRDefault="00593809" w:rsidP="00F06E87">
            <w:pPr>
              <w:numPr>
                <w:ilvl w:val="1"/>
                <w:numId w:val="40"/>
              </w:numPr>
              <w:rPr>
                <w:rFonts w:ascii="Times New Roman" w:hAnsi="Times New Roman"/>
              </w:rPr>
            </w:pPr>
            <w:r>
              <w:rPr>
                <w:rFonts w:ascii="Times New Roman" w:hAnsi="Times New Roman"/>
              </w:rPr>
              <w:t>Automated teller machines (ATMs)</w:t>
            </w:r>
          </w:p>
          <w:p w:rsidR="00593809" w:rsidRDefault="00593809" w:rsidP="00F06E87">
            <w:pPr>
              <w:numPr>
                <w:ilvl w:val="1"/>
                <w:numId w:val="40"/>
              </w:numPr>
              <w:rPr>
                <w:rFonts w:ascii="Times New Roman" w:hAnsi="Times New Roman"/>
              </w:rPr>
            </w:pPr>
            <w:r>
              <w:rPr>
                <w:rFonts w:ascii="Times New Roman" w:hAnsi="Times New Roman"/>
              </w:rPr>
              <w:t>Debit cards</w:t>
            </w:r>
          </w:p>
          <w:p w:rsidR="00593809" w:rsidRDefault="00593809" w:rsidP="00F06E87">
            <w:pPr>
              <w:numPr>
                <w:ilvl w:val="1"/>
                <w:numId w:val="40"/>
              </w:numPr>
              <w:rPr>
                <w:rFonts w:ascii="Times New Roman" w:hAnsi="Times New Roman"/>
              </w:rPr>
            </w:pPr>
            <w:r>
              <w:rPr>
                <w:rFonts w:ascii="Times New Roman" w:hAnsi="Times New Roman"/>
              </w:rPr>
              <w:t>Telephone or computer transactions</w:t>
            </w:r>
          </w:p>
          <w:p w:rsidR="00593809" w:rsidRDefault="00593809">
            <w:pPr>
              <w:rPr>
                <w:rFonts w:ascii="Times New Roman" w:hAnsi="Times New Roman"/>
              </w:rPr>
            </w:pPr>
          </w:p>
          <w:p w:rsidR="00593809" w:rsidRDefault="00593809">
            <w:pPr>
              <w:rPr>
                <w:rFonts w:ascii="Times New Roman" w:hAnsi="Times New Roman"/>
              </w:rPr>
            </w:pPr>
            <w:r>
              <w:rPr>
                <w:rFonts w:ascii="Times New Roman" w:hAnsi="Times New Roman"/>
              </w:rPr>
              <w:t>For example, the EFTA:</w:t>
            </w:r>
          </w:p>
          <w:p w:rsidR="00593809" w:rsidRDefault="00593809" w:rsidP="00F06E87">
            <w:pPr>
              <w:numPr>
                <w:ilvl w:val="0"/>
                <w:numId w:val="79"/>
              </w:numPr>
              <w:rPr>
                <w:rFonts w:ascii="Times New Roman" w:hAnsi="Times New Roman"/>
              </w:rPr>
            </w:pPr>
            <w:r>
              <w:rPr>
                <w:rFonts w:ascii="Times New Roman" w:hAnsi="Times New Roman"/>
              </w:rPr>
              <w:t>Requires banks to limit your liability if your ATM card is lost or stolen</w:t>
            </w:r>
          </w:p>
          <w:p w:rsidR="00593809" w:rsidRDefault="00593809" w:rsidP="00F06E87">
            <w:pPr>
              <w:numPr>
                <w:ilvl w:val="0"/>
                <w:numId w:val="79"/>
              </w:numPr>
              <w:rPr>
                <w:rFonts w:ascii="Times New Roman" w:hAnsi="Times New Roman"/>
              </w:rPr>
            </w:pPr>
            <w:r>
              <w:rPr>
                <w:rFonts w:ascii="Times New Roman" w:hAnsi="Times New Roman"/>
              </w:rPr>
              <w:t>Protects you against electronic transfer errors</w:t>
            </w:r>
          </w:p>
        </w:tc>
      </w:tr>
      <w:tr w:rsidR="00593809" w:rsidTr="00854760">
        <w:trPr>
          <w:trHeight w:val="404"/>
        </w:trPr>
        <w:tc>
          <w:tcPr>
            <w:tcW w:w="3658" w:type="dxa"/>
            <w:gridSpan w:val="3"/>
            <w:tcMar>
              <w:top w:w="72" w:type="dxa"/>
              <w:left w:w="72" w:type="dxa"/>
              <w:bottom w:w="72" w:type="dxa"/>
              <w:right w:w="72" w:type="dxa"/>
            </w:tcMar>
          </w:tcPr>
          <w:p w:rsidR="00593809" w:rsidRDefault="00593809">
            <w:pPr>
              <w:rPr>
                <w:i/>
                <w:color w:val="132F5A"/>
                <w:kern w:val="32"/>
                <w:sz w:val="18"/>
                <w:szCs w:val="18"/>
              </w:rPr>
            </w:pPr>
          </w:p>
        </w:tc>
        <w:tc>
          <w:tcPr>
            <w:tcW w:w="6918" w:type="dxa"/>
            <w:tcMar>
              <w:top w:w="72" w:type="dxa"/>
              <w:left w:w="72" w:type="dxa"/>
              <w:bottom w:w="72" w:type="dxa"/>
              <w:right w:w="72" w:type="dxa"/>
            </w:tcMar>
          </w:tcPr>
          <w:p w:rsidR="00593809" w:rsidRDefault="00593809" w:rsidP="000B5742">
            <w:pPr>
              <w:pStyle w:val="Heading2"/>
            </w:pPr>
            <w:r>
              <w:t>Expedited Funds Availability Act</w:t>
            </w:r>
          </w:p>
        </w:tc>
      </w:tr>
      <w:tr w:rsidR="00593809" w:rsidTr="00854760">
        <w:trPr>
          <w:trHeight w:val="404"/>
        </w:trPr>
        <w:tc>
          <w:tcPr>
            <w:tcW w:w="3658" w:type="dxa"/>
            <w:gridSpan w:val="3"/>
            <w:tcMar>
              <w:top w:w="72" w:type="dxa"/>
              <w:left w:w="72" w:type="dxa"/>
              <w:bottom w:w="72" w:type="dxa"/>
              <w:right w:w="72" w:type="dxa"/>
            </w:tcMar>
          </w:tcPr>
          <w:p w:rsidR="00593809" w:rsidRDefault="00593809" w:rsidP="00225EEC">
            <w:pPr>
              <w:rPr>
                <w:rFonts w:ascii="Times New Roman" w:hAnsi="Times New Roman"/>
                <w:i/>
                <w:color w:val="132F5A"/>
                <w:kern w:val="32"/>
                <w:szCs w:val="22"/>
              </w:rPr>
            </w:pPr>
            <w:r w:rsidRPr="00A20C9D">
              <w:rPr>
                <w:rFonts w:ascii="Times New Roman" w:hAnsi="Times New Roman"/>
                <w:i/>
                <w:noProof/>
                <w:color w:val="132F5A"/>
                <w:kern w:val="32"/>
                <w:szCs w:val="22"/>
              </w:rPr>
              <w:pict>
                <v:shape id="Picture 8" o:spid="_x0000_i1040" type="#_x0000_t75" style="width:167.25pt;height:125.25pt;visibility:visible" o:bordertopcolor="black" o:borderleftcolor="black" o:borderbottomcolor="black" o:borderrightcolor="black">
                  <v:imagedata r:id="rId22" o:title=""/>
                  <w10:bordertop type="single" width="6"/>
                  <w10:borderleft type="single" width="6"/>
                  <w10:borderbottom type="single" width="6"/>
                  <w10:borderright type="single" width="6"/>
                </v:shape>
              </w:pict>
            </w:r>
            <w:r>
              <w:rPr>
                <w:rFonts w:ascii="Times New Roman" w:hAnsi="Times New Roman"/>
                <w:i/>
                <w:color w:val="132F5A"/>
                <w:kern w:val="32"/>
                <w:szCs w:val="22"/>
              </w:rPr>
              <w:t>Slide 8</w:t>
            </w:r>
          </w:p>
        </w:tc>
        <w:tc>
          <w:tcPr>
            <w:tcW w:w="6918" w:type="dxa"/>
            <w:tcMar>
              <w:top w:w="72" w:type="dxa"/>
              <w:left w:w="72" w:type="dxa"/>
              <w:bottom w:w="72" w:type="dxa"/>
              <w:right w:w="72" w:type="dxa"/>
            </w:tcMar>
          </w:tcPr>
          <w:p w:rsidR="00593809" w:rsidRDefault="00593809" w:rsidP="00225EEC">
            <w:pPr>
              <w:tabs>
                <w:tab w:val="left" w:pos="-1440"/>
              </w:tabs>
              <w:spacing w:after="240"/>
              <w:rPr>
                <w:rFonts w:ascii="Times New Roman" w:hAnsi="Times New Roman"/>
              </w:rPr>
            </w:pPr>
            <w:r>
              <w:rPr>
                <w:rFonts w:ascii="Times New Roman" w:hAnsi="Times New Roman"/>
              </w:rPr>
              <w:t>The</w:t>
            </w:r>
            <w:r>
              <w:rPr>
                <w:rFonts w:ascii="Times New Roman" w:hAnsi="Times New Roman"/>
                <w:b/>
              </w:rPr>
              <w:t xml:space="preserve"> </w:t>
            </w:r>
            <w:r>
              <w:rPr>
                <w:rFonts w:ascii="Times New Roman" w:hAnsi="Times New Roman"/>
                <w:i/>
              </w:rPr>
              <w:t>Expedited Funds Availability Act (EFAA)</w:t>
            </w:r>
            <w:r>
              <w:rPr>
                <w:rFonts w:ascii="Times New Roman" w:hAnsi="Times New Roman"/>
              </w:rPr>
              <w:t xml:space="preserve"> limits the amount of time a bank can hold a check deposited into your checking account.</w:t>
            </w:r>
          </w:p>
          <w:p w:rsidR="00593809" w:rsidRDefault="00593809" w:rsidP="00C16BC6">
            <w:pPr>
              <w:pStyle w:val="Heading2"/>
            </w:pPr>
            <w:r w:rsidRPr="00225EEC">
              <w:t>FDIC Deposit Insurance Regulations</w:t>
            </w:r>
          </w:p>
          <w:p w:rsidR="00593809" w:rsidRDefault="00593809" w:rsidP="00225EEC">
            <w:pPr>
              <w:tabs>
                <w:tab w:val="left" w:pos="-1440"/>
              </w:tabs>
              <w:rPr>
                <w:rFonts w:ascii="Times New Roman" w:hAnsi="Times New Roman"/>
              </w:rPr>
            </w:pPr>
            <w:r>
              <w:rPr>
                <w:rFonts w:ascii="Times New Roman" w:hAnsi="Times New Roman"/>
              </w:rPr>
              <w:t xml:space="preserve">The </w:t>
            </w:r>
            <w:r w:rsidRPr="007E35E3">
              <w:rPr>
                <w:rFonts w:ascii="Times New Roman" w:hAnsi="Times New Roman"/>
                <w:i/>
              </w:rPr>
              <w:t>Federal Deposit Insurance Corporation (FDIC)</w:t>
            </w:r>
            <w:r>
              <w:rPr>
                <w:rFonts w:ascii="Times New Roman" w:hAnsi="Times New Roman"/>
                <w:i/>
              </w:rPr>
              <w:t>’s</w:t>
            </w:r>
            <w:bookmarkStart w:id="39" w:name="_GoBack"/>
            <w:bookmarkEnd w:id="39"/>
            <w:r w:rsidRPr="007E35E3">
              <w:rPr>
                <w:rFonts w:ascii="Times New Roman" w:hAnsi="Times New Roman"/>
                <w:i/>
              </w:rPr>
              <w:t xml:space="preserve"> </w:t>
            </w:r>
            <w:r>
              <w:rPr>
                <w:rFonts w:ascii="Times New Roman" w:hAnsi="Times New Roman"/>
                <w:i/>
              </w:rPr>
              <w:t>deposit insurance regulations</w:t>
            </w:r>
            <w:r>
              <w:rPr>
                <w:rFonts w:ascii="Times New Roman" w:hAnsi="Times New Roman"/>
                <w:b/>
              </w:rPr>
              <w:t xml:space="preserve"> </w:t>
            </w:r>
            <w:r>
              <w:rPr>
                <w:rFonts w:ascii="Times New Roman" w:hAnsi="Times New Roman"/>
              </w:rPr>
              <w:t>protect your money if the bank fails. However, FDIC does not insure non-deposit investment products, including: stocks, bonds, mutual funds, and annuities.</w:t>
            </w:r>
          </w:p>
          <w:p w:rsidR="00593809" w:rsidRDefault="00593809" w:rsidP="00225EEC">
            <w:pPr>
              <w:tabs>
                <w:tab w:val="left" w:pos="-1440"/>
              </w:tabs>
              <w:rPr>
                <w:rFonts w:ascii="Times New Roman" w:hAnsi="Times New Roman"/>
              </w:rPr>
            </w:pPr>
          </w:p>
          <w:p w:rsidR="00593809" w:rsidRPr="00225EEC" w:rsidRDefault="00593809" w:rsidP="00225EEC">
            <w:r>
              <w:rPr>
                <w:rFonts w:ascii="Times New Roman" w:hAnsi="Times New Roman"/>
              </w:rPr>
              <w:t>If you have any questions or problems with your deposit account, write a letter to your financial institution. If you do not receive a response, contact your bank’s regulatory agency.</w:t>
            </w:r>
          </w:p>
        </w:tc>
      </w:tr>
      <w:tr w:rsidR="00593809" w:rsidTr="00854760">
        <w:trPr>
          <w:trHeight w:val="404"/>
        </w:trPr>
        <w:tc>
          <w:tcPr>
            <w:tcW w:w="3658" w:type="dxa"/>
            <w:gridSpan w:val="3"/>
            <w:tcMar>
              <w:top w:w="72" w:type="dxa"/>
              <w:left w:w="72" w:type="dxa"/>
              <w:bottom w:w="72" w:type="dxa"/>
              <w:right w:w="72" w:type="dxa"/>
            </w:tcMar>
          </w:tcPr>
          <w:p w:rsidR="00593809" w:rsidRDefault="00593809">
            <w:pPr>
              <w:rPr>
                <w:i/>
                <w:color w:val="132F5A"/>
                <w:kern w:val="32"/>
                <w:sz w:val="18"/>
                <w:szCs w:val="18"/>
              </w:rPr>
            </w:pPr>
          </w:p>
        </w:tc>
        <w:tc>
          <w:tcPr>
            <w:tcW w:w="6918" w:type="dxa"/>
            <w:tcMar>
              <w:top w:w="72" w:type="dxa"/>
              <w:left w:w="72" w:type="dxa"/>
              <w:bottom w:w="72" w:type="dxa"/>
              <w:right w:w="72" w:type="dxa"/>
            </w:tcMar>
          </w:tcPr>
          <w:p w:rsidR="00593809" w:rsidRDefault="00593809" w:rsidP="000B5742">
            <w:pPr>
              <w:pStyle w:val="Heading2"/>
            </w:pPr>
            <w:r>
              <w:t>Activity 1: Deposit Accounts Laws and Regulations</w:t>
            </w:r>
          </w:p>
        </w:tc>
      </w:tr>
      <w:tr w:rsidR="00593809" w:rsidTr="00854760">
        <w:trPr>
          <w:gridBefore w:val="1"/>
          <w:trHeight w:val="404"/>
        </w:trPr>
        <w:tc>
          <w:tcPr>
            <w:tcW w:w="3658" w:type="dxa"/>
            <w:gridSpan w:val="2"/>
            <w:tcMar>
              <w:top w:w="72" w:type="dxa"/>
              <w:left w:w="72" w:type="dxa"/>
              <w:bottom w:w="72" w:type="dxa"/>
              <w:right w:w="72" w:type="dxa"/>
            </w:tcMar>
          </w:tcPr>
          <w:p w:rsidR="00593809" w:rsidRDefault="00593809" w:rsidP="00B95E28">
            <w:pPr>
              <w:rPr>
                <w:rFonts w:ascii="Times New Roman" w:hAnsi="Times New Roman"/>
                <w:i/>
                <w:color w:val="132F5A"/>
                <w:kern w:val="32"/>
                <w:szCs w:val="22"/>
              </w:rPr>
            </w:pPr>
            <w:r w:rsidRPr="00A20C9D">
              <w:rPr>
                <w:rFonts w:ascii="Times New Roman" w:hAnsi="Times New Roman"/>
                <w:i/>
                <w:noProof/>
                <w:color w:val="132F5A"/>
                <w:kern w:val="32"/>
                <w:szCs w:val="22"/>
              </w:rPr>
              <w:pict>
                <v:shape id="Picture 18" o:spid="_x0000_i1041" type="#_x0000_t75" alt="Slide9" style="width:165.75pt;height:124.5pt;visibility:visible" o:bordertopcolor="black" o:borderleftcolor="black" o:borderbottomcolor="black" o:borderrightcolor="black">
                  <v:imagedata r:id="rId23" o:title=""/>
                  <w10:bordertop type="single" width="4"/>
                  <w10:borderleft type="single" width="4"/>
                  <w10:borderbottom type="single" width="4"/>
                  <w10:borderright type="single" width="4"/>
                </v:shape>
              </w:pict>
            </w:r>
          </w:p>
          <w:p w:rsidR="00593809" w:rsidRDefault="00593809" w:rsidP="00B95E28">
            <w:pPr>
              <w:rPr>
                <w:rFonts w:ascii="Times New Roman" w:hAnsi="Times New Roman"/>
                <w:i/>
                <w:color w:val="132F5A"/>
                <w:kern w:val="32"/>
                <w:szCs w:val="22"/>
              </w:rPr>
            </w:pPr>
            <w:r>
              <w:rPr>
                <w:rFonts w:ascii="Times New Roman" w:hAnsi="Times New Roman"/>
                <w:i/>
                <w:color w:val="132F5A"/>
                <w:kern w:val="32"/>
                <w:szCs w:val="22"/>
              </w:rPr>
              <w:t>Slide 9</w:t>
            </w:r>
          </w:p>
          <w:p w:rsidR="00593809" w:rsidRDefault="00593809" w:rsidP="005141D3">
            <w:pPr>
              <w:pStyle w:val="InstructorNotes"/>
            </w:pPr>
            <w:r>
              <w:t>Refer participants to Activity 1: Deposit Accounts Laws and Regulations on page 7 of their Participant Guide. Work together as a class or have participants work in small groups, or individually, to answer the questions. Reveal the answers so they can check their thinking.</w:t>
            </w:r>
          </w:p>
          <w:p w:rsidR="00593809" w:rsidRDefault="00593809">
            <w:pPr>
              <w:rPr>
                <w:rFonts w:ascii="Times New Roman" w:hAnsi="Times New Roman"/>
                <w:i/>
                <w:color w:val="132F5A"/>
                <w:kern w:val="32"/>
                <w:szCs w:val="22"/>
              </w:rPr>
            </w:pPr>
          </w:p>
        </w:tc>
        <w:tc>
          <w:tcPr>
            <w:tcW w:w="6918" w:type="dxa"/>
            <w:tcMar>
              <w:top w:w="72" w:type="dxa"/>
              <w:left w:w="72" w:type="dxa"/>
              <w:bottom w:w="72" w:type="dxa"/>
              <w:right w:w="72" w:type="dxa"/>
            </w:tcMar>
          </w:tcPr>
          <w:p w:rsidR="00593809" w:rsidRPr="008D69BD" w:rsidRDefault="00593809">
            <w:pPr>
              <w:tabs>
                <w:tab w:val="left" w:pos="-1440"/>
              </w:tabs>
              <w:rPr>
                <w:rFonts w:ascii="Times New Roman" w:hAnsi="Times New Roman"/>
                <w:bCs/>
              </w:rPr>
            </w:pPr>
            <w:r>
              <w:rPr>
                <w:rFonts w:ascii="Times New Roman" w:hAnsi="Times New Roman"/>
              </w:rPr>
              <w:t xml:space="preserve">Based on what you have learned, read the scenarios in Activity 1 to determine whether a federal </w:t>
            </w:r>
            <w:r w:rsidRPr="00122793">
              <w:rPr>
                <w:rFonts w:ascii="Times New Roman" w:hAnsi="Times New Roman"/>
              </w:rPr>
              <w:t xml:space="preserve">consumer protection </w:t>
            </w:r>
            <w:r>
              <w:rPr>
                <w:rFonts w:ascii="Times New Roman" w:hAnsi="Times New Roman"/>
              </w:rPr>
              <w:t>law protects each account holder, and if so, which one. Be prepared to explain your answer.</w:t>
            </w:r>
          </w:p>
          <w:p w:rsidR="00593809" w:rsidRDefault="00593809">
            <w:pPr>
              <w:tabs>
                <w:tab w:val="left" w:pos="-1440"/>
              </w:tabs>
              <w:rPr>
                <w:rFonts w:ascii="Times New Roman" w:hAnsi="Times New Roman"/>
              </w:rPr>
            </w:pPr>
          </w:p>
          <w:p w:rsidR="00593809" w:rsidRDefault="00593809">
            <w:pPr>
              <w:tabs>
                <w:tab w:val="left" w:pos="-1440"/>
              </w:tabs>
              <w:rPr>
                <w:rFonts w:ascii="Times New Roman" w:hAnsi="Times New Roman"/>
                <w:b/>
              </w:rPr>
            </w:pPr>
            <w:r>
              <w:rPr>
                <w:rFonts w:ascii="Times New Roman" w:hAnsi="Times New Roman"/>
                <w:b/>
              </w:rPr>
              <w:t>Example 1</w:t>
            </w:r>
          </w:p>
          <w:p w:rsidR="00593809" w:rsidRDefault="00593809">
            <w:pPr>
              <w:tabs>
                <w:tab w:val="left" w:pos="-1440"/>
              </w:tabs>
              <w:rPr>
                <w:rFonts w:ascii="Times New Roman" w:hAnsi="Times New Roman"/>
              </w:rPr>
            </w:pPr>
            <w:r>
              <w:rPr>
                <w:rFonts w:ascii="Times New Roman" w:hAnsi="Times New Roman"/>
              </w:rPr>
              <w:t>Mary is considering opening a bank account, and she asks for written information about the account. Does a federal law guarantee Mary’s right to receive written information? If so, which one?</w:t>
            </w:r>
          </w:p>
          <w:p w:rsidR="00593809" w:rsidRDefault="00593809">
            <w:pPr>
              <w:tabs>
                <w:tab w:val="left" w:pos="-1440"/>
              </w:tabs>
              <w:rPr>
                <w:rFonts w:ascii="Times New Roman" w:hAnsi="Times New Roman"/>
                <w:b/>
              </w:rPr>
            </w:pPr>
            <w:r>
              <w:rPr>
                <w:rFonts w:ascii="Times New Roman" w:hAnsi="Times New Roman"/>
                <w:b/>
              </w:rPr>
              <w:t xml:space="preserve">Answer: Yes. The Truth in Savings Act (TISA). </w:t>
            </w:r>
          </w:p>
          <w:p w:rsidR="00593809" w:rsidRDefault="00593809">
            <w:pPr>
              <w:tabs>
                <w:tab w:val="left" w:pos="-1440"/>
              </w:tabs>
              <w:rPr>
                <w:rFonts w:ascii="Times New Roman" w:hAnsi="Times New Roman"/>
              </w:rPr>
            </w:pPr>
          </w:p>
          <w:p w:rsidR="00593809" w:rsidRDefault="00593809">
            <w:pPr>
              <w:tabs>
                <w:tab w:val="left" w:pos="-1440"/>
              </w:tabs>
              <w:rPr>
                <w:rFonts w:ascii="Times New Roman" w:hAnsi="Times New Roman"/>
                <w:b/>
              </w:rPr>
            </w:pPr>
            <w:r>
              <w:rPr>
                <w:rFonts w:ascii="Times New Roman" w:hAnsi="Times New Roman"/>
                <w:b/>
              </w:rPr>
              <w:t>Example 2</w:t>
            </w:r>
          </w:p>
          <w:p w:rsidR="00593809" w:rsidRDefault="00593809">
            <w:pPr>
              <w:tabs>
                <w:tab w:val="left" w:pos="-1440"/>
              </w:tabs>
              <w:rPr>
                <w:rFonts w:ascii="Times New Roman" w:hAnsi="Times New Roman"/>
              </w:rPr>
            </w:pPr>
            <w:r>
              <w:rPr>
                <w:rFonts w:ascii="Times New Roman" w:hAnsi="Times New Roman"/>
              </w:rPr>
              <w:t>The bank charges Chris an overdraft fee when he writes a check without sufficient funds in his account. This fee was listed on the fee schedule when he opened his account. Chris believes that by law, the bank cannot require him to pay this amount. Is Chris correct? Why?</w:t>
            </w:r>
          </w:p>
          <w:p w:rsidR="00593809" w:rsidRDefault="00593809">
            <w:pPr>
              <w:tabs>
                <w:tab w:val="left" w:pos="-1440"/>
              </w:tabs>
              <w:rPr>
                <w:rFonts w:ascii="Times New Roman" w:hAnsi="Times New Roman"/>
                <w:b/>
              </w:rPr>
            </w:pPr>
            <w:r>
              <w:rPr>
                <w:rFonts w:ascii="Times New Roman" w:hAnsi="Times New Roman"/>
                <w:b/>
              </w:rPr>
              <w:t>Answer: No. When Chris opened the account, the bank disclosed the fee schedule as required by the Truth in Savings Act.</w:t>
            </w:r>
          </w:p>
          <w:p w:rsidR="00593809" w:rsidRDefault="00593809">
            <w:pPr>
              <w:tabs>
                <w:tab w:val="left" w:pos="-1440"/>
              </w:tabs>
              <w:rPr>
                <w:rFonts w:ascii="Times New Roman" w:hAnsi="Times New Roman"/>
              </w:rPr>
            </w:pPr>
          </w:p>
          <w:p w:rsidR="00593809" w:rsidRDefault="00593809" w:rsidP="00F16615">
            <w:pPr>
              <w:tabs>
                <w:tab w:val="left" w:pos="-1440"/>
              </w:tabs>
              <w:rPr>
                <w:b/>
              </w:rPr>
            </w:pPr>
          </w:p>
        </w:tc>
      </w:tr>
      <w:tr w:rsidR="00593809" w:rsidTr="00854760">
        <w:trPr>
          <w:gridBefore w:val="1"/>
          <w:trHeight w:val="404"/>
        </w:trPr>
        <w:tc>
          <w:tcPr>
            <w:tcW w:w="3658" w:type="dxa"/>
            <w:gridSpan w:val="2"/>
            <w:tcMar>
              <w:top w:w="72" w:type="dxa"/>
              <w:left w:w="72" w:type="dxa"/>
              <w:bottom w:w="72" w:type="dxa"/>
              <w:right w:w="72" w:type="dxa"/>
            </w:tcMar>
          </w:tcPr>
          <w:p w:rsidR="00593809" w:rsidRDefault="00593809" w:rsidP="000F3500">
            <w:pPr>
              <w:rPr>
                <w:rFonts w:ascii="Times New Roman" w:hAnsi="Times New Roman"/>
                <w:i/>
                <w:color w:val="132F5A"/>
                <w:kern w:val="32"/>
                <w:szCs w:val="22"/>
              </w:rPr>
            </w:pPr>
          </w:p>
          <w:p w:rsidR="00593809" w:rsidRDefault="00593809" w:rsidP="000F3500">
            <w:pPr>
              <w:rPr>
                <w:rFonts w:ascii="Times New Roman" w:hAnsi="Times New Roman"/>
                <w:i/>
                <w:color w:val="132F5A"/>
                <w:kern w:val="32"/>
                <w:szCs w:val="22"/>
              </w:rPr>
            </w:pPr>
          </w:p>
          <w:p w:rsidR="00593809" w:rsidRDefault="00593809" w:rsidP="000F3500">
            <w:pPr>
              <w:rPr>
                <w:rFonts w:ascii="Times New Roman" w:hAnsi="Times New Roman"/>
                <w:i/>
                <w:color w:val="132F5A"/>
                <w:kern w:val="32"/>
                <w:szCs w:val="22"/>
              </w:rPr>
            </w:pPr>
          </w:p>
          <w:p w:rsidR="00593809" w:rsidRDefault="00593809" w:rsidP="000F3500">
            <w:pPr>
              <w:rPr>
                <w:rFonts w:ascii="Times New Roman" w:hAnsi="Times New Roman"/>
                <w:i/>
                <w:color w:val="132F5A"/>
                <w:kern w:val="32"/>
                <w:szCs w:val="22"/>
              </w:rPr>
            </w:pPr>
          </w:p>
          <w:p w:rsidR="00593809" w:rsidRDefault="00593809" w:rsidP="000F3500">
            <w:pPr>
              <w:rPr>
                <w:rFonts w:ascii="Times New Roman" w:hAnsi="Times New Roman"/>
                <w:i/>
                <w:color w:val="132F5A"/>
                <w:kern w:val="32"/>
                <w:szCs w:val="22"/>
              </w:rPr>
            </w:pPr>
          </w:p>
          <w:p w:rsidR="00593809" w:rsidRDefault="00593809" w:rsidP="000F3500">
            <w:pPr>
              <w:rPr>
                <w:rFonts w:ascii="Times New Roman" w:hAnsi="Times New Roman"/>
                <w:i/>
                <w:color w:val="132F5A"/>
                <w:kern w:val="32"/>
                <w:szCs w:val="22"/>
              </w:rPr>
            </w:pPr>
          </w:p>
          <w:p w:rsidR="00593809" w:rsidRDefault="00593809" w:rsidP="000F3500">
            <w:pPr>
              <w:rPr>
                <w:rFonts w:ascii="Times New Roman" w:hAnsi="Times New Roman"/>
                <w:i/>
                <w:color w:val="132F5A"/>
                <w:kern w:val="32"/>
                <w:szCs w:val="22"/>
              </w:rPr>
            </w:pPr>
          </w:p>
          <w:p w:rsidR="00593809" w:rsidRDefault="00593809" w:rsidP="000F3500">
            <w:pPr>
              <w:rPr>
                <w:rFonts w:ascii="Times New Roman" w:hAnsi="Times New Roman"/>
                <w:i/>
                <w:color w:val="132F5A"/>
                <w:kern w:val="32"/>
                <w:szCs w:val="22"/>
              </w:rPr>
            </w:pPr>
          </w:p>
          <w:p w:rsidR="00593809" w:rsidRDefault="00593809" w:rsidP="000F3500">
            <w:pPr>
              <w:rPr>
                <w:rFonts w:ascii="Times New Roman" w:hAnsi="Times New Roman"/>
                <w:i/>
                <w:color w:val="132F5A"/>
                <w:kern w:val="32"/>
                <w:szCs w:val="22"/>
              </w:rPr>
            </w:pPr>
          </w:p>
          <w:p w:rsidR="00593809" w:rsidRDefault="00593809" w:rsidP="000F3500">
            <w:pPr>
              <w:rPr>
                <w:rFonts w:ascii="Times New Roman" w:hAnsi="Times New Roman"/>
                <w:i/>
                <w:color w:val="132F5A"/>
                <w:kern w:val="32"/>
                <w:szCs w:val="22"/>
              </w:rPr>
            </w:pPr>
          </w:p>
          <w:p w:rsidR="00593809" w:rsidRDefault="00593809" w:rsidP="000F3500">
            <w:pPr>
              <w:rPr>
                <w:rFonts w:ascii="Times New Roman" w:hAnsi="Times New Roman"/>
                <w:i/>
                <w:color w:val="132F5A"/>
                <w:kern w:val="32"/>
                <w:szCs w:val="22"/>
              </w:rPr>
            </w:pPr>
          </w:p>
          <w:p w:rsidR="00593809" w:rsidRDefault="00593809" w:rsidP="000F3500">
            <w:pPr>
              <w:rPr>
                <w:rFonts w:ascii="Times New Roman" w:hAnsi="Times New Roman"/>
                <w:i/>
                <w:color w:val="132F5A"/>
                <w:kern w:val="32"/>
                <w:szCs w:val="22"/>
              </w:rPr>
            </w:pPr>
          </w:p>
          <w:p w:rsidR="00593809" w:rsidRDefault="00593809" w:rsidP="000F3500">
            <w:pPr>
              <w:rPr>
                <w:rFonts w:ascii="Times New Roman" w:hAnsi="Times New Roman"/>
                <w:i/>
                <w:color w:val="132F5A"/>
                <w:kern w:val="32"/>
                <w:szCs w:val="22"/>
              </w:rPr>
            </w:pPr>
          </w:p>
          <w:p w:rsidR="00593809" w:rsidRDefault="00593809" w:rsidP="000F3500">
            <w:pPr>
              <w:rPr>
                <w:rFonts w:ascii="Times New Roman" w:hAnsi="Times New Roman"/>
                <w:i/>
                <w:color w:val="132F5A"/>
                <w:kern w:val="32"/>
                <w:szCs w:val="22"/>
              </w:rPr>
            </w:pPr>
          </w:p>
          <w:p w:rsidR="00593809" w:rsidRDefault="00593809" w:rsidP="000F3500">
            <w:pPr>
              <w:rPr>
                <w:rFonts w:ascii="Times New Roman" w:hAnsi="Times New Roman"/>
                <w:i/>
                <w:color w:val="132F5A"/>
                <w:kern w:val="32"/>
                <w:szCs w:val="22"/>
              </w:rPr>
            </w:pPr>
          </w:p>
          <w:p w:rsidR="00593809" w:rsidRDefault="00593809" w:rsidP="000F3500">
            <w:pPr>
              <w:rPr>
                <w:rFonts w:ascii="Times New Roman" w:hAnsi="Times New Roman"/>
                <w:i/>
                <w:color w:val="132F5A"/>
                <w:kern w:val="32"/>
                <w:szCs w:val="22"/>
              </w:rPr>
            </w:pPr>
            <w:r w:rsidRPr="00A20C9D">
              <w:rPr>
                <w:rFonts w:ascii="Times New Roman" w:hAnsi="Times New Roman"/>
                <w:i/>
                <w:noProof/>
                <w:color w:val="132F5A"/>
                <w:kern w:val="32"/>
                <w:szCs w:val="22"/>
              </w:rPr>
              <w:pict>
                <v:shape id="Picture 19" o:spid="_x0000_i1042" type="#_x0000_t75" alt="ask_a_question" style="width:1in;height:1in;visibility:visible">
                  <v:imagedata r:id="rId14" o:title=""/>
                </v:shape>
              </w:pict>
            </w:r>
          </w:p>
          <w:p w:rsidR="00593809" w:rsidRDefault="00593809" w:rsidP="000F3500">
            <w:pPr>
              <w:rPr>
                <w:rFonts w:ascii="Times New Roman" w:hAnsi="Times New Roman"/>
                <w:i/>
                <w:noProof/>
                <w:color w:val="132F5A"/>
                <w:kern w:val="32"/>
                <w:szCs w:val="22"/>
              </w:rPr>
            </w:pPr>
            <w:r>
              <w:rPr>
                <w:rFonts w:ascii="Times New Roman" w:hAnsi="Times New Roman"/>
                <w:i/>
                <w:color w:val="132F5A"/>
                <w:kern w:val="32"/>
                <w:szCs w:val="22"/>
              </w:rPr>
              <w:t>Answer any questions. Then introduce the next topic.</w:t>
            </w:r>
          </w:p>
        </w:tc>
        <w:tc>
          <w:tcPr>
            <w:tcW w:w="6918" w:type="dxa"/>
            <w:tcMar>
              <w:top w:w="72" w:type="dxa"/>
              <w:left w:w="72" w:type="dxa"/>
              <w:bottom w:w="72" w:type="dxa"/>
              <w:right w:w="72" w:type="dxa"/>
            </w:tcMar>
          </w:tcPr>
          <w:p w:rsidR="00593809" w:rsidRDefault="00593809" w:rsidP="000F3500">
            <w:pPr>
              <w:tabs>
                <w:tab w:val="left" w:pos="-1440"/>
              </w:tabs>
              <w:rPr>
                <w:rFonts w:ascii="Times New Roman" w:hAnsi="Times New Roman"/>
                <w:b/>
              </w:rPr>
            </w:pPr>
            <w:r>
              <w:rPr>
                <w:rFonts w:ascii="Times New Roman" w:hAnsi="Times New Roman"/>
                <w:b/>
              </w:rPr>
              <w:t>Example 3</w:t>
            </w:r>
          </w:p>
          <w:p w:rsidR="00593809" w:rsidRDefault="00593809" w:rsidP="000F3500">
            <w:pPr>
              <w:tabs>
                <w:tab w:val="left" w:pos="-1440"/>
              </w:tabs>
              <w:rPr>
                <w:rFonts w:ascii="Times New Roman" w:hAnsi="Times New Roman"/>
              </w:rPr>
            </w:pPr>
            <w:r>
              <w:rPr>
                <w:rFonts w:ascii="Times New Roman" w:hAnsi="Times New Roman"/>
              </w:rPr>
              <w:t xml:space="preserve">John deposits his paycheck into his checking account. He then tries to make a withdrawal from the ATM, only to discover that the money he just deposited is not available. John calls the bank and learns that his check is being held for 24 hours. Does a federal law regulate the time in which banks can hold a check deposited into your checking account? If so, which one? </w:t>
            </w:r>
          </w:p>
          <w:p w:rsidR="00593809" w:rsidRDefault="00593809" w:rsidP="000F3500">
            <w:pPr>
              <w:tabs>
                <w:tab w:val="left" w:pos="-1440"/>
              </w:tabs>
              <w:rPr>
                <w:rFonts w:ascii="Times New Roman" w:hAnsi="Times New Roman"/>
                <w:b/>
              </w:rPr>
            </w:pPr>
            <w:r>
              <w:rPr>
                <w:rFonts w:ascii="Times New Roman" w:hAnsi="Times New Roman"/>
                <w:b/>
              </w:rPr>
              <w:t>Answer: Yes. The Expedited Funds Availability Act (EFAA).</w:t>
            </w:r>
          </w:p>
          <w:p w:rsidR="00593809" w:rsidRDefault="00593809" w:rsidP="000F3500">
            <w:pPr>
              <w:tabs>
                <w:tab w:val="left" w:pos="-1440"/>
              </w:tabs>
              <w:rPr>
                <w:rFonts w:ascii="Times New Roman" w:hAnsi="Times New Roman"/>
              </w:rPr>
            </w:pPr>
          </w:p>
          <w:p w:rsidR="00593809" w:rsidRDefault="00593809" w:rsidP="000F3500">
            <w:pPr>
              <w:tabs>
                <w:tab w:val="left" w:pos="-1440"/>
              </w:tabs>
              <w:rPr>
                <w:rFonts w:ascii="Times New Roman" w:hAnsi="Times New Roman"/>
                <w:b/>
              </w:rPr>
            </w:pPr>
            <w:r>
              <w:rPr>
                <w:rFonts w:ascii="Times New Roman" w:hAnsi="Times New Roman"/>
                <w:b/>
              </w:rPr>
              <w:t>Example 4</w:t>
            </w:r>
          </w:p>
          <w:p w:rsidR="00593809" w:rsidRDefault="00593809" w:rsidP="000F3500">
            <w:pPr>
              <w:tabs>
                <w:tab w:val="left" w:pos="-1440"/>
              </w:tabs>
              <w:rPr>
                <w:rFonts w:ascii="Times New Roman" w:hAnsi="Times New Roman"/>
              </w:rPr>
            </w:pPr>
            <w:r>
              <w:rPr>
                <w:rFonts w:ascii="Times New Roman" w:hAnsi="Times New Roman"/>
              </w:rPr>
              <w:t>Theresa has been using her debit card to pay for groceries. One day while shopping, she could not find her debit card. Theresa immediately called her bank. Is there a consumer protection law that protects Theresa from the unauthorized use of her card? If so, which one?</w:t>
            </w:r>
          </w:p>
          <w:p w:rsidR="00593809" w:rsidRDefault="00593809" w:rsidP="000F3500">
            <w:pPr>
              <w:tabs>
                <w:tab w:val="left" w:pos="-1440"/>
              </w:tabs>
              <w:rPr>
                <w:rFonts w:ascii="Times New Roman" w:hAnsi="Times New Roman"/>
                <w:b/>
              </w:rPr>
            </w:pPr>
            <w:r>
              <w:rPr>
                <w:rFonts w:ascii="Times New Roman" w:hAnsi="Times New Roman"/>
                <w:b/>
              </w:rPr>
              <w:t>Answer: Yes. The Electronic Fund Transfer Act (EFTA) limits her liability or the amount she is responsible for due to the unauthorized use of her card.</w:t>
            </w:r>
          </w:p>
          <w:p w:rsidR="00593809" w:rsidRDefault="00593809" w:rsidP="000F3500">
            <w:pPr>
              <w:tabs>
                <w:tab w:val="left" w:pos="-1440"/>
              </w:tabs>
              <w:rPr>
                <w:b/>
              </w:rPr>
            </w:pPr>
          </w:p>
          <w:p w:rsidR="00593809" w:rsidRDefault="00593809" w:rsidP="000F3500">
            <w:pPr>
              <w:tabs>
                <w:tab w:val="left" w:pos="-1440"/>
              </w:tabs>
              <w:rPr>
                <w:rFonts w:ascii="Times New Roman" w:hAnsi="Times New Roman"/>
              </w:rPr>
            </w:pPr>
            <w:r>
              <w:rPr>
                <w:rFonts w:ascii="Times New Roman" w:hAnsi="Times New Roman"/>
              </w:rPr>
              <w:t>What questions do you have about these consumer protection laws and regulations?</w:t>
            </w:r>
          </w:p>
          <w:p w:rsidR="00593809" w:rsidRDefault="00593809" w:rsidP="000F3500">
            <w:pPr>
              <w:tabs>
                <w:tab w:val="left" w:pos="-1440"/>
              </w:tabs>
              <w:rPr>
                <w:rFonts w:ascii="Times New Roman" w:hAnsi="Times New Roman"/>
              </w:rPr>
            </w:pPr>
          </w:p>
          <w:p w:rsidR="00593809" w:rsidRDefault="00593809" w:rsidP="000F3500">
            <w:pPr>
              <w:tabs>
                <w:tab w:val="left" w:pos="-1440"/>
              </w:tabs>
              <w:rPr>
                <w:rFonts w:ascii="Times New Roman" w:hAnsi="Times New Roman"/>
              </w:rPr>
            </w:pPr>
            <w:r>
              <w:rPr>
                <w:rFonts w:ascii="Times New Roman" w:hAnsi="Times New Roman"/>
              </w:rPr>
              <w:t>Next we will discuss how to further protect your deposit accounts.</w:t>
            </w:r>
          </w:p>
        </w:tc>
      </w:tr>
      <w:tr w:rsidR="00593809" w:rsidTr="00D15F56">
        <w:trPr>
          <w:gridBefore w:val="1"/>
          <w:trHeight w:val="368"/>
          <w:tblHeader/>
        </w:trPr>
        <w:tc>
          <w:tcPr>
            <w:tcW w:w="3658" w:type="dxa"/>
            <w:gridSpan w:val="2"/>
            <w:shd w:val="clear" w:color="auto" w:fill="C1961C"/>
            <w:tcMar>
              <w:top w:w="72" w:type="dxa"/>
              <w:left w:w="72" w:type="dxa"/>
              <w:bottom w:w="72" w:type="dxa"/>
              <w:right w:w="72" w:type="dxa"/>
            </w:tcMar>
          </w:tcPr>
          <w:p w:rsidR="00593809" w:rsidRDefault="00593809" w:rsidP="00854760">
            <w:pPr>
              <w:pageBreakBefore/>
              <w:spacing w:line="240" w:lineRule="auto"/>
              <w:jc w:val="center"/>
              <w:rPr>
                <w:b/>
                <w:color w:val="FFFFFF"/>
                <w:sz w:val="28"/>
                <w:szCs w:val="28"/>
              </w:rPr>
            </w:pPr>
            <w:bookmarkStart w:id="40" w:name="_Toc182728315"/>
            <w:r>
              <w:br w:type="page"/>
            </w:r>
            <w:r>
              <w:rPr>
                <w:color w:val="FFFFFF"/>
              </w:rPr>
              <w:br w:type="page"/>
            </w:r>
            <w:r>
              <w:rPr>
                <w:b/>
                <w:color w:val="FFFFFF"/>
                <w:sz w:val="28"/>
                <w:szCs w:val="28"/>
              </w:rPr>
              <w:t>Instructor Notes</w:t>
            </w:r>
          </w:p>
        </w:tc>
        <w:tc>
          <w:tcPr>
            <w:tcW w:w="6918" w:type="dxa"/>
            <w:shd w:val="clear" w:color="auto" w:fill="132F5A"/>
            <w:tcMar>
              <w:top w:w="72" w:type="dxa"/>
              <w:left w:w="72" w:type="dxa"/>
              <w:bottom w:w="72" w:type="dxa"/>
              <w:right w:w="72" w:type="dxa"/>
            </w:tcMar>
          </w:tcPr>
          <w:p w:rsidR="00593809" w:rsidRDefault="00593809" w:rsidP="00D15F56">
            <w:pPr>
              <w:spacing w:line="240" w:lineRule="auto"/>
              <w:jc w:val="center"/>
              <w:rPr>
                <w:b/>
                <w:color w:val="FFFFFF"/>
                <w:sz w:val="28"/>
                <w:szCs w:val="28"/>
              </w:rPr>
            </w:pPr>
            <w:r>
              <w:rPr>
                <w:b/>
                <w:color w:val="FFFFFF"/>
                <w:sz w:val="28"/>
                <w:szCs w:val="28"/>
              </w:rPr>
              <w:t>Presentation</w:t>
            </w:r>
          </w:p>
        </w:tc>
      </w:tr>
      <w:tr w:rsidR="00593809" w:rsidTr="00854760">
        <w:trPr>
          <w:gridBefore w:val="1"/>
          <w:trHeight w:val="233"/>
        </w:trPr>
        <w:tc>
          <w:tcPr>
            <w:tcW w:w="3658" w:type="dxa"/>
            <w:gridSpan w:val="2"/>
            <w:tcMar>
              <w:top w:w="72" w:type="dxa"/>
              <w:left w:w="72" w:type="dxa"/>
              <w:bottom w:w="72" w:type="dxa"/>
              <w:right w:w="72" w:type="dxa"/>
            </w:tcMar>
            <w:vAlign w:val="bottom"/>
          </w:tcPr>
          <w:p w:rsidR="00593809" w:rsidRDefault="00593809">
            <w:pPr>
              <w:rPr>
                <w:rFonts w:cs="Arial"/>
                <w:color w:val="252E4E"/>
                <w:szCs w:val="24"/>
              </w:rPr>
            </w:pPr>
          </w:p>
        </w:tc>
        <w:tc>
          <w:tcPr>
            <w:tcW w:w="6918" w:type="dxa"/>
            <w:tcMar>
              <w:top w:w="72" w:type="dxa"/>
              <w:left w:w="72" w:type="dxa"/>
              <w:bottom w:w="72" w:type="dxa"/>
              <w:right w:w="72" w:type="dxa"/>
            </w:tcMar>
            <w:vAlign w:val="bottom"/>
          </w:tcPr>
          <w:p w:rsidR="00593809" w:rsidRDefault="00593809">
            <w:pPr>
              <w:pStyle w:val="Heading1"/>
            </w:pPr>
            <w:bookmarkStart w:id="41" w:name="_Toc271617049"/>
            <w:r>
              <w:t>Additional Deposit Insurance Information</w:t>
            </w:r>
            <w:bookmarkEnd w:id="41"/>
          </w:p>
        </w:tc>
      </w:tr>
      <w:tr w:rsidR="00593809" w:rsidTr="00854760">
        <w:trPr>
          <w:gridBefore w:val="1"/>
          <w:trHeight w:val="233"/>
        </w:trPr>
        <w:tc>
          <w:tcPr>
            <w:tcW w:w="3658" w:type="dxa"/>
            <w:gridSpan w:val="2"/>
            <w:tcMar>
              <w:top w:w="72" w:type="dxa"/>
              <w:left w:w="72" w:type="dxa"/>
              <w:bottom w:w="72" w:type="dxa"/>
              <w:right w:w="72" w:type="dxa"/>
            </w:tcMar>
            <w:vAlign w:val="center"/>
          </w:tcPr>
          <w:p w:rsidR="00593809" w:rsidRDefault="00593809" w:rsidP="000F3500">
            <w:pPr>
              <w:pStyle w:val="Minutes"/>
              <w:spacing w:line="240" w:lineRule="auto"/>
              <w:rPr>
                <w:color w:val="132F5A"/>
              </w:rPr>
            </w:pPr>
            <w:r>
              <w:rPr>
                <w:color w:val="132F5A"/>
              </w:rPr>
              <w:t>15 minutes</w:t>
            </w:r>
          </w:p>
        </w:tc>
        <w:tc>
          <w:tcPr>
            <w:tcW w:w="6918" w:type="dxa"/>
            <w:tcMar>
              <w:top w:w="72" w:type="dxa"/>
              <w:left w:w="72" w:type="dxa"/>
              <w:bottom w:w="72" w:type="dxa"/>
              <w:right w:w="72" w:type="dxa"/>
            </w:tcMar>
            <w:vAlign w:val="center"/>
          </w:tcPr>
          <w:p w:rsidR="00593809" w:rsidRDefault="00593809" w:rsidP="000F3500">
            <w:pPr>
              <w:pStyle w:val="Heading2"/>
            </w:pPr>
            <w:r>
              <w:t>Protecting Deposit Accounts</w:t>
            </w:r>
          </w:p>
        </w:tc>
      </w:tr>
      <w:tr w:rsidR="00593809" w:rsidTr="00854760">
        <w:trPr>
          <w:gridBefore w:val="1"/>
          <w:trHeight w:val="404"/>
        </w:trPr>
        <w:tc>
          <w:tcPr>
            <w:tcW w:w="3658" w:type="dxa"/>
            <w:gridSpan w:val="2"/>
            <w:tcMar>
              <w:top w:w="72" w:type="dxa"/>
              <w:left w:w="72" w:type="dxa"/>
              <w:bottom w:w="72" w:type="dxa"/>
              <w:right w:w="72" w:type="dxa"/>
            </w:tcMar>
          </w:tcPr>
          <w:p w:rsidR="00593809" w:rsidRDefault="00593809" w:rsidP="005141D3">
            <w:pPr>
              <w:pStyle w:val="InstructorNotes"/>
            </w:pPr>
            <w:r w:rsidRPr="004449ED">
              <w:rPr>
                <w:noProof/>
              </w:rPr>
              <w:pict>
                <v:shape id="Picture 20" o:spid="_x0000_i1043" type="#_x0000_t75" alt="review" style="width:1in;height:1in;visibility:visible">
                  <v:imagedata r:id="rId10" o:title=""/>
                </v:shape>
              </w:pict>
            </w:r>
          </w:p>
          <w:p w:rsidR="00593809" w:rsidRDefault="00593809" w:rsidP="005141D3">
            <w:pPr>
              <w:pStyle w:val="InstructorNotes"/>
            </w:pPr>
            <w:r>
              <w:t>Refer participants to Additional Deposit Insurance Information on page 8 of their Participant Guide.</w:t>
            </w:r>
          </w:p>
          <w:p w:rsidR="00593809" w:rsidRDefault="00593809" w:rsidP="005141D3">
            <w:pPr>
              <w:pStyle w:val="InstructorNotes"/>
            </w:pPr>
            <w:r w:rsidRPr="004449ED">
              <w:rPr>
                <w:noProof/>
              </w:rPr>
              <w:pict>
                <v:shape id="_x0000_i1044" type="#_x0000_t75" alt="Slide10" style="width:165.75pt;height:123pt;visibility:visible" o:bordertopcolor="black" o:borderleftcolor="black" o:borderbottomcolor="black" o:borderrightcolor="black">
                  <v:imagedata r:id="rId24" o:title=""/>
                  <w10:bordertop type="single" width="6"/>
                  <w10:borderleft type="single" width="6"/>
                  <w10:borderbottom type="single" width="6"/>
                  <w10:borderright type="single" width="6"/>
                </v:shape>
              </w:pict>
            </w:r>
          </w:p>
          <w:p w:rsidR="00593809" w:rsidRDefault="00593809" w:rsidP="005141D3">
            <w:pPr>
              <w:pStyle w:val="InstructorNotes"/>
            </w:pPr>
            <w:r>
              <w:t>Slide 10</w:t>
            </w:r>
          </w:p>
          <w:p w:rsidR="00593809" w:rsidRDefault="00593809" w:rsidP="005141D3">
            <w:pPr>
              <w:pStyle w:val="InstructorNotes"/>
            </w:pPr>
            <w:r>
              <w:t>Identify the eligible deposit accounts.</w:t>
            </w:r>
          </w:p>
        </w:tc>
        <w:tc>
          <w:tcPr>
            <w:tcW w:w="6918" w:type="dxa"/>
            <w:tcMar>
              <w:top w:w="72" w:type="dxa"/>
              <w:left w:w="72" w:type="dxa"/>
              <w:bottom w:w="72" w:type="dxa"/>
              <w:right w:w="72" w:type="dxa"/>
            </w:tcMar>
          </w:tcPr>
          <w:p w:rsidR="00593809" w:rsidRDefault="00593809">
            <w:pPr>
              <w:rPr>
                <w:rFonts w:ascii="Times New Roman" w:hAnsi="Times New Roman"/>
              </w:rPr>
            </w:pPr>
            <w:r>
              <w:rPr>
                <w:rFonts w:ascii="Times New Roman" w:hAnsi="Times New Roman"/>
              </w:rPr>
              <w:t xml:space="preserve">The FDIC insures funds in deposit accounts in FDIC-insured institutions, including: </w:t>
            </w:r>
          </w:p>
          <w:p w:rsidR="00593809" w:rsidRDefault="00593809" w:rsidP="00F06E87">
            <w:pPr>
              <w:numPr>
                <w:ilvl w:val="0"/>
                <w:numId w:val="28"/>
              </w:numPr>
              <w:rPr>
                <w:rFonts w:ascii="Times New Roman" w:hAnsi="Times New Roman"/>
              </w:rPr>
            </w:pPr>
            <w:r>
              <w:rPr>
                <w:rFonts w:ascii="Times New Roman" w:hAnsi="Times New Roman"/>
              </w:rPr>
              <w:t xml:space="preserve">Checking </w:t>
            </w:r>
          </w:p>
          <w:p w:rsidR="00593809" w:rsidRDefault="00593809" w:rsidP="00F06E87">
            <w:pPr>
              <w:numPr>
                <w:ilvl w:val="0"/>
                <w:numId w:val="28"/>
              </w:numPr>
              <w:rPr>
                <w:rFonts w:ascii="Times New Roman" w:hAnsi="Times New Roman"/>
              </w:rPr>
            </w:pPr>
            <w:r>
              <w:rPr>
                <w:rFonts w:ascii="Times New Roman" w:hAnsi="Times New Roman"/>
              </w:rPr>
              <w:t xml:space="preserve">Savings </w:t>
            </w:r>
          </w:p>
          <w:p w:rsidR="00593809" w:rsidRDefault="00593809" w:rsidP="00F06E87">
            <w:pPr>
              <w:numPr>
                <w:ilvl w:val="0"/>
                <w:numId w:val="28"/>
              </w:numPr>
              <w:rPr>
                <w:rFonts w:ascii="Times New Roman" w:hAnsi="Times New Roman"/>
              </w:rPr>
            </w:pPr>
            <w:r>
              <w:rPr>
                <w:rFonts w:ascii="Times New Roman" w:hAnsi="Times New Roman"/>
              </w:rPr>
              <w:t>Money Market Deposit Accounts (MMDAs)</w:t>
            </w:r>
          </w:p>
          <w:p w:rsidR="00593809" w:rsidRPr="007E35E3" w:rsidRDefault="00593809" w:rsidP="007E35E3">
            <w:pPr>
              <w:numPr>
                <w:ilvl w:val="0"/>
                <w:numId w:val="28"/>
              </w:numPr>
              <w:rPr>
                <w:rFonts w:ascii="Times New Roman" w:hAnsi="Times New Roman"/>
              </w:rPr>
            </w:pPr>
            <w:r w:rsidRPr="007E35E3">
              <w:rPr>
                <w:rFonts w:ascii="Times New Roman" w:hAnsi="Times New Roman"/>
              </w:rPr>
              <w:t>Certificates of Deposit (CDs)</w:t>
            </w:r>
          </w:p>
          <w:p w:rsidR="00593809" w:rsidRDefault="00593809">
            <w:pPr>
              <w:rPr>
                <w:rFonts w:ascii="Times New Roman" w:hAnsi="Times New Roman"/>
              </w:rPr>
            </w:pPr>
          </w:p>
          <w:p w:rsidR="00593809" w:rsidRDefault="00593809">
            <w:pPr>
              <w:rPr>
                <w:rFonts w:ascii="Times New Roman" w:hAnsi="Times New Roman"/>
              </w:rPr>
            </w:pPr>
            <w:r>
              <w:rPr>
                <w:rFonts w:ascii="Times New Roman" w:hAnsi="Times New Roman"/>
              </w:rPr>
              <w:t>FDIC insurance does not, however, cover other financial products and services that insured banks may offer, including:</w:t>
            </w:r>
          </w:p>
          <w:p w:rsidR="00593809" w:rsidRDefault="00593809" w:rsidP="00F06E87">
            <w:pPr>
              <w:numPr>
                <w:ilvl w:val="0"/>
                <w:numId w:val="41"/>
              </w:numPr>
              <w:rPr>
                <w:rFonts w:ascii="Times New Roman" w:hAnsi="Times New Roman"/>
              </w:rPr>
            </w:pPr>
            <w:r>
              <w:rPr>
                <w:rFonts w:ascii="Times New Roman" w:hAnsi="Times New Roman"/>
              </w:rPr>
              <w:t>Stocks</w:t>
            </w:r>
          </w:p>
          <w:p w:rsidR="00593809" w:rsidRDefault="00593809" w:rsidP="00F06E87">
            <w:pPr>
              <w:numPr>
                <w:ilvl w:val="0"/>
                <w:numId w:val="41"/>
              </w:numPr>
              <w:rPr>
                <w:rFonts w:ascii="Times New Roman" w:hAnsi="Times New Roman"/>
              </w:rPr>
            </w:pPr>
            <w:r>
              <w:rPr>
                <w:rFonts w:ascii="Times New Roman" w:hAnsi="Times New Roman"/>
              </w:rPr>
              <w:t>Bonds</w:t>
            </w:r>
          </w:p>
          <w:p w:rsidR="00593809" w:rsidRDefault="00593809" w:rsidP="00F06E87">
            <w:pPr>
              <w:numPr>
                <w:ilvl w:val="0"/>
                <w:numId w:val="41"/>
              </w:numPr>
              <w:rPr>
                <w:rFonts w:ascii="Times New Roman" w:hAnsi="Times New Roman"/>
              </w:rPr>
            </w:pPr>
            <w:r>
              <w:rPr>
                <w:rFonts w:ascii="Times New Roman" w:hAnsi="Times New Roman"/>
              </w:rPr>
              <w:t>Mutual fund shares</w:t>
            </w:r>
          </w:p>
          <w:p w:rsidR="00593809" w:rsidRDefault="00593809" w:rsidP="00F06E87">
            <w:pPr>
              <w:numPr>
                <w:ilvl w:val="0"/>
                <w:numId w:val="41"/>
              </w:numPr>
              <w:rPr>
                <w:rFonts w:ascii="Times New Roman" w:hAnsi="Times New Roman"/>
              </w:rPr>
            </w:pPr>
            <w:r>
              <w:rPr>
                <w:rFonts w:ascii="Times New Roman" w:hAnsi="Times New Roman"/>
              </w:rPr>
              <w:t>Life insurance policies</w:t>
            </w:r>
          </w:p>
          <w:p w:rsidR="00593809" w:rsidRDefault="00593809" w:rsidP="00F06E87">
            <w:pPr>
              <w:numPr>
                <w:ilvl w:val="0"/>
                <w:numId w:val="41"/>
              </w:numPr>
              <w:rPr>
                <w:rFonts w:ascii="Times New Roman" w:hAnsi="Times New Roman"/>
              </w:rPr>
            </w:pPr>
            <w:r>
              <w:rPr>
                <w:rFonts w:ascii="Times New Roman" w:hAnsi="Times New Roman"/>
              </w:rPr>
              <w:t xml:space="preserve">Annuities </w:t>
            </w:r>
          </w:p>
          <w:p w:rsidR="00593809" w:rsidRDefault="00593809" w:rsidP="00F06E87">
            <w:pPr>
              <w:numPr>
                <w:ilvl w:val="0"/>
                <w:numId w:val="41"/>
              </w:numPr>
              <w:rPr>
                <w:rFonts w:ascii="Times New Roman" w:hAnsi="Times New Roman"/>
              </w:rPr>
            </w:pPr>
            <w:r>
              <w:rPr>
                <w:rFonts w:ascii="Times New Roman" w:hAnsi="Times New Roman"/>
              </w:rPr>
              <w:t>Municipal securities</w:t>
            </w:r>
          </w:p>
          <w:p w:rsidR="00593809" w:rsidRDefault="00593809">
            <w:pPr>
              <w:rPr>
                <w:rFonts w:ascii="Times New Roman" w:hAnsi="Times New Roman"/>
              </w:rPr>
            </w:pPr>
          </w:p>
          <w:p w:rsidR="00593809" w:rsidRDefault="00593809">
            <w:pPr>
              <w:rPr>
                <w:rFonts w:ascii="Times New Roman" w:hAnsi="Times New Roman"/>
              </w:rPr>
            </w:pPr>
            <w:r>
              <w:rPr>
                <w:rFonts w:ascii="Times New Roman" w:hAnsi="Times New Roman"/>
              </w:rPr>
              <w:t xml:space="preserve">By law, federal deposit insurance is backed by the full faith and credit of the Federal Government. </w:t>
            </w:r>
          </w:p>
          <w:p w:rsidR="00593809" w:rsidRDefault="00593809" w:rsidP="00F06E87">
            <w:pPr>
              <w:numPr>
                <w:ilvl w:val="0"/>
                <w:numId w:val="67"/>
              </w:numPr>
              <w:rPr>
                <w:rFonts w:ascii="Times New Roman" w:hAnsi="Times New Roman"/>
              </w:rPr>
            </w:pPr>
            <w:r>
              <w:rPr>
                <w:rFonts w:ascii="Times New Roman" w:hAnsi="Times New Roman"/>
              </w:rPr>
              <w:t xml:space="preserve">If a bank fails, the FDIC will pay all insured deposits up to the insurance limit, including principal and any accrued interest through the date of the bank closing. </w:t>
            </w:r>
          </w:p>
          <w:p w:rsidR="00593809" w:rsidRDefault="00593809" w:rsidP="00F06E87">
            <w:pPr>
              <w:numPr>
                <w:ilvl w:val="0"/>
                <w:numId w:val="67"/>
              </w:numPr>
              <w:rPr>
                <w:rFonts w:ascii="Times New Roman" w:hAnsi="Times New Roman"/>
              </w:rPr>
            </w:pPr>
            <w:r>
              <w:rPr>
                <w:rFonts w:ascii="Times New Roman" w:hAnsi="Times New Roman"/>
              </w:rPr>
              <w:t>Federal law requires that all insured deposits be paid as soon as possible.</w:t>
            </w:r>
          </w:p>
        </w:tc>
      </w:tr>
      <w:tr w:rsidR="00593809" w:rsidTr="00854760">
        <w:trPr>
          <w:gridBefore w:val="1"/>
          <w:trHeight w:val="404"/>
        </w:trPr>
        <w:tc>
          <w:tcPr>
            <w:tcW w:w="3658" w:type="dxa"/>
            <w:gridSpan w:val="2"/>
            <w:tcMar>
              <w:top w:w="72" w:type="dxa"/>
              <w:left w:w="72" w:type="dxa"/>
              <w:bottom w:w="72" w:type="dxa"/>
              <w:right w:w="72" w:type="dxa"/>
            </w:tcMar>
          </w:tcPr>
          <w:p w:rsidR="00593809" w:rsidRDefault="00593809" w:rsidP="000B5742">
            <w:pPr>
              <w:pStyle w:val="Heading2"/>
            </w:pPr>
          </w:p>
        </w:tc>
        <w:tc>
          <w:tcPr>
            <w:tcW w:w="6918" w:type="dxa"/>
            <w:tcMar>
              <w:top w:w="72" w:type="dxa"/>
              <w:left w:w="72" w:type="dxa"/>
              <w:bottom w:w="72" w:type="dxa"/>
              <w:right w:w="72" w:type="dxa"/>
            </w:tcMar>
          </w:tcPr>
          <w:p w:rsidR="00593809" w:rsidRDefault="00593809" w:rsidP="000B5742">
            <w:pPr>
              <w:pStyle w:val="Heading2"/>
            </w:pPr>
            <w:r>
              <w:t>Insurance Coverage and Ownership Categories</w:t>
            </w:r>
          </w:p>
        </w:tc>
      </w:tr>
      <w:tr w:rsidR="00593809" w:rsidTr="00854760">
        <w:trPr>
          <w:gridBefore w:val="1"/>
          <w:trHeight w:val="404"/>
        </w:trPr>
        <w:tc>
          <w:tcPr>
            <w:tcW w:w="3658" w:type="dxa"/>
            <w:gridSpan w:val="2"/>
            <w:tcMar>
              <w:top w:w="72" w:type="dxa"/>
              <w:left w:w="72" w:type="dxa"/>
              <w:bottom w:w="72" w:type="dxa"/>
              <w:right w:w="72" w:type="dxa"/>
            </w:tcMar>
          </w:tcPr>
          <w:p w:rsidR="00593809" w:rsidRDefault="00593809" w:rsidP="005141D3">
            <w:pPr>
              <w:pStyle w:val="InstructorNotes"/>
            </w:pPr>
            <w:r w:rsidRPr="004449ED">
              <w:rPr>
                <w:noProof/>
              </w:rPr>
              <w:pict>
                <v:shape id="_x0000_i1045" type="#_x0000_t75" alt="Slide11" style="width:165.75pt;height:123pt;visibility:visible" o:bordertopcolor="black" o:borderleftcolor="black" o:borderbottomcolor="black" o:borderrightcolor="black">
                  <v:imagedata r:id="rId25" o:title=""/>
                  <w10:bordertop type="single" width="6"/>
                  <w10:borderleft type="single" width="6"/>
                  <w10:borderbottom type="single" width="6"/>
                  <w10:borderright type="single" width="6"/>
                </v:shape>
              </w:pict>
            </w:r>
          </w:p>
          <w:p w:rsidR="00593809" w:rsidRDefault="00593809" w:rsidP="005141D3">
            <w:pPr>
              <w:pStyle w:val="InstructorNotes"/>
            </w:pPr>
            <w:r>
              <w:t>Slide 11</w:t>
            </w:r>
          </w:p>
          <w:p w:rsidR="00593809" w:rsidRDefault="00593809" w:rsidP="005141D3">
            <w:pPr>
              <w:pStyle w:val="InstructorNotes"/>
            </w:pPr>
            <w:r>
              <w:t>Explain insurance coverage and ownership categories. Note: These deposit insurance coverage limits refer to the total of all deposits that account holders have at each FDIC-insured bank. The listing shows only the most common ownership categories that apply to individual and family deposits, and it assumes that all FDIC requirements are met.</w:t>
            </w:r>
          </w:p>
          <w:p w:rsidR="00593809" w:rsidRDefault="00593809" w:rsidP="005141D3">
            <w:pPr>
              <w:pStyle w:val="InstructorNotes"/>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szCs w:val="22"/>
              </w:rPr>
            </w:pPr>
          </w:p>
          <w:p w:rsidR="00593809" w:rsidRDefault="00593809">
            <w:pPr>
              <w:rPr>
                <w:rFonts w:ascii="Times New Roman" w:hAnsi="Times New Roman"/>
                <w:i/>
                <w:color w:val="132F5A"/>
                <w:szCs w:val="22"/>
              </w:rPr>
            </w:pPr>
          </w:p>
          <w:p w:rsidR="00593809" w:rsidRDefault="00593809">
            <w:pPr>
              <w:rPr>
                <w:rFonts w:ascii="Times New Roman" w:hAnsi="Times New Roman"/>
                <w:i/>
                <w:color w:val="132F5A"/>
                <w:szCs w:val="22"/>
              </w:rPr>
            </w:pPr>
          </w:p>
          <w:p w:rsidR="00593809" w:rsidRDefault="00593809">
            <w:pPr>
              <w:rPr>
                <w:rFonts w:ascii="Times New Roman" w:hAnsi="Times New Roman"/>
                <w:i/>
                <w:color w:val="132F5A"/>
                <w:szCs w:val="22"/>
              </w:rPr>
            </w:pPr>
          </w:p>
          <w:p w:rsidR="00593809" w:rsidRDefault="00593809">
            <w:pPr>
              <w:rPr>
                <w:rFonts w:ascii="Times New Roman" w:hAnsi="Times New Roman"/>
                <w:i/>
                <w:color w:val="132F5A"/>
                <w:szCs w:val="22"/>
              </w:rPr>
            </w:pPr>
          </w:p>
          <w:p w:rsidR="00593809" w:rsidRDefault="00593809">
            <w:pPr>
              <w:rPr>
                <w:rFonts w:ascii="Times New Roman" w:hAnsi="Times New Roman"/>
                <w:i/>
                <w:color w:val="132F5A"/>
                <w:szCs w:val="22"/>
              </w:rPr>
            </w:pPr>
          </w:p>
          <w:p w:rsidR="00593809" w:rsidRDefault="00593809">
            <w:pPr>
              <w:rPr>
                <w:rFonts w:ascii="Times New Roman" w:hAnsi="Times New Roman"/>
                <w:i/>
                <w:color w:val="132F5A"/>
                <w:szCs w:val="22"/>
              </w:rPr>
            </w:pPr>
          </w:p>
          <w:p w:rsidR="00593809" w:rsidRDefault="00593809">
            <w:pPr>
              <w:rPr>
                <w:rFonts w:ascii="Times New Roman" w:hAnsi="Times New Roman"/>
                <w:i/>
                <w:color w:val="132F5A"/>
                <w:szCs w:val="22"/>
              </w:rPr>
            </w:pPr>
          </w:p>
          <w:p w:rsidR="00593809" w:rsidRDefault="00593809">
            <w:pPr>
              <w:rPr>
                <w:rFonts w:ascii="Times New Roman" w:hAnsi="Times New Roman"/>
                <w:i/>
                <w:color w:val="132F5A"/>
                <w:szCs w:val="22"/>
              </w:rPr>
            </w:pPr>
          </w:p>
          <w:p w:rsidR="00593809" w:rsidRDefault="00593809">
            <w:pPr>
              <w:rPr>
                <w:rFonts w:ascii="Times New Roman" w:hAnsi="Times New Roman"/>
                <w:i/>
                <w:color w:val="132F5A"/>
                <w:szCs w:val="22"/>
              </w:rPr>
            </w:pPr>
          </w:p>
          <w:p w:rsidR="00593809" w:rsidRDefault="00593809">
            <w:pPr>
              <w:rPr>
                <w:rFonts w:ascii="Times New Roman" w:hAnsi="Times New Roman"/>
                <w:i/>
                <w:color w:val="132F5A"/>
                <w:szCs w:val="22"/>
              </w:rPr>
            </w:pPr>
          </w:p>
          <w:p w:rsidR="00593809" w:rsidRDefault="00593809">
            <w:pPr>
              <w:rPr>
                <w:rFonts w:ascii="Times New Roman" w:hAnsi="Times New Roman"/>
                <w:i/>
                <w:color w:val="132F5A"/>
                <w:szCs w:val="22"/>
              </w:rPr>
            </w:pPr>
          </w:p>
          <w:p w:rsidR="00593809" w:rsidRDefault="00593809">
            <w:pPr>
              <w:rPr>
                <w:rFonts w:ascii="Times New Roman" w:hAnsi="Times New Roman"/>
                <w:i/>
                <w:color w:val="132F5A"/>
                <w:szCs w:val="22"/>
              </w:rPr>
            </w:pPr>
          </w:p>
          <w:p w:rsidR="00593809" w:rsidRDefault="00593809">
            <w:pPr>
              <w:rPr>
                <w:rFonts w:ascii="Times New Roman" w:hAnsi="Times New Roman"/>
                <w:i/>
                <w:color w:val="132F5A"/>
                <w:szCs w:val="22"/>
              </w:rPr>
            </w:pPr>
          </w:p>
          <w:p w:rsidR="00593809" w:rsidRDefault="00593809">
            <w:pPr>
              <w:rPr>
                <w:rFonts w:ascii="Times New Roman" w:hAnsi="Times New Roman"/>
                <w:i/>
                <w:color w:val="132F5A"/>
                <w:szCs w:val="22"/>
              </w:rPr>
            </w:pPr>
          </w:p>
          <w:p w:rsidR="00593809" w:rsidRDefault="00593809">
            <w:pPr>
              <w:rPr>
                <w:rFonts w:ascii="Times New Roman" w:hAnsi="Times New Roman"/>
                <w:i/>
                <w:color w:val="132F5A"/>
                <w:szCs w:val="22"/>
              </w:rPr>
            </w:pPr>
          </w:p>
          <w:p w:rsidR="00593809" w:rsidRDefault="00593809">
            <w:pPr>
              <w:rPr>
                <w:rFonts w:ascii="Times New Roman" w:hAnsi="Times New Roman"/>
                <w:i/>
                <w:color w:val="132F5A"/>
                <w:szCs w:val="22"/>
              </w:rPr>
            </w:pPr>
          </w:p>
          <w:p w:rsidR="00593809" w:rsidRDefault="00593809">
            <w:pPr>
              <w:rPr>
                <w:rFonts w:ascii="Times New Roman" w:hAnsi="Times New Roman"/>
                <w:i/>
                <w:color w:val="132F5A"/>
                <w:szCs w:val="22"/>
              </w:rPr>
            </w:pPr>
          </w:p>
          <w:p w:rsidR="00593809" w:rsidRDefault="00593809">
            <w:pPr>
              <w:rPr>
                <w:rFonts w:ascii="Times New Roman" w:hAnsi="Times New Roman"/>
                <w:i/>
                <w:color w:val="132F5A"/>
                <w:szCs w:val="22"/>
              </w:rPr>
            </w:pPr>
          </w:p>
          <w:p w:rsidR="00593809" w:rsidRDefault="00593809">
            <w:pPr>
              <w:rPr>
                <w:rFonts w:ascii="Times New Roman" w:hAnsi="Times New Roman"/>
                <w:i/>
                <w:color w:val="132F5A"/>
                <w:szCs w:val="22"/>
              </w:rPr>
            </w:pPr>
          </w:p>
          <w:p w:rsidR="00593809" w:rsidRDefault="00593809">
            <w:pPr>
              <w:rPr>
                <w:rFonts w:ascii="Times New Roman" w:hAnsi="Times New Roman"/>
                <w:i/>
                <w:color w:val="132F5A"/>
                <w:szCs w:val="22"/>
              </w:rPr>
            </w:pPr>
          </w:p>
          <w:p w:rsidR="00593809" w:rsidRDefault="00593809">
            <w:pPr>
              <w:rPr>
                <w:rFonts w:ascii="Times New Roman" w:hAnsi="Times New Roman"/>
                <w:i/>
                <w:color w:val="132F5A"/>
                <w:szCs w:val="22"/>
              </w:rPr>
            </w:pPr>
          </w:p>
          <w:p w:rsidR="00593809" w:rsidRDefault="00593809" w:rsidP="00763F24">
            <w:pPr>
              <w:rPr>
                <w:rFonts w:ascii="Times New Roman" w:hAnsi="Times New Roman"/>
                <w:i/>
                <w:color w:val="132F5A"/>
                <w:szCs w:val="22"/>
              </w:rPr>
            </w:pPr>
            <w:r w:rsidRPr="00A20C9D">
              <w:rPr>
                <w:rFonts w:ascii="Times New Roman" w:hAnsi="Times New Roman"/>
                <w:i/>
                <w:noProof/>
                <w:color w:val="132F5A"/>
                <w:szCs w:val="22"/>
              </w:rPr>
              <w:pict>
                <v:shape id="_x0000_i1046" type="#_x0000_t75" alt="Slide12" style="width:165.75pt;height:123pt;visibility:visible" o:bordertopcolor="black" o:borderleftcolor="black" o:borderbottomcolor="black" o:borderrightcolor="black">
                  <v:imagedata r:id="rId26" o:title=""/>
                  <w10:bordertop type="single" width="6"/>
                  <w10:borderleft type="single" width="6"/>
                  <w10:borderbottom type="single" width="6"/>
                  <w10:borderright type="single" width="6"/>
                </v:shape>
              </w:pict>
            </w:r>
          </w:p>
          <w:p w:rsidR="00593809" w:rsidRDefault="00593809" w:rsidP="00763F24">
            <w:pPr>
              <w:rPr>
                <w:rFonts w:ascii="Times New Roman" w:hAnsi="Times New Roman"/>
                <w:i/>
                <w:color w:val="132F5A"/>
                <w:szCs w:val="22"/>
              </w:rPr>
            </w:pPr>
            <w:r>
              <w:rPr>
                <w:rFonts w:ascii="Times New Roman" w:hAnsi="Times New Roman"/>
                <w:i/>
                <w:color w:val="132F5A"/>
                <w:szCs w:val="22"/>
              </w:rPr>
              <w:t>Slide 12</w:t>
            </w:r>
          </w:p>
        </w:tc>
        <w:tc>
          <w:tcPr>
            <w:tcW w:w="6918" w:type="dxa"/>
            <w:tcMar>
              <w:top w:w="72" w:type="dxa"/>
              <w:left w:w="72" w:type="dxa"/>
              <w:bottom w:w="72" w:type="dxa"/>
              <w:right w:w="72" w:type="dxa"/>
            </w:tcMar>
          </w:tcPr>
          <w:p w:rsidR="00593809" w:rsidRDefault="00593809">
            <w:pPr>
              <w:rPr>
                <w:rFonts w:ascii="Times New Roman" w:hAnsi="Times New Roman"/>
                <w:szCs w:val="22"/>
              </w:rPr>
            </w:pPr>
            <w:r>
              <w:rPr>
                <w:rFonts w:ascii="Times New Roman" w:hAnsi="Times New Roman"/>
                <w:szCs w:val="22"/>
              </w:rPr>
              <w:t>Deposit insurance coverage is based on a depositor’s ability to meet the specific requirements for an ownership category. The most common account ownership categories for individual and family deposits are:</w:t>
            </w:r>
          </w:p>
          <w:p w:rsidR="00593809" w:rsidRDefault="00593809" w:rsidP="00F06E87">
            <w:pPr>
              <w:numPr>
                <w:ilvl w:val="0"/>
                <w:numId w:val="42"/>
              </w:numPr>
              <w:rPr>
                <w:rFonts w:ascii="Times New Roman" w:hAnsi="Times New Roman"/>
                <w:szCs w:val="22"/>
              </w:rPr>
            </w:pPr>
            <w:r>
              <w:rPr>
                <w:rFonts w:ascii="Times New Roman" w:hAnsi="Times New Roman"/>
                <w:szCs w:val="22"/>
              </w:rPr>
              <w:t xml:space="preserve">Single accounts </w:t>
            </w:r>
          </w:p>
          <w:p w:rsidR="00593809" w:rsidRDefault="00593809" w:rsidP="00F06E87">
            <w:pPr>
              <w:numPr>
                <w:ilvl w:val="0"/>
                <w:numId w:val="42"/>
              </w:numPr>
              <w:rPr>
                <w:rFonts w:ascii="Times New Roman" w:hAnsi="Times New Roman"/>
                <w:szCs w:val="22"/>
              </w:rPr>
            </w:pPr>
            <w:r>
              <w:rPr>
                <w:rFonts w:ascii="Times New Roman" w:hAnsi="Times New Roman"/>
                <w:szCs w:val="22"/>
              </w:rPr>
              <w:t>Joint accounts</w:t>
            </w:r>
          </w:p>
          <w:p w:rsidR="00593809" w:rsidRDefault="00593809" w:rsidP="00F06E87">
            <w:pPr>
              <w:numPr>
                <w:ilvl w:val="0"/>
                <w:numId w:val="42"/>
              </w:numPr>
              <w:rPr>
                <w:rFonts w:ascii="Times New Roman" w:hAnsi="Times New Roman"/>
                <w:szCs w:val="22"/>
              </w:rPr>
            </w:pPr>
            <w:r>
              <w:rPr>
                <w:rFonts w:ascii="Times New Roman" w:hAnsi="Times New Roman"/>
                <w:szCs w:val="22"/>
              </w:rPr>
              <w:t>Revocable trust accounts</w:t>
            </w:r>
          </w:p>
          <w:p w:rsidR="00593809" w:rsidRDefault="00593809" w:rsidP="00F06E87">
            <w:pPr>
              <w:numPr>
                <w:ilvl w:val="0"/>
                <w:numId w:val="42"/>
              </w:numPr>
              <w:rPr>
                <w:rFonts w:ascii="Times New Roman" w:hAnsi="Times New Roman"/>
                <w:szCs w:val="22"/>
              </w:rPr>
            </w:pPr>
            <w:r>
              <w:rPr>
                <w:rFonts w:ascii="Times New Roman" w:hAnsi="Times New Roman"/>
                <w:szCs w:val="22"/>
              </w:rPr>
              <w:t>Certain retirement accounts</w:t>
            </w:r>
          </w:p>
          <w:p w:rsidR="00593809" w:rsidRDefault="00593809">
            <w:pPr>
              <w:rPr>
                <w:rFonts w:ascii="Times New Roman" w:hAnsi="Times New Roman"/>
                <w:szCs w:val="22"/>
              </w:rPr>
            </w:pPr>
          </w:p>
          <w:p w:rsidR="00593809" w:rsidRDefault="00593809">
            <w:pPr>
              <w:rPr>
                <w:rFonts w:ascii="Times New Roman" w:hAnsi="Times New Roman"/>
                <w:szCs w:val="22"/>
              </w:rPr>
            </w:pPr>
            <w:r>
              <w:rPr>
                <w:rFonts w:ascii="Times New Roman" w:hAnsi="Times New Roman"/>
                <w:szCs w:val="22"/>
              </w:rPr>
              <w:t xml:space="preserve">Each ownership category has different requirements, and the potential amount of insurance coverage for each category is based on the Standard Maximum Deposit Insurance Amount (SMDIA). </w:t>
            </w:r>
          </w:p>
          <w:p w:rsidR="00593809" w:rsidRDefault="00593809">
            <w:pPr>
              <w:rPr>
                <w:rFonts w:ascii="Times New Roman" w:hAnsi="Times New Roman"/>
                <w:szCs w:val="22"/>
              </w:rPr>
            </w:pPr>
          </w:p>
          <w:p w:rsidR="00593809" w:rsidRDefault="00593809">
            <w:pPr>
              <w:rPr>
                <w:rFonts w:ascii="Times New Roman" w:hAnsi="Times New Roman"/>
                <w:szCs w:val="22"/>
              </w:rPr>
            </w:pPr>
            <w:r>
              <w:rPr>
                <w:rFonts w:ascii="Times New Roman" w:hAnsi="Times New Roman"/>
                <w:szCs w:val="22"/>
              </w:rPr>
              <w:t xml:space="preserve">The current SMDIA for each ownership category, which we will discuss in more detail later, is as follows: </w:t>
            </w:r>
          </w:p>
          <w:p w:rsidR="00593809" w:rsidRDefault="00593809" w:rsidP="00F06E87">
            <w:pPr>
              <w:numPr>
                <w:ilvl w:val="0"/>
                <w:numId w:val="29"/>
              </w:numPr>
              <w:rPr>
                <w:rFonts w:ascii="Times New Roman" w:hAnsi="Times New Roman"/>
                <w:bCs/>
                <w:szCs w:val="22"/>
              </w:rPr>
            </w:pPr>
            <w:r>
              <w:rPr>
                <w:rFonts w:ascii="Times New Roman" w:hAnsi="Times New Roman"/>
                <w:b/>
                <w:bCs/>
                <w:szCs w:val="22"/>
              </w:rPr>
              <w:t>Single Accounts (owned by one person):</w:t>
            </w:r>
            <w:r>
              <w:rPr>
                <w:rFonts w:ascii="Times New Roman" w:hAnsi="Times New Roman"/>
                <w:bCs/>
                <w:szCs w:val="22"/>
              </w:rPr>
              <w:t xml:space="preserve"> $250,000 per owner</w:t>
            </w:r>
          </w:p>
          <w:p w:rsidR="00593809" w:rsidRDefault="00593809" w:rsidP="00F06E87">
            <w:pPr>
              <w:numPr>
                <w:ilvl w:val="0"/>
                <w:numId w:val="29"/>
              </w:numPr>
              <w:rPr>
                <w:rFonts w:ascii="Times New Roman" w:hAnsi="Times New Roman"/>
                <w:bCs/>
                <w:szCs w:val="22"/>
              </w:rPr>
            </w:pPr>
            <w:r>
              <w:rPr>
                <w:rFonts w:ascii="Times New Roman" w:hAnsi="Times New Roman"/>
                <w:b/>
                <w:bCs/>
                <w:szCs w:val="22"/>
              </w:rPr>
              <w:t>Joint Accounts (two or more persons):</w:t>
            </w:r>
            <w:r>
              <w:rPr>
                <w:rFonts w:ascii="Times New Roman" w:hAnsi="Times New Roman"/>
                <w:bCs/>
                <w:szCs w:val="22"/>
              </w:rPr>
              <w:t xml:space="preserve"> $250,000 per co-owner</w:t>
            </w:r>
          </w:p>
          <w:p w:rsidR="00593809" w:rsidRDefault="00593809" w:rsidP="00F06E87">
            <w:pPr>
              <w:numPr>
                <w:ilvl w:val="0"/>
                <w:numId w:val="29"/>
              </w:numPr>
              <w:rPr>
                <w:rFonts w:ascii="Times New Roman" w:hAnsi="Times New Roman"/>
                <w:bCs/>
                <w:szCs w:val="22"/>
              </w:rPr>
            </w:pPr>
            <w:r>
              <w:rPr>
                <w:rFonts w:ascii="Times New Roman" w:hAnsi="Times New Roman"/>
                <w:b/>
                <w:bCs/>
                <w:szCs w:val="22"/>
              </w:rPr>
              <w:t>Individual Retirement Accounts (IRAs) and other certain retirement accounts:</w:t>
            </w:r>
            <w:r>
              <w:rPr>
                <w:rFonts w:ascii="Times New Roman" w:hAnsi="Times New Roman"/>
                <w:bCs/>
                <w:szCs w:val="22"/>
              </w:rPr>
              <w:t xml:space="preserve"> $250,000 per owner</w:t>
            </w:r>
          </w:p>
          <w:p w:rsidR="00593809" w:rsidRDefault="00593809" w:rsidP="00F06E87">
            <w:pPr>
              <w:numPr>
                <w:ilvl w:val="0"/>
                <w:numId w:val="29"/>
              </w:numPr>
              <w:rPr>
                <w:rFonts w:ascii="Times New Roman" w:hAnsi="Times New Roman"/>
                <w:bCs/>
                <w:szCs w:val="22"/>
              </w:rPr>
            </w:pPr>
            <w:r>
              <w:rPr>
                <w:rFonts w:ascii="Times New Roman" w:hAnsi="Times New Roman"/>
                <w:b/>
                <w:bCs/>
                <w:szCs w:val="22"/>
              </w:rPr>
              <w:t>Revocable trust accounts:</w:t>
            </w:r>
            <w:r>
              <w:rPr>
                <w:rFonts w:ascii="Times New Roman" w:hAnsi="Times New Roman"/>
                <w:bCs/>
                <w:szCs w:val="22"/>
              </w:rPr>
              <w:t xml:space="preserve"> Each owner is insured up to $250,000 for the interests of each different beneficiary, subject to specific limitations and requirements.</w:t>
            </w:r>
          </w:p>
          <w:p w:rsidR="00593809" w:rsidRDefault="00593809">
            <w:pPr>
              <w:rPr>
                <w:rFonts w:ascii="Times New Roman" w:hAnsi="Times New Roman"/>
                <w:szCs w:val="22"/>
              </w:rPr>
            </w:pPr>
          </w:p>
          <w:p w:rsidR="00593809" w:rsidRDefault="00593809">
            <w:pPr>
              <w:rPr>
                <w:rFonts w:ascii="Times New Roman" w:hAnsi="Times New Roman"/>
                <w:szCs w:val="22"/>
              </w:rPr>
            </w:pPr>
            <w:r>
              <w:rPr>
                <w:rFonts w:ascii="Times New Roman" w:hAnsi="Times New Roman"/>
                <w:szCs w:val="22"/>
              </w:rPr>
              <w:t>If you and your family have the SMDIA allowed by law, or less, in all of your deposit accounts at the same insured bank or savings association, you do not need to worry about your insurance coverage— your deposits are fully insured.</w:t>
            </w:r>
          </w:p>
          <w:p w:rsidR="00593809" w:rsidRPr="00C80C3A" w:rsidRDefault="00593809">
            <w:pPr>
              <w:rPr>
                <w:rFonts w:ascii="Times New Roman" w:hAnsi="Times New Roman"/>
                <w:szCs w:val="22"/>
              </w:rPr>
            </w:pPr>
            <w:r>
              <w:rPr>
                <w:rFonts w:ascii="Times New Roman" w:hAnsi="Times New Roman"/>
                <w:szCs w:val="22"/>
              </w:rPr>
              <w:t xml:space="preserve"> </w:t>
            </w:r>
          </w:p>
          <w:p w:rsidR="00593809" w:rsidRDefault="00593809">
            <w:pPr>
              <w:rPr>
                <w:rFonts w:ascii="Times New Roman" w:hAnsi="Times New Roman"/>
                <w:szCs w:val="22"/>
              </w:rPr>
            </w:pPr>
            <w:r>
              <w:rPr>
                <w:rFonts w:ascii="Times New Roman" w:hAnsi="Times New Roman"/>
                <w:szCs w:val="22"/>
              </w:rPr>
              <w:t>You may qualify for more than the SMDIA at one insured bank or savings association if you own deposit accounts in different ownership categories and specific requirements are met.</w:t>
            </w:r>
          </w:p>
          <w:p w:rsidR="00593809" w:rsidRDefault="00593809">
            <w:pPr>
              <w:rPr>
                <w:rFonts w:ascii="Times New Roman" w:hAnsi="Times New Roman"/>
                <w:bCs/>
                <w:iCs/>
                <w:szCs w:val="22"/>
              </w:rPr>
            </w:pPr>
          </w:p>
          <w:p w:rsidR="00593809" w:rsidRDefault="00593809">
            <w:pPr>
              <w:rPr>
                <w:szCs w:val="22"/>
              </w:rPr>
            </w:pPr>
            <w:r>
              <w:rPr>
                <w:rStyle w:val="Strong"/>
                <w:rFonts w:ascii="Times New Roman" w:hAnsi="Times New Roman"/>
                <w:b w:val="0"/>
                <w:szCs w:val="22"/>
              </w:rPr>
              <w:t>Periodically review your coverage if you have close to or more than the SMDIA at one institution.</w:t>
            </w:r>
            <w:r>
              <w:rPr>
                <w:rFonts w:ascii="Times New Roman" w:hAnsi="Times New Roman"/>
                <w:szCs w:val="22"/>
              </w:rPr>
              <w:t xml:space="preserve"> Events (e.g., the death of an owner or a beneficiary on a deposit account), can result in changes in the calculation of coverage, possibly reducing the amount of your insurance coverage.</w:t>
            </w:r>
          </w:p>
          <w:p w:rsidR="00593809" w:rsidRDefault="00593809" w:rsidP="00F06E87">
            <w:pPr>
              <w:numPr>
                <w:ilvl w:val="0"/>
                <w:numId w:val="68"/>
              </w:numPr>
              <w:rPr>
                <w:rFonts w:ascii="Times New Roman" w:hAnsi="Times New Roman"/>
                <w:szCs w:val="22"/>
              </w:rPr>
            </w:pPr>
            <w:r>
              <w:rPr>
                <w:rStyle w:val="Strong"/>
                <w:rFonts w:ascii="Times New Roman" w:hAnsi="Times New Roman"/>
                <w:b w:val="0"/>
                <w:szCs w:val="22"/>
              </w:rPr>
              <w:t>If some of your deposits are over the FDIC insurance limit, consider your options for getting them fully insured</w:t>
            </w:r>
            <w:r w:rsidRPr="00C16BC6">
              <w:rPr>
                <w:rStyle w:val="Strong"/>
                <w:rFonts w:ascii="Times New Roman" w:hAnsi="Times New Roman"/>
                <w:b w:val="0"/>
                <w:szCs w:val="22"/>
              </w:rPr>
              <w:t>.</w:t>
            </w:r>
            <w:r>
              <w:rPr>
                <w:rFonts w:ascii="Times New Roman" w:hAnsi="Times New Roman"/>
                <w:szCs w:val="22"/>
              </w:rPr>
              <w:t xml:space="preserve"> </w:t>
            </w:r>
          </w:p>
          <w:p w:rsidR="00593809" w:rsidRPr="00535801" w:rsidRDefault="00593809" w:rsidP="00F06E87">
            <w:pPr>
              <w:numPr>
                <w:ilvl w:val="0"/>
                <w:numId w:val="68"/>
              </w:numPr>
              <w:rPr>
                <w:rFonts w:ascii="Times New Roman" w:hAnsi="Times New Roman"/>
                <w:szCs w:val="22"/>
              </w:rPr>
            </w:pPr>
            <w:r>
              <w:rPr>
                <w:rFonts w:ascii="Times New Roman" w:hAnsi="Times New Roman"/>
                <w:szCs w:val="22"/>
              </w:rPr>
              <w:t xml:space="preserve">One option is to move excess funds to another FDIC-insured institution. </w:t>
            </w:r>
            <w:r w:rsidRPr="00535801">
              <w:rPr>
                <w:rFonts w:ascii="Times New Roman" w:hAnsi="Times New Roman"/>
                <w:szCs w:val="22"/>
              </w:rPr>
              <w:t xml:space="preserve">This option can work well for people who do not want or qualify for other ownership categories at their existing bank. </w:t>
            </w:r>
          </w:p>
          <w:p w:rsidR="00593809" w:rsidRDefault="00593809" w:rsidP="00DE3091">
            <w:pPr>
              <w:numPr>
                <w:ilvl w:val="0"/>
                <w:numId w:val="68"/>
              </w:numPr>
              <w:rPr>
                <w:rFonts w:ascii="Times New Roman" w:hAnsi="Times New Roman"/>
                <w:szCs w:val="22"/>
              </w:rPr>
            </w:pPr>
            <w:r>
              <w:rPr>
                <w:rFonts w:ascii="Times New Roman" w:hAnsi="Times New Roman"/>
                <w:szCs w:val="22"/>
              </w:rPr>
              <w:t>Another option is to determine if you can place your deposits into different account ownership categories at the same institution, because different ownership categories are separately insured up to at least $250,000.</w:t>
            </w:r>
          </w:p>
          <w:p w:rsidR="00593809" w:rsidRDefault="00593809" w:rsidP="000F3500">
            <w:pPr>
              <w:pStyle w:val="NormalWeb"/>
              <w:spacing w:before="0" w:beforeAutospacing="0" w:after="0" w:afterAutospacing="0" w:line="300" w:lineRule="auto"/>
              <w:rPr>
                <w:szCs w:val="22"/>
              </w:rPr>
            </w:pPr>
          </w:p>
          <w:p w:rsidR="00593809" w:rsidRDefault="00593809" w:rsidP="000F3500">
            <w:pPr>
              <w:pStyle w:val="NormalWeb"/>
              <w:spacing w:before="0" w:beforeAutospacing="0" w:after="0" w:afterAutospacing="0" w:line="300" w:lineRule="auto"/>
              <w:rPr>
                <w:szCs w:val="22"/>
              </w:rPr>
            </w:pPr>
            <w:r>
              <w:rPr>
                <w:szCs w:val="22"/>
              </w:rPr>
              <w:t xml:space="preserve">For additional details on the coverage limits, requirements and in-depth information on all account ownership categories and other types of deposit accounts: </w:t>
            </w:r>
          </w:p>
          <w:p w:rsidR="00593809" w:rsidRDefault="00593809" w:rsidP="00F06E87">
            <w:pPr>
              <w:numPr>
                <w:ilvl w:val="0"/>
                <w:numId w:val="74"/>
              </w:numPr>
              <w:rPr>
                <w:rFonts w:ascii="Times New Roman" w:hAnsi="Times New Roman"/>
                <w:szCs w:val="22"/>
              </w:rPr>
            </w:pPr>
            <w:r>
              <w:rPr>
                <w:rFonts w:ascii="Times New Roman" w:hAnsi="Times New Roman"/>
                <w:szCs w:val="22"/>
              </w:rPr>
              <w:t xml:space="preserve">Visit </w:t>
            </w:r>
            <w:hyperlink r:id="rId27" w:history="1">
              <w:r>
                <w:rPr>
                  <w:rStyle w:val="Hyperlink"/>
                  <w:rFonts w:ascii="Times New Roman" w:hAnsi="Times New Roman"/>
                  <w:szCs w:val="22"/>
                </w:rPr>
                <w:t>www.myfdicinsurance.gov</w:t>
              </w:r>
            </w:hyperlink>
            <w:r>
              <w:rPr>
                <w:rFonts w:ascii="Times New Roman" w:hAnsi="Times New Roman"/>
                <w:szCs w:val="22"/>
              </w:rPr>
              <w:t xml:space="preserve"> </w:t>
            </w:r>
          </w:p>
          <w:p w:rsidR="00593809" w:rsidRDefault="00593809" w:rsidP="00F06E87">
            <w:pPr>
              <w:numPr>
                <w:ilvl w:val="0"/>
                <w:numId w:val="74"/>
              </w:numPr>
              <w:rPr>
                <w:rFonts w:ascii="Times New Roman" w:hAnsi="Times New Roman"/>
                <w:szCs w:val="22"/>
              </w:rPr>
            </w:pPr>
            <w:r>
              <w:rPr>
                <w:rFonts w:ascii="Times New Roman" w:hAnsi="Times New Roman"/>
                <w:szCs w:val="22"/>
              </w:rPr>
              <w:t xml:space="preserve">Call </w:t>
            </w:r>
            <w:r>
              <w:rPr>
                <w:rFonts w:ascii="Times New Roman" w:hAnsi="Times New Roman"/>
                <w:b/>
                <w:szCs w:val="22"/>
              </w:rPr>
              <w:t>1-877-ASK-FDIC</w:t>
            </w:r>
            <w:r>
              <w:rPr>
                <w:rFonts w:ascii="Times New Roman" w:hAnsi="Times New Roman"/>
                <w:szCs w:val="22"/>
              </w:rPr>
              <w:t xml:space="preserve"> </w:t>
            </w:r>
          </w:p>
          <w:p w:rsidR="00593809" w:rsidRDefault="00593809" w:rsidP="00F06E87">
            <w:pPr>
              <w:numPr>
                <w:ilvl w:val="0"/>
                <w:numId w:val="74"/>
              </w:numPr>
              <w:rPr>
                <w:rFonts w:ascii="Times New Roman" w:hAnsi="Times New Roman"/>
                <w:szCs w:val="22"/>
              </w:rPr>
            </w:pPr>
            <w:r>
              <w:rPr>
                <w:rFonts w:ascii="Times New Roman" w:hAnsi="Times New Roman"/>
                <w:szCs w:val="22"/>
              </w:rPr>
              <w:t>Talk to your bank representative</w:t>
            </w:r>
          </w:p>
          <w:p w:rsidR="00593809" w:rsidRDefault="00593809">
            <w:pPr>
              <w:rPr>
                <w:rFonts w:ascii="Times New Roman" w:hAnsi="Times New Roman"/>
                <w:szCs w:val="22"/>
              </w:rPr>
            </w:pPr>
          </w:p>
          <w:p w:rsidR="00593809" w:rsidRDefault="00593809">
            <w:pPr>
              <w:rPr>
                <w:rFonts w:ascii="Times New Roman" w:hAnsi="Times New Roman"/>
                <w:szCs w:val="22"/>
              </w:rPr>
            </w:pPr>
            <w:r>
              <w:rPr>
                <w:rFonts w:ascii="Times New Roman" w:hAnsi="Times New Roman"/>
                <w:szCs w:val="22"/>
              </w:rPr>
              <w:t xml:space="preserve">To calculate insurance coverage, you can use FDIC’s online Electronic Deposit Insurance Estimator </w:t>
            </w:r>
            <w:r w:rsidRPr="004C392E">
              <w:rPr>
                <w:rFonts w:ascii="Times New Roman" w:hAnsi="Times New Roman"/>
                <w:szCs w:val="22"/>
              </w:rPr>
              <w:t xml:space="preserve">at: </w:t>
            </w:r>
            <w:hyperlink r:id="rId28" w:history="1">
              <w:r w:rsidRPr="004C392E">
                <w:rPr>
                  <w:rStyle w:val="Hyperlink"/>
                  <w:rFonts w:ascii="Times New Roman" w:hAnsi="Times New Roman"/>
                  <w:szCs w:val="22"/>
                </w:rPr>
                <w:t>www.myfdicinsurance.gov</w:t>
              </w:r>
            </w:hyperlink>
            <w:r w:rsidRPr="004C392E">
              <w:rPr>
                <w:rFonts w:ascii="Times New Roman" w:hAnsi="Times New Roman"/>
                <w:szCs w:val="22"/>
              </w:rPr>
              <w:t>.</w:t>
            </w:r>
          </w:p>
          <w:p w:rsidR="00593809" w:rsidRDefault="00593809">
            <w:pPr>
              <w:rPr>
                <w:rFonts w:ascii="Times New Roman" w:hAnsi="Times New Roman"/>
                <w:szCs w:val="22"/>
              </w:rPr>
            </w:pPr>
          </w:p>
          <w:p w:rsidR="00593809" w:rsidRDefault="00593809" w:rsidP="008D69BD">
            <w:pPr>
              <w:rPr>
                <w:rFonts w:ascii="Times New Roman" w:hAnsi="Times New Roman"/>
                <w:szCs w:val="22"/>
              </w:rPr>
            </w:pPr>
            <w:r>
              <w:rPr>
                <w:rFonts w:ascii="Times New Roman" w:hAnsi="Times New Roman"/>
                <w:szCs w:val="22"/>
              </w:rPr>
              <w:t>Now we will review some additional information about the main ownership categories.</w:t>
            </w:r>
          </w:p>
        </w:tc>
      </w:tr>
      <w:tr w:rsidR="00593809" w:rsidTr="00854760">
        <w:trPr>
          <w:gridBefore w:val="1"/>
          <w:trHeight w:val="404"/>
        </w:trPr>
        <w:tc>
          <w:tcPr>
            <w:tcW w:w="3643" w:type="dxa"/>
            <w:tcMar>
              <w:top w:w="72" w:type="dxa"/>
              <w:left w:w="72" w:type="dxa"/>
              <w:bottom w:w="72" w:type="dxa"/>
              <w:right w:w="72" w:type="dxa"/>
            </w:tcMar>
          </w:tcPr>
          <w:p w:rsidR="00593809" w:rsidRDefault="00593809" w:rsidP="000B5742">
            <w:pPr>
              <w:pStyle w:val="Heading2"/>
            </w:pPr>
          </w:p>
        </w:tc>
        <w:tc>
          <w:tcPr>
            <w:tcW w:w="6933" w:type="dxa"/>
            <w:gridSpan w:val="2"/>
            <w:tcMar>
              <w:top w:w="72" w:type="dxa"/>
              <w:left w:w="72" w:type="dxa"/>
              <w:bottom w:w="72" w:type="dxa"/>
              <w:right w:w="72" w:type="dxa"/>
            </w:tcMar>
          </w:tcPr>
          <w:p w:rsidR="00593809" w:rsidRDefault="00593809" w:rsidP="000B5742">
            <w:pPr>
              <w:pStyle w:val="Heading2"/>
            </w:pPr>
            <w:r>
              <w:t>Single Accounts</w:t>
            </w:r>
          </w:p>
        </w:tc>
      </w:tr>
      <w:tr w:rsidR="00593809" w:rsidTr="00854760">
        <w:trPr>
          <w:gridBefore w:val="1"/>
          <w:trHeight w:val="693"/>
        </w:trPr>
        <w:tc>
          <w:tcPr>
            <w:tcW w:w="3643" w:type="dxa"/>
            <w:tcMar>
              <w:top w:w="72" w:type="dxa"/>
              <w:left w:w="72" w:type="dxa"/>
              <w:bottom w:w="72" w:type="dxa"/>
              <w:right w:w="72" w:type="dxa"/>
            </w:tcMar>
          </w:tcPr>
          <w:p w:rsidR="00593809" w:rsidRDefault="00593809" w:rsidP="005141D3">
            <w:pPr>
              <w:pStyle w:val="InstructorNotes"/>
            </w:pPr>
            <w:r w:rsidRPr="004449ED">
              <w:rPr>
                <w:noProof/>
              </w:rPr>
              <w:pict>
                <v:shape id="Picture 10" o:spid="_x0000_i1047" type="#_x0000_t75" alt="Slide13" style="width:165.75pt;height:123pt;visibility:visible" o:bordertopcolor="black" o:borderleftcolor="black" o:borderbottomcolor="black" o:borderrightcolor="black">
                  <v:imagedata r:id="rId29" o:title=""/>
                  <w10:bordertop type="single" width="6"/>
                  <w10:borderleft type="single" width="6"/>
                  <w10:borderbottom type="single" width="6"/>
                  <w10:borderright type="single" width="6"/>
                </v:shape>
              </w:pict>
            </w:r>
          </w:p>
          <w:p w:rsidR="00593809" w:rsidRDefault="00593809" w:rsidP="005141D3">
            <w:pPr>
              <w:pStyle w:val="InstructorNotes"/>
            </w:pPr>
            <w:r>
              <w:t>Slide 13</w:t>
            </w:r>
          </w:p>
          <w:p w:rsidR="00593809" w:rsidRDefault="00593809" w:rsidP="005141D3">
            <w:pPr>
              <w:pStyle w:val="InstructorNotes"/>
            </w:pPr>
            <w:r>
              <w:t>Define single account.</w:t>
            </w:r>
          </w:p>
          <w:p w:rsidR="00593809" w:rsidRDefault="00593809">
            <w:pPr>
              <w:rPr>
                <w:i/>
                <w:color w:val="132F5A"/>
                <w:kern w:val="32"/>
                <w:sz w:val="18"/>
                <w:szCs w:val="28"/>
              </w:rPr>
            </w:pPr>
            <w:r w:rsidRPr="00A20C9D">
              <w:rPr>
                <w:i/>
                <w:noProof/>
                <w:color w:val="132F5A"/>
                <w:kern w:val="32"/>
                <w:sz w:val="18"/>
                <w:szCs w:val="28"/>
              </w:rPr>
              <w:pict>
                <v:shape id="Picture 25" o:spid="_x0000_i1048" type="#_x0000_t75" alt="ask_a_question" style="width:1in;height:1in;visibility:visible">
                  <v:imagedata r:id="rId14" o:title=""/>
                </v:shape>
              </w:pict>
            </w:r>
          </w:p>
          <w:p w:rsidR="00593809" w:rsidRDefault="00593809">
            <w:pPr>
              <w:rPr>
                <w:rFonts w:ascii="Times New Roman" w:hAnsi="Times New Roman"/>
                <w:i/>
                <w:color w:val="132F5A"/>
                <w:kern w:val="32"/>
                <w:szCs w:val="22"/>
              </w:rPr>
            </w:pPr>
            <w:r>
              <w:rPr>
                <w:rFonts w:ascii="Times New Roman" w:hAnsi="Times New Roman"/>
                <w:i/>
                <w:color w:val="132F5A"/>
                <w:kern w:val="32"/>
                <w:szCs w:val="22"/>
              </w:rPr>
              <w:t>Allow participants to respond. Then provide the correct answer.</w:t>
            </w:r>
          </w:p>
        </w:tc>
        <w:tc>
          <w:tcPr>
            <w:tcW w:w="6933" w:type="dxa"/>
            <w:gridSpan w:val="2"/>
            <w:tcMar>
              <w:top w:w="72" w:type="dxa"/>
              <w:left w:w="72" w:type="dxa"/>
              <w:bottom w:w="72" w:type="dxa"/>
              <w:right w:w="72" w:type="dxa"/>
            </w:tcMar>
          </w:tcPr>
          <w:p w:rsidR="00593809" w:rsidRDefault="00593809">
            <w:pPr>
              <w:rPr>
                <w:rFonts w:ascii="Times New Roman" w:hAnsi="Times New Roman"/>
              </w:rPr>
            </w:pPr>
            <w:r>
              <w:rPr>
                <w:rFonts w:ascii="Times New Roman" w:hAnsi="Times New Roman"/>
              </w:rPr>
              <w:t xml:space="preserve">A </w:t>
            </w:r>
            <w:r>
              <w:rPr>
                <w:rFonts w:ascii="Times New Roman" w:hAnsi="Times New Roman"/>
                <w:i/>
              </w:rPr>
              <w:t>single account</w:t>
            </w:r>
            <w:r>
              <w:rPr>
                <w:rFonts w:ascii="Times New Roman" w:hAnsi="Times New Roman"/>
              </w:rPr>
              <w:t xml:space="preserve"> is a deposit account owned by one person and titled in that person’s name only, with no beneficiaries. </w:t>
            </w:r>
          </w:p>
          <w:p w:rsidR="00593809" w:rsidRDefault="00593809" w:rsidP="00F06E87">
            <w:pPr>
              <w:numPr>
                <w:ilvl w:val="0"/>
                <w:numId w:val="43"/>
              </w:numPr>
              <w:rPr>
                <w:rFonts w:ascii="Times New Roman" w:hAnsi="Times New Roman"/>
              </w:rPr>
            </w:pPr>
            <w:r>
              <w:rPr>
                <w:rFonts w:ascii="Times New Roman" w:hAnsi="Times New Roman"/>
              </w:rPr>
              <w:t>All of your single accounts at the same insured bank are added together, and the total is insured up to the SMDIA, currently $250,000 per person.</w:t>
            </w:r>
          </w:p>
          <w:p w:rsidR="00593809" w:rsidRDefault="00593809" w:rsidP="00F06E87">
            <w:pPr>
              <w:numPr>
                <w:ilvl w:val="0"/>
                <w:numId w:val="43"/>
              </w:numPr>
              <w:rPr>
                <w:rFonts w:ascii="Times New Roman" w:hAnsi="Times New Roman"/>
              </w:rPr>
            </w:pPr>
            <w:r>
              <w:rPr>
                <w:rFonts w:ascii="Times New Roman" w:hAnsi="Times New Roman"/>
              </w:rPr>
              <w:t>For example, if you have a checking account and a CD at the same insured bank, and both accounts are in your name only, the two accounts are added together and the total is insured up to $250,000.</w:t>
            </w:r>
          </w:p>
          <w:p w:rsidR="00593809" w:rsidRDefault="00593809" w:rsidP="00F06E87">
            <w:pPr>
              <w:numPr>
                <w:ilvl w:val="0"/>
                <w:numId w:val="43"/>
              </w:numPr>
              <w:rPr>
                <w:rFonts w:ascii="Times New Roman" w:hAnsi="Times New Roman"/>
              </w:rPr>
            </w:pPr>
            <w:r>
              <w:rPr>
                <w:rFonts w:ascii="Times New Roman" w:hAnsi="Times New Roman"/>
              </w:rPr>
              <w:t>Note that retirement accounts and eligible trust accounts are not included in this ownership category.</w:t>
            </w:r>
          </w:p>
          <w:p w:rsidR="00593809" w:rsidRDefault="00593809">
            <w:pPr>
              <w:ind w:left="720"/>
              <w:rPr>
                <w:rFonts w:ascii="Times New Roman" w:hAnsi="Times New Roman"/>
              </w:rPr>
            </w:pPr>
          </w:p>
          <w:p w:rsidR="00593809" w:rsidRDefault="00593809">
            <w:pPr>
              <w:tabs>
                <w:tab w:val="left" w:pos="-1440"/>
              </w:tabs>
              <w:rPr>
                <w:rFonts w:ascii="Times New Roman" w:hAnsi="Times New Roman"/>
                <w:bCs/>
              </w:rPr>
            </w:pPr>
            <w:r>
              <w:rPr>
                <w:rFonts w:ascii="Times New Roman" w:hAnsi="Times New Roman"/>
                <w:bCs/>
              </w:rPr>
              <w:t xml:space="preserve">Here is a question for you. If you have $500 in a savings account and $1,000 in a checking account and the bank fails, are you insured by the FDIC for the full amount ($1,500)? </w:t>
            </w:r>
          </w:p>
          <w:p w:rsidR="00593809" w:rsidRDefault="00593809">
            <w:pPr>
              <w:rPr>
                <w:rFonts w:ascii="Times New Roman" w:hAnsi="Times New Roman"/>
                <w:color w:val="252E4E"/>
              </w:rPr>
            </w:pPr>
            <w:r>
              <w:rPr>
                <w:rFonts w:ascii="Times New Roman" w:hAnsi="Times New Roman"/>
                <w:b/>
                <w:bCs/>
              </w:rPr>
              <w:t>Answer: Yes. The FDIC will cover a</w:t>
            </w:r>
            <w:r>
              <w:rPr>
                <w:rFonts w:ascii="Times New Roman" w:hAnsi="Times New Roman"/>
                <w:b/>
              </w:rPr>
              <w:t>ll of your single accounts at the same insured bank up to $250,000</w:t>
            </w:r>
            <w:r>
              <w:rPr>
                <w:rFonts w:ascii="Times New Roman" w:hAnsi="Times New Roman"/>
                <w:b/>
                <w:bCs/>
              </w:rPr>
              <w:t>.</w:t>
            </w:r>
          </w:p>
        </w:tc>
      </w:tr>
      <w:tr w:rsidR="00593809" w:rsidTr="00854760">
        <w:trPr>
          <w:gridBefore w:val="1"/>
          <w:trHeight w:val="530"/>
        </w:trPr>
        <w:tc>
          <w:tcPr>
            <w:tcW w:w="3643" w:type="dxa"/>
            <w:tcMar>
              <w:top w:w="72" w:type="dxa"/>
              <w:left w:w="72" w:type="dxa"/>
              <w:bottom w:w="72" w:type="dxa"/>
              <w:right w:w="72" w:type="dxa"/>
            </w:tcMar>
          </w:tcPr>
          <w:p w:rsidR="00593809" w:rsidRDefault="00593809" w:rsidP="000B5742">
            <w:pPr>
              <w:pStyle w:val="Heading2"/>
            </w:pPr>
          </w:p>
        </w:tc>
        <w:tc>
          <w:tcPr>
            <w:tcW w:w="6933" w:type="dxa"/>
            <w:gridSpan w:val="2"/>
            <w:tcMar>
              <w:top w:w="72" w:type="dxa"/>
              <w:left w:w="72" w:type="dxa"/>
              <w:bottom w:w="72" w:type="dxa"/>
              <w:right w:w="72" w:type="dxa"/>
            </w:tcMar>
          </w:tcPr>
          <w:p w:rsidR="00593809" w:rsidRDefault="00593809" w:rsidP="000B5742">
            <w:pPr>
              <w:pStyle w:val="Heading2"/>
            </w:pPr>
            <w:r>
              <w:t>Joint Accounts</w:t>
            </w:r>
          </w:p>
        </w:tc>
      </w:tr>
      <w:tr w:rsidR="00593809" w:rsidTr="00854760">
        <w:trPr>
          <w:gridBefore w:val="1"/>
          <w:trHeight w:val="1845"/>
        </w:trPr>
        <w:tc>
          <w:tcPr>
            <w:tcW w:w="3643" w:type="dxa"/>
            <w:tcMar>
              <w:top w:w="72" w:type="dxa"/>
              <w:left w:w="72" w:type="dxa"/>
              <w:bottom w:w="72" w:type="dxa"/>
              <w:right w:w="72" w:type="dxa"/>
            </w:tcMar>
          </w:tcPr>
          <w:p w:rsidR="00593809" w:rsidRDefault="00593809" w:rsidP="005141D3">
            <w:pPr>
              <w:pStyle w:val="InstructorNotes"/>
            </w:pPr>
            <w:r w:rsidRPr="004449ED">
              <w:rPr>
                <w:noProof/>
              </w:rPr>
              <w:pict>
                <v:shape id="Picture 11" o:spid="_x0000_i1049" type="#_x0000_t75" alt="Slide14" style="width:165.75pt;height:123pt;visibility:visible" o:bordertopcolor="black" o:borderleftcolor="black" o:borderbottomcolor="black" o:borderrightcolor="black">
                  <v:imagedata r:id="rId30" o:title=""/>
                  <w10:bordertop type="single" width="6"/>
                  <w10:borderleft type="single" width="6"/>
                  <w10:borderbottom type="single" width="6"/>
                  <w10:borderright type="single" width="6"/>
                </v:shape>
              </w:pict>
            </w:r>
            <w:r>
              <w:t>Slide 14</w:t>
            </w:r>
          </w:p>
          <w:p w:rsidR="00593809" w:rsidRDefault="00593809" w:rsidP="005141D3">
            <w:pPr>
              <w:pStyle w:val="InstructorNotes"/>
            </w:pPr>
            <w:r>
              <w:t>Define joint account.</w:t>
            </w:r>
          </w:p>
          <w:p w:rsidR="00593809" w:rsidRDefault="00593809">
            <w:pPr>
              <w:rPr>
                <w:i/>
                <w:color w:val="132F5A"/>
                <w:kern w:val="32"/>
                <w:sz w:val="18"/>
                <w:szCs w:val="28"/>
              </w:rPr>
            </w:pPr>
          </w:p>
          <w:p w:rsidR="00593809" w:rsidRDefault="00593809">
            <w:pPr>
              <w:rPr>
                <w:i/>
                <w:color w:val="132F5A"/>
                <w:kern w:val="32"/>
                <w:sz w:val="18"/>
                <w:szCs w:val="28"/>
              </w:rPr>
            </w:pPr>
          </w:p>
          <w:p w:rsidR="00593809" w:rsidRDefault="00593809">
            <w:pPr>
              <w:rPr>
                <w:i/>
                <w:color w:val="132F5A"/>
                <w:kern w:val="32"/>
                <w:sz w:val="18"/>
                <w:szCs w:val="28"/>
              </w:rPr>
            </w:pPr>
          </w:p>
          <w:p w:rsidR="00593809" w:rsidRDefault="00593809">
            <w:pPr>
              <w:rPr>
                <w:i/>
                <w:color w:val="132F5A"/>
                <w:kern w:val="32"/>
                <w:sz w:val="18"/>
                <w:szCs w:val="28"/>
              </w:rPr>
            </w:pPr>
          </w:p>
          <w:p w:rsidR="00593809" w:rsidRDefault="00593809">
            <w:pPr>
              <w:rPr>
                <w:i/>
                <w:color w:val="132F5A"/>
                <w:kern w:val="32"/>
                <w:sz w:val="18"/>
                <w:szCs w:val="28"/>
              </w:rPr>
            </w:pPr>
            <w:r w:rsidRPr="00A20C9D">
              <w:rPr>
                <w:i/>
                <w:noProof/>
                <w:color w:val="132F5A"/>
                <w:kern w:val="32"/>
                <w:sz w:val="18"/>
                <w:szCs w:val="28"/>
              </w:rPr>
              <w:pict>
                <v:shape id="Picture 27" o:spid="_x0000_i1050" type="#_x0000_t75" alt="ask_a_question" style="width:1in;height:1in;visibility:visible">
                  <v:imagedata r:id="rId14" o:title=""/>
                </v:shape>
              </w:pict>
            </w:r>
          </w:p>
          <w:p w:rsidR="00593809" w:rsidRDefault="00593809" w:rsidP="005141D3">
            <w:pPr>
              <w:pStyle w:val="InstructorNotes"/>
            </w:pPr>
            <w:r>
              <w:t>Allow participants to respond. Then provide the correct answer.</w:t>
            </w:r>
          </w:p>
        </w:tc>
        <w:tc>
          <w:tcPr>
            <w:tcW w:w="6933" w:type="dxa"/>
            <w:gridSpan w:val="2"/>
            <w:tcMar>
              <w:top w:w="72" w:type="dxa"/>
              <w:left w:w="72" w:type="dxa"/>
              <w:bottom w:w="72" w:type="dxa"/>
              <w:right w:w="72" w:type="dxa"/>
            </w:tcMar>
          </w:tcPr>
          <w:p w:rsidR="00593809" w:rsidRDefault="00593809">
            <w:pPr>
              <w:tabs>
                <w:tab w:val="left" w:pos="-1440"/>
              </w:tabs>
              <w:rPr>
                <w:rFonts w:ascii="Times New Roman" w:hAnsi="Times New Roman"/>
              </w:rPr>
            </w:pPr>
            <w:r>
              <w:rPr>
                <w:rFonts w:ascii="Times New Roman" w:hAnsi="Times New Roman"/>
                <w:bCs/>
              </w:rPr>
              <w:t>A</w:t>
            </w:r>
            <w:r>
              <w:rPr>
                <w:rFonts w:ascii="Times New Roman" w:hAnsi="Times New Roman"/>
                <w:b/>
                <w:bCs/>
              </w:rPr>
              <w:t xml:space="preserve"> </w:t>
            </w:r>
            <w:r>
              <w:rPr>
                <w:rFonts w:ascii="Times New Roman" w:hAnsi="Times New Roman"/>
                <w:bCs/>
                <w:i/>
              </w:rPr>
              <w:t>joint account</w:t>
            </w:r>
            <w:r>
              <w:rPr>
                <w:rFonts w:ascii="Times New Roman" w:hAnsi="Times New Roman"/>
                <w:bCs/>
              </w:rPr>
              <w:t xml:space="preserve"> is </w:t>
            </w:r>
            <w:r>
              <w:rPr>
                <w:rFonts w:ascii="Times New Roman" w:hAnsi="Times New Roman"/>
              </w:rPr>
              <w:t xml:space="preserve">a deposit account owned by two or more people and titled jointly in the co-owners’ names only, with no beneficiaries. </w:t>
            </w:r>
          </w:p>
          <w:p w:rsidR="00593809" w:rsidRDefault="00593809" w:rsidP="00F06E87">
            <w:pPr>
              <w:numPr>
                <w:ilvl w:val="0"/>
                <w:numId w:val="44"/>
              </w:numPr>
              <w:tabs>
                <w:tab w:val="left" w:pos="-1440"/>
              </w:tabs>
              <w:rPr>
                <w:rFonts w:ascii="Times New Roman" w:hAnsi="Times New Roman"/>
              </w:rPr>
            </w:pPr>
            <w:r>
              <w:rPr>
                <w:rFonts w:ascii="Times New Roman" w:hAnsi="Times New Roman"/>
              </w:rPr>
              <w:t>If all co-owners have equal rights to withdraw money from a joint account, a co-owner’s shares of all joint accounts at the same insured bank are added together, and the total is insured up to the SMDIA, currently $250,000 per person.</w:t>
            </w:r>
          </w:p>
          <w:p w:rsidR="00593809" w:rsidRDefault="00593809" w:rsidP="00F06E87">
            <w:pPr>
              <w:numPr>
                <w:ilvl w:val="0"/>
                <w:numId w:val="44"/>
              </w:numPr>
              <w:tabs>
                <w:tab w:val="left" w:pos="-1440"/>
              </w:tabs>
              <w:rPr>
                <w:rFonts w:ascii="Times New Roman" w:hAnsi="Times New Roman"/>
                <w:color w:val="252E4E"/>
              </w:rPr>
            </w:pPr>
            <w:r>
              <w:rPr>
                <w:rFonts w:ascii="Times New Roman" w:hAnsi="Times New Roman"/>
              </w:rPr>
              <w:t>For instance, if a couple has a joint checking account and a joint savings account at the same insured bank, each co-owner’s shares of the two accounts are added together and insured up to $250,000 per owner, providing up to $500,000 in coverage for the couple’s joint accounts.</w:t>
            </w:r>
            <w:r>
              <w:rPr>
                <w:rFonts w:ascii="Times New Roman" w:hAnsi="Times New Roman"/>
                <w:b/>
                <w:bCs/>
                <w:color w:val="252E4E"/>
              </w:rPr>
              <w:t xml:space="preserve"> </w:t>
            </w:r>
          </w:p>
          <w:p w:rsidR="00593809" w:rsidRDefault="00593809" w:rsidP="00F06E87">
            <w:pPr>
              <w:numPr>
                <w:ilvl w:val="0"/>
                <w:numId w:val="44"/>
              </w:numPr>
              <w:tabs>
                <w:tab w:val="left" w:pos="-1440"/>
              </w:tabs>
              <w:rPr>
                <w:rFonts w:ascii="Times New Roman" w:hAnsi="Times New Roman"/>
              </w:rPr>
            </w:pPr>
            <w:r>
              <w:rPr>
                <w:rFonts w:ascii="Times New Roman" w:hAnsi="Times New Roman"/>
              </w:rPr>
              <w:t>A fiduciary or agent acting on behalf of another person is not to be considered an owner of the deposit for the purpose of creating a joint account.</w:t>
            </w:r>
          </w:p>
          <w:p w:rsidR="00593809" w:rsidRDefault="00593809" w:rsidP="00F06E87">
            <w:pPr>
              <w:numPr>
                <w:ilvl w:val="0"/>
                <w:numId w:val="44"/>
              </w:numPr>
              <w:tabs>
                <w:tab w:val="left" w:pos="-1440"/>
              </w:tabs>
              <w:rPr>
                <w:rFonts w:ascii="Times New Roman" w:hAnsi="Times New Roman"/>
              </w:rPr>
            </w:pPr>
            <w:r>
              <w:rPr>
                <w:rFonts w:ascii="Times New Roman" w:hAnsi="Times New Roman"/>
              </w:rPr>
              <w:t>Note that jointly owned revocable trust accounts are not included in this ownership category.</w:t>
            </w:r>
          </w:p>
          <w:p w:rsidR="00593809" w:rsidRDefault="00593809" w:rsidP="00F06E87">
            <w:pPr>
              <w:tabs>
                <w:tab w:val="left" w:pos="-1440"/>
              </w:tabs>
              <w:ind w:left="360"/>
              <w:rPr>
                <w:rFonts w:ascii="Times New Roman" w:hAnsi="Times New Roman"/>
              </w:rPr>
            </w:pPr>
          </w:p>
          <w:p w:rsidR="00593809" w:rsidRDefault="00593809">
            <w:pPr>
              <w:tabs>
                <w:tab w:val="left" w:pos="-1440"/>
              </w:tabs>
              <w:rPr>
                <w:rFonts w:ascii="Times New Roman" w:hAnsi="Times New Roman"/>
                <w:bCs/>
              </w:rPr>
            </w:pPr>
            <w:r>
              <w:rPr>
                <w:rFonts w:ascii="Times New Roman" w:hAnsi="Times New Roman"/>
                <w:bCs/>
              </w:rPr>
              <w:t xml:space="preserve">Here is another question for you. If you are a co-owner of a CD </w:t>
            </w:r>
            <w:r>
              <w:rPr>
                <w:rFonts w:ascii="Times New Roman" w:hAnsi="Times New Roman"/>
                <w:bCs/>
                <w:szCs w:val="22"/>
              </w:rPr>
              <w:t xml:space="preserve">totaling </w:t>
            </w:r>
            <w:r>
              <w:rPr>
                <w:rFonts w:ascii="Times New Roman" w:hAnsi="Times New Roman"/>
                <w:bCs/>
              </w:rPr>
              <w:t>$5,000, and you have equal rights to the money as the co-owner, how much money would you receive from the FDIC if the financial institution failed?</w:t>
            </w:r>
          </w:p>
          <w:p w:rsidR="00593809" w:rsidRDefault="00593809">
            <w:pPr>
              <w:tabs>
                <w:tab w:val="left" w:pos="-1440"/>
              </w:tabs>
              <w:rPr>
                <w:rFonts w:ascii="Times New Roman" w:hAnsi="Times New Roman"/>
                <w:b/>
                <w:bCs/>
              </w:rPr>
            </w:pPr>
            <w:r>
              <w:rPr>
                <w:rFonts w:ascii="Times New Roman" w:hAnsi="Times New Roman"/>
                <w:b/>
                <w:bCs/>
              </w:rPr>
              <w:t>Answer: You would receive $2,500, or half of the money.</w:t>
            </w:r>
          </w:p>
        </w:tc>
      </w:tr>
      <w:tr w:rsidR="00593809" w:rsidTr="00854760">
        <w:trPr>
          <w:gridBefore w:val="1"/>
          <w:trHeight w:val="404"/>
        </w:trPr>
        <w:tc>
          <w:tcPr>
            <w:tcW w:w="3643" w:type="dxa"/>
            <w:tcMar>
              <w:top w:w="72" w:type="dxa"/>
              <w:left w:w="72" w:type="dxa"/>
              <w:bottom w:w="72" w:type="dxa"/>
              <w:right w:w="72" w:type="dxa"/>
            </w:tcMar>
          </w:tcPr>
          <w:p w:rsidR="00593809" w:rsidRDefault="00593809" w:rsidP="000B5742">
            <w:pPr>
              <w:pStyle w:val="Heading2"/>
            </w:pPr>
          </w:p>
        </w:tc>
        <w:tc>
          <w:tcPr>
            <w:tcW w:w="6933" w:type="dxa"/>
            <w:gridSpan w:val="2"/>
            <w:tcMar>
              <w:top w:w="72" w:type="dxa"/>
              <w:left w:w="72" w:type="dxa"/>
              <w:bottom w:w="72" w:type="dxa"/>
              <w:right w:w="72" w:type="dxa"/>
            </w:tcMar>
          </w:tcPr>
          <w:p w:rsidR="00593809" w:rsidRDefault="00593809" w:rsidP="000B5742">
            <w:pPr>
              <w:pStyle w:val="Heading2"/>
            </w:pPr>
            <w:r>
              <w:t>Certain Retirement Accounts</w:t>
            </w:r>
          </w:p>
        </w:tc>
      </w:tr>
      <w:tr w:rsidR="00593809" w:rsidTr="00854760">
        <w:trPr>
          <w:gridBefore w:val="1"/>
          <w:trHeight w:val="1233"/>
        </w:trPr>
        <w:tc>
          <w:tcPr>
            <w:tcW w:w="3643" w:type="dxa"/>
            <w:tcMar>
              <w:top w:w="72" w:type="dxa"/>
              <w:left w:w="72" w:type="dxa"/>
              <w:bottom w:w="72" w:type="dxa"/>
              <w:right w:w="72" w:type="dxa"/>
            </w:tcMar>
          </w:tcPr>
          <w:p w:rsidR="00593809" w:rsidRDefault="00593809" w:rsidP="005141D3">
            <w:pPr>
              <w:pStyle w:val="InstructorNotes"/>
            </w:pPr>
            <w:r w:rsidRPr="004449ED">
              <w:rPr>
                <w:noProof/>
              </w:rPr>
              <w:pict>
                <v:shape id="_x0000_i1051" type="#_x0000_t75" alt="Slide15" style="width:165.75pt;height:123pt;visibility:visible" o:bordertopcolor="black" o:borderleftcolor="black" o:borderbottomcolor="black" o:borderrightcolor="black">
                  <v:imagedata r:id="rId31" o:title=""/>
                  <w10:bordertop type="single" width="6"/>
                  <w10:borderleft type="single" width="6"/>
                  <w10:borderbottom type="single" width="6"/>
                  <w10:borderright type="single" width="6"/>
                </v:shape>
              </w:pict>
            </w:r>
          </w:p>
          <w:p w:rsidR="00593809" w:rsidRDefault="00593809" w:rsidP="005141D3">
            <w:pPr>
              <w:pStyle w:val="InstructorNotes"/>
            </w:pPr>
            <w:r>
              <w:t>Slide 15</w:t>
            </w:r>
          </w:p>
          <w:p w:rsidR="00593809" w:rsidRDefault="00593809" w:rsidP="005141D3">
            <w:pPr>
              <w:pStyle w:val="InstructorNotes"/>
            </w:pPr>
            <w:r>
              <w:t>Define certain retirement accounts.</w:t>
            </w:r>
          </w:p>
          <w:p w:rsidR="00593809" w:rsidRDefault="00593809">
            <w:pPr>
              <w:rPr>
                <w:i/>
                <w:color w:val="132F5A"/>
                <w:kern w:val="32"/>
                <w:sz w:val="18"/>
                <w:szCs w:val="28"/>
              </w:rPr>
            </w:pPr>
          </w:p>
          <w:p w:rsidR="00593809" w:rsidRDefault="00593809">
            <w:pPr>
              <w:rPr>
                <w:i/>
                <w:color w:val="132F5A"/>
                <w:kern w:val="32"/>
                <w:sz w:val="18"/>
                <w:szCs w:val="28"/>
              </w:rPr>
            </w:pPr>
          </w:p>
          <w:p w:rsidR="00593809" w:rsidRDefault="00593809">
            <w:pPr>
              <w:rPr>
                <w:i/>
                <w:color w:val="132F5A"/>
                <w:kern w:val="32"/>
                <w:sz w:val="18"/>
                <w:szCs w:val="28"/>
              </w:rPr>
            </w:pPr>
          </w:p>
          <w:p w:rsidR="00593809" w:rsidRDefault="00593809">
            <w:pPr>
              <w:rPr>
                <w:i/>
                <w:color w:val="132F5A"/>
                <w:kern w:val="32"/>
                <w:sz w:val="18"/>
                <w:szCs w:val="28"/>
              </w:rPr>
            </w:pPr>
          </w:p>
          <w:p w:rsidR="00593809" w:rsidRDefault="00593809">
            <w:pPr>
              <w:rPr>
                <w:i/>
                <w:color w:val="132F5A"/>
                <w:kern w:val="32"/>
                <w:sz w:val="18"/>
                <w:szCs w:val="28"/>
              </w:rPr>
            </w:pPr>
          </w:p>
          <w:p w:rsidR="00593809" w:rsidRDefault="00593809">
            <w:pPr>
              <w:rPr>
                <w:i/>
                <w:color w:val="132F5A"/>
                <w:kern w:val="32"/>
                <w:sz w:val="18"/>
                <w:szCs w:val="28"/>
              </w:rPr>
            </w:pPr>
          </w:p>
          <w:p w:rsidR="00593809" w:rsidRDefault="00593809">
            <w:pPr>
              <w:rPr>
                <w:i/>
                <w:color w:val="132F5A"/>
                <w:kern w:val="32"/>
                <w:sz w:val="18"/>
                <w:szCs w:val="28"/>
              </w:rPr>
            </w:pPr>
          </w:p>
          <w:p w:rsidR="00593809" w:rsidRDefault="00593809">
            <w:pPr>
              <w:rPr>
                <w:i/>
                <w:color w:val="132F5A"/>
                <w:kern w:val="32"/>
                <w:sz w:val="18"/>
                <w:szCs w:val="28"/>
              </w:rPr>
            </w:pPr>
          </w:p>
          <w:p w:rsidR="00593809" w:rsidRDefault="00593809">
            <w:pPr>
              <w:rPr>
                <w:i/>
                <w:color w:val="132F5A"/>
                <w:kern w:val="32"/>
                <w:sz w:val="18"/>
                <w:szCs w:val="28"/>
              </w:rPr>
            </w:pPr>
          </w:p>
          <w:p w:rsidR="00593809" w:rsidRDefault="00593809">
            <w:pPr>
              <w:rPr>
                <w:i/>
                <w:color w:val="132F5A"/>
                <w:kern w:val="32"/>
                <w:sz w:val="18"/>
                <w:szCs w:val="28"/>
              </w:rPr>
            </w:pPr>
          </w:p>
          <w:p w:rsidR="00593809" w:rsidRDefault="00593809" w:rsidP="005141D3">
            <w:pPr>
              <w:pStyle w:val="InstructorNotes"/>
            </w:pPr>
          </w:p>
        </w:tc>
        <w:tc>
          <w:tcPr>
            <w:tcW w:w="6933" w:type="dxa"/>
            <w:gridSpan w:val="2"/>
            <w:tcMar>
              <w:top w:w="72" w:type="dxa"/>
              <w:left w:w="72" w:type="dxa"/>
              <w:bottom w:w="72" w:type="dxa"/>
              <w:right w:w="72" w:type="dxa"/>
            </w:tcMar>
          </w:tcPr>
          <w:p w:rsidR="00593809" w:rsidRDefault="00593809">
            <w:pPr>
              <w:tabs>
                <w:tab w:val="left" w:pos="-1440"/>
              </w:tabs>
              <w:rPr>
                <w:rFonts w:ascii="Times New Roman" w:hAnsi="Times New Roman"/>
                <w:bCs/>
                <w:szCs w:val="22"/>
              </w:rPr>
            </w:pPr>
            <w:r>
              <w:rPr>
                <w:rFonts w:ascii="Times New Roman" w:hAnsi="Times New Roman"/>
                <w:bCs/>
                <w:i/>
                <w:szCs w:val="22"/>
              </w:rPr>
              <w:t>Certain retirement accounts</w:t>
            </w:r>
            <w:r>
              <w:rPr>
                <w:rFonts w:ascii="Times New Roman" w:hAnsi="Times New Roman"/>
                <w:bCs/>
                <w:szCs w:val="22"/>
              </w:rPr>
              <w:t xml:space="preserve"> are deposit accounts owned by one person and titled in the name of that person’s retirement plan. Only the following types of retirement plans are insured in this ownership category:</w:t>
            </w:r>
          </w:p>
          <w:p w:rsidR="00593809" w:rsidRDefault="00593809" w:rsidP="00F06E87">
            <w:pPr>
              <w:numPr>
                <w:ilvl w:val="0"/>
                <w:numId w:val="30"/>
              </w:numPr>
              <w:tabs>
                <w:tab w:val="left" w:pos="-1440"/>
              </w:tabs>
              <w:rPr>
                <w:rFonts w:ascii="Times New Roman" w:hAnsi="Times New Roman"/>
                <w:bCs/>
                <w:szCs w:val="22"/>
              </w:rPr>
            </w:pPr>
            <w:r>
              <w:rPr>
                <w:rFonts w:ascii="Times New Roman" w:hAnsi="Times New Roman"/>
                <w:bCs/>
                <w:szCs w:val="22"/>
              </w:rPr>
              <w:t>IRAs, including: traditional IRAs, Roth IRAs, Simplified Employee Pension (SEP) IRAs, and Savings Incentive Match Plans for Employees (SIMPLE) IRAs</w:t>
            </w:r>
          </w:p>
          <w:p w:rsidR="00593809" w:rsidRDefault="00593809" w:rsidP="00F06E87">
            <w:pPr>
              <w:numPr>
                <w:ilvl w:val="0"/>
                <w:numId w:val="30"/>
              </w:numPr>
              <w:tabs>
                <w:tab w:val="left" w:pos="-1440"/>
              </w:tabs>
              <w:rPr>
                <w:rFonts w:ascii="Times New Roman" w:hAnsi="Times New Roman"/>
                <w:bCs/>
                <w:szCs w:val="22"/>
              </w:rPr>
            </w:pPr>
            <w:r>
              <w:rPr>
                <w:rFonts w:ascii="Times New Roman" w:hAnsi="Times New Roman"/>
                <w:bCs/>
                <w:szCs w:val="22"/>
              </w:rPr>
              <w:t>Section 457 deferred compensation plan accounts (whether self-directed or not)</w:t>
            </w:r>
          </w:p>
          <w:p w:rsidR="00593809" w:rsidRDefault="00593809" w:rsidP="00F06E87">
            <w:pPr>
              <w:numPr>
                <w:ilvl w:val="0"/>
                <w:numId w:val="30"/>
              </w:numPr>
              <w:tabs>
                <w:tab w:val="left" w:pos="-1440"/>
              </w:tabs>
              <w:rPr>
                <w:rFonts w:ascii="Times New Roman" w:hAnsi="Times New Roman"/>
                <w:bCs/>
                <w:szCs w:val="22"/>
              </w:rPr>
            </w:pPr>
            <w:r>
              <w:rPr>
                <w:rFonts w:ascii="Times New Roman" w:hAnsi="Times New Roman"/>
                <w:bCs/>
                <w:szCs w:val="22"/>
              </w:rPr>
              <w:t>Self-directed defined contribution plan accounts</w:t>
            </w:r>
          </w:p>
          <w:p w:rsidR="00593809" w:rsidRDefault="00593809" w:rsidP="00F06E87">
            <w:pPr>
              <w:numPr>
                <w:ilvl w:val="0"/>
                <w:numId w:val="30"/>
              </w:numPr>
              <w:tabs>
                <w:tab w:val="left" w:pos="-1440"/>
              </w:tabs>
              <w:rPr>
                <w:rFonts w:ascii="Times New Roman" w:hAnsi="Times New Roman"/>
                <w:bCs/>
                <w:szCs w:val="22"/>
              </w:rPr>
            </w:pPr>
            <w:r>
              <w:rPr>
                <w:rFonts w:ascii="Times New Roman" w:hAnsi="Times New Roman"/>
                <w:bCs/>
                <w:szCs w:val="22"/>
              </w:rPr>
              <w:t>Self-directed Keogh plan (or HR 10 plan) accounts</w:t>
            </w:r>
          </w:p>
          <w:p w:rsidR="00593809" w:rsidRDefault="00593809">
            <w:pPr>
              <w:tabs>
                <w:tab w:val="left" w:pos="-1440"/>
              </w:tabs>
              <w:ind w:left="720"/>
              <w:rPr>
                <w:rFonts w:ascii="Times New Roman" w:hAnsi="Times New Roman"/>
                <w:bCs/>
                <w:szCs w:val="22"/>
              </w:rPr>
            </w:pPr>
          </w:p>
          <w:p w:rsidR="00593809" w:rsidRDefault="00593809">
            <w:pPr>
              <w:tabs>
                <w:tab w:val="left" w:pos="-1440"/>
              </w:tabs>
              <w:rPr>
                <w:rFonts w:ascii="Times New Roman" w:hAnsi="Times New Roman"/>
                <w:bCs/>
                <w:szCs w:val="22"/>
              </w:rPr>
            </w:pPr>
            <w:r>
              <w:rPr>
                <w:rFonts w:ascii="Times New Roman" w:hAnsi="Times New Roman"/>
                <w:bCs/>
                <w:szCs w:val="22"/>
              </w:rPr>
              <w:t xml:space="preserve">All deposits that an individual has in any of the types of retirement plans listed above, and at the same insured bank, are added together and the total is insured up to </w:t>
            </w:r>
            <w:r>
              <w:rPr>
                <w:rFonts w:ascii="Times New Roman" w:hAnsi="Times New Roman"/>
              </w:rPr>
              <w:t>the SMDIA (currently $250,000 per person)</w:t>
            </w:r>
            <w:r>
              <w:rPr>
                <w:rFonts w:ascii="Times New Roman" w:hAnsi="Times New Roman"/>
                <w:bCs/>
                <w:szCs w:val="22"/>
              </w:rPr>
              <w:t xml:space="preserve">. </w:t>
            </w:r>
          </w:p>
          <w:p w:rsidR="00593809" w:rsidRDefault="00593809" w:rsidP="00F06E87">
            <w:pPr>
              <w:tabs>
                <w:tab w:val="left" w:pos="-1440"/>
              </w:tabs>
              <w:rPr>
                <w:rFonts w:ascii="Times New Roman" w:hAnsi="Times New Roman"/>
                <w:bCs/>
                <w:szCs w:val="22"/>
              </w:rPr>
            </w:pPr>
            <w:r>
              <w:rPr>
                <w:rFonts w:ascii="Times New Roman" w:hAnsi="Times New Roman"/>
                <w:bCs/>
                <w:szCs w:val="22"/>
              </w:rPr>
              <w:t>For example, if an individual has an IRA and a self-directed Keogh account at the same bank, the deposits in both accounts would be added together and insured up to $250,000.</w:t>
            </w:r>
          </w:p>
          <w:p w:rsidR="00593809" w:rsidRDefault="00593809">
            <w:pPr>
              <w:tabs>
                <w:tab w:val="left" w:pos="-1440"/>
              </w:tabs>
              <w:rPr>
                <w:rFonts w:ascii="Times New Roman" w:hAnsi="Times New Roman"/>
                <w:bCs/>
                <w:szCs w:val="22"/>
              </w:rPr>
            </w:pPr>
          </w:p>
          <w:p w:rsidR="00593809" w:rsidRDefault="00593809">
            <w:pPr>
              <w:tabs>
                <w:tab w:val="left" w:pos="-1440"/>
              </w:tabs>
              <w:rPr>
                <w:rFonts w:ascii="Times New Roman" w:hAnsi="Times New Roman"/>
                <w:bCs/>
                <w:color w:val="252E4E"/>
                <w:szCs w:val="22"/>
              </w:rPr>
            </w:pPr>
            <w:r>
              <w:rPr>
                <w:rFonts w:ascii="Times New Roman" w:hAnsi="Times New Roman"/>
                <w:b/>
                <w:bCs/>
                <w:iCs/>
                <w:szCs w:val="22"/>
              </w:rPr>
              <w:t>Note:</w:t>
            </w:r>
            <w:r>
              <w:rPr>
                <w:rFonts w:ascii="Times New Roman" w:hAnsi="Times New Roman"/>
                <w:b/>
                <w:bCs/>
                <w:szCs w:val="22"/>
              </w:rPr>
              <w:t xml:space="preserve"> </w:t>
            </w:r>
            <w:r>
              <w:rPr>
                <w:rFonts w:ascii="Times New Roman" w:hAnsi="Times New Roman"/>
                <w:bCs/>
                <w:szCs w:val="22"/>
              </w:rPr>
              <w:t>Unlike revocable trust deposits, the naming of any beneficiaries on a retirement account does not increase deposit insurance coverage.</w:t>
            </w:r>
          </w:p>
        </w:tc>
      </w:tr>
      <w:tr w:rsidR="00593809" w:rsidTr="00854760">
        <w:trPr>
          <w:gridBefore w:val="1"/>
          <w:trHeight w:val="197"/>
        </w:trPr>
        <w:tc>
          <w:tcPr>
            <w:tcW w:w="3643" w:type="dxa"/>
            <w:tcMar>
              <w:top w:w="72" w:type="dxa"/>
              <w:left w:w="72" w:type="dxa"/>
              <w:bottom w:w="72" w:type="dxa"/>
              <w:right w:w="72" w:type="dxa"/>
            </w:tcMar>
          </w:tcPr>
          <w:p w:rsidR="00593809" w:rsidRDefault="00593809" w:rsidP="000B5742">
            <w:pPr>
              <w:pStyle w:val="Heading2"/>
            </w:pPr>
          </w:p>
        </w:tc>
        <w:tc>
          <w:tcPr>
            <w:tcW w:w="6933" w:type="dxa"/>
            <w:gridSpan w:val="2"/>
            <w:tcMar>
              <w:top w:w="72" w:type="dxa"/>
              <w:left w:w="72" w:type="dxa"/>
              <w:bottom w:w="72" w:type="dxa"/>
              <w:right w:w="72" w:type="dxa"/>
            </w:tcMar>
          </w:tcPr>
          <w:p w:rsidR="00593809" w:rsidRDefault="00593809" w:rsidP="000B5742">
            <w:pPr>
              <w:pStyle w:val="Heading2"/>
            </w:pPr>
            <w:r>
              <w:t>Revocable Trust Accounts</w:t>
            </w:r>
          </w:p>
        </w:tc>
      </w:tr>
      <w:tr w:rsidR="00593809" w:rsidTr="00854760">
        <w:trPr>
          <w:gridBefore w:val="1"/>
          <w:trHeight w:val="33"/>
        </w:trPr>
        <w:tc>
          <w:tcPr>
            <w:tcW w:w="3643" w:type="dxa"/>
            <w:tcMar>
              <w:top w:w="72" w:type="dxa"/>
              <w:left w:w="72" w:type="dxa"/>
              <w:bottom w:w="72" w:type="dxa"/>
              <w:right w:w="72" w:type="dxa"/>
            </w:tcMar>
          </w:tcPr>
          <w:p w:rsidR="00593809" w:rsidRDefault="00593809" w:rsidP="005141D3">
            <w:pPr>
              <w:pStyle w:val="InstructorNotes"/>
            </w:pPr>
            <w:r w:rsidRPr="004449ED">
              <w:rPr>
                <w:noProof/>
              </w:rPr>
              <w:pict>
                <v:shape id="_x0000_i1052" type="#_x0000_t75" alt="Slide16" style="width:165.75pt;height:123pt;visibility:visible" o:bordertopcolor="black" o:borderleftcolor="black" o:borderbottomcolor="black" o:borderrightcolor="black">
                  <v:imagedata r:id="rId32" o:title=""/>
                  <w10:bordertop type="single" width="6"/>
                  <w10:borderleft type="single" width="6"/>
                  <w10:borderbottom type="single" width="6"/>
                  <w10:borderright type="single" width="6"/>
                </v:shape>
              </w:pict>
            </w:r>
          </w:p>
          <w:p w:rsidR="00593809" w:rsidRDefault="00593809" w:rsidP="005141D3">
            <w:pPr>
              <w:pStyle w:val="InstructorNotes"/>
            </w:pPr>
            <w:r>
              <w:t>Slide 16</w:t>
            </w:r>
          </w:p>
          <w:p w:rsidR="00593809" w:rsidRDefault="00593809" w:rsidP="005141D3">
            <w:pPr>
              <w:pStyle w:val="InstructorNotes"/>
            </w:pPr>
            <w:r>
              <w:t>Define revocable trust accounts.</w:t>
            </w: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r w:rsidRPr="004449ED">
              <w:rPr>
                <w:noProof/>
              </w:rPr>
              <w:pict>
                <v:shape id="Picture 14" o:spid="_x0000_i1053" type="#_x0000_t75" alt="Slide17" style="width:165.75pt;height:123pt;visibility:visible" o:bordertopcolor="black" o:borderleftcolor="black" o:borderbottomcolor="black" o:borderrightcolor="black">
                  <v:imagedata r:id="rId33" o:title=""/>
                  <w10:bordertop type="single" width="6"/>
                  <w10:borderleft type="single" width="6"/>
                  <w10:borderbottom type="single" width="6"/>
                  <w10:borderright type="single" width="6"/>
                </v:shape>
              </w:pict>
            </w:r>
            <w:r>
              <w:t>Slide 17</w:t>
            </w: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rsidP="005141D3">
            <w:pPr>
              <w:pStyle w:val="InstructorNotes"/>
              <w:rPr>
                <w:snapToGrid w:val="0"/>
                <w:color w:val="000000"/>
                <w:w w:val="0"/>
                <w:sz w:val="2"/>
                <w:u w:color="000000"/>
                <w:bdr w:val="none" w:sz="0" w:space="0" w:color="000000"/>
                <w:shd w:val="clear" w:color="000000" w:fill="000000"/>
              </w:rPr>
            </w:pPr>
            <w:r w:rsidRPr="004449ED">
              <w:rPr>
                <w:noProof/>
              </w:rPr>
              <w:pict>
                <v:shape id="Picture 31" o:spid="_x0000_i1054" type="#_x0000_t75" alt="Slide18" style="width:165.75pt;height:124.5pt;visibility:visible" o:bordertopcolor="black" o:borderleftcolor="black" o:borderbottomcolor="black" o:borderrightcolor="black">
                  <v:imagedata r:id="rId34" o:title=""/>
                  <w10:bordertop type="single" width="4"/>
                  <w10:borderleft type="single" width="4"/>
                  <w10:borderbottom type="single" width="4"/>
                  <w10:borderright type="single" width="4"/>
                </v:shape>
              </w:pict>
            </w:r>
            <w:r>
              <w:rPr>
                <w:snapToGrid w:val="0"/>
                <w:color w:val="000000"/>
                <w:w w:val="0"/>
                <w:sz w:val="2"/>
                <w:u w:color="000000"/>
                <w:bdr w:val="none" w:sz="0" w:space="0" w:color="000000"/>
                <w:shd w:val="clear" w:color="000000" w:fill="000000"/>
              </w:rPr>
              <w:t xml:space="preserve"> </w:t>
            </w:r>
            <w:r w:rsidRPr="004449ED">
              <w:rPr>
                <w:noProof/>
              </w:rPr>
              <w:pict>
                <v:shape id="Picture 32" o:spid="_x0000_i1055" type="#_x0000_t75" alt="Slide19" style="width:165.75pt;height:124.5pt;visibility:visible" o:bordertopcolor="black" o:borderleftcolor="black" o:borderbottomcolor="black" o:borderrightcolor="black">
                  <v:imagedata r:id="rId35" o:title=""/>
                  <w10:bordertop type="single" width="4"/>
                  <w10:borderleft type="single" width="4"/>
                  <w10:borderbottom type="single" width="4"/>
                  <w10:borderright type="single" width="4"/>
                </v:shape>
              </w:pict>
            </w:r>
          </w:p>
          <w:p w:rsidR="00593809" w:rsidRDefault="00593809" w:rsidP="005141D3">
            <w:pPr>
              <w:pStyle w:val="InstructorNotes"/>
            </w:pPr>
            <w:r>
              <w:t>Slides 18–19</w:t>
            </w:r>
          </w:p>
          <w:p w:rsidR="00593809" w:rsidRDefault="00593809" w:rsidP="005141D3">
            <w:pPr>
              <w:pStyle w:val="InstructorNotes"/>
            </w:pPr>
            <w:r>
              <w:t>Click the space bar, right arrow, or mouse to reveal correct answers and next questions.</w:t>
            </w:r>
          </w:p>
          <w:p w:rsidR="00593809" w:rsidRDefault="00593809">
            <w:pPr>
              <w:rPr>
                <w:rFonts w:ascii="Times New Roman" w:hAnsi="Times New Roman"/>
                <w:i/>
                <w:color w:val="132F5A"/>
                <w:kern w:val="32"/>
                <w:szCs w:val="22"/>
              </w:rPr>
            </w:pPr>
            <w:r w:rsidRPr="00A20C9D">
              <w:rPr>
                <w:rFonts w:ascii="Times New Roman" w:hAnsi="Times New Roman"/>
                <w:i/>
                <w:noProof/>
                <w:color w:val="132F5A"/>
                <w:kern w:val="32"/>
                <w:szCs w:val="22"/>
              </w:rPr>
              <w:pict>
                <v:shape id="Picture 36" o:spid="_x0000_i1056" type="#_x0000_t75" alt="ask_a_question" style="width:1in;height:1in;visibility:visible">
                  <v:imagedata r:id="rId14" o:title=""/>
                </v:shape>
              </w:pict>
            </w:r>
          </w:p>
          <w:p w:rsidR="00593809" w:rsidRDefault="00593809" w:rsidP="005141D3">
            <w:pPr>
              <w:pStyle w:val="InstructorNotes"/>
            </w:pPr>
            <w:r>
              <w:t>Answer any questions. Then introduce the next topic. Note: Now may be a good time to take a short break.</w:t>
            </w:r>
          </w:p>
        </w:tc>
        <w:tc>
          <w:tcPr>
            <w:tcW w:w="6933" w:type="dxa"/>
            <w:gridSpan w:val="2"/>
            <w:tcMar>
              <w:top w:w="72" w:type="dxa"/>
              <w:left w:w="72" w:type="dxa"/>
              <w:bottom w:w="72" w:type="dxa"/>
              <w:right w:w="72" w:type="dxa"/>
            </w:tcMar>
          </w:tcPr>
          <w:p w:rsidR="00593809" w:rsidRDefault="00593809">
            <w:pPr>
              <w:tabs>
                <w:tab w:val="left" w:pos="-1440"/>
              </w:tabs>
              <w:rPr>
                <w:rFonts w:ascii="Times New Roman" w:hAnsi="Times New Roman"/>
                <w:bCs/>
              </w:rPr>
            </w:pPr>
            <w:r>
              <w:rPr>
                <w:rFonts w:ascii="Times New Roman" w:hAnsi="Times New Roman"/>
                <w:bCs/>
              </w:rPr>
              <w:t xml:space="preserve">A </w:t>
            </w:r>
            <w:r>
              <w:rPr>
                <w:rFonts w:ascii="Times New Roman" w:hAnsi="Times New Roman"/>
                <w:bCs/>
                <w:i/>
              </w:rPr>
              <w:t>revocable trust account</w:t>
            </w:r>
            <w:r>
              <w:rPr>
                <w:rFonts w:ascii="Times New Roman" w:hAnsi="Times New Roman"/>
                <w:bCs/>
              </w:rPr>
              <w:t xml:space="preserve"> is a deposit account held as a payable on death (POD) or in trust for (ITF) account, or one that is established in the name of a formal revocable trust (also known as a living or family trust account). </w:t>
            </w:r>
          </w:p>
          <w:p w:rsidR="00593809" w:rsidRDefault="00593809">
            <w:pPr>
              <w:tabs>
                <w:tab w:val="left" w:pos="-1440"/>
              </w:tabs>
              <w:rPr>
                <w:rFonts w:ascii="Times New Roman" w:hAnsi="Times New Roman"/>
                <w:bCs/>
              </w:rPr>
            </w:pPr>
          </w:p>
          <w:p w:rsidR="00593809" w:rsidRDefault="00593809">
            <w:pPr>
              <w:tabs>
                <w:tab w:val="left" w:pos="-1440"/>
              </w:tabs>
              <w:rPr>
                <w:rFonts w:ascii="Times New Roman" w:hAnsi="Times New Roman"/>
                <w:bCs/>
              </w:rPr>
            </w:pPr>
            <w:r>
              <w:rPr>
                <w:rFonts w:ascii="Times New Roman" w:hAnsi="Times New Roman"/>
                <w:bCs/>
              </w:rPr>
              <w:t>POD and ITF accounts—also known as testamentary or Totten Trust accounts—are:</w:t>
            </w:r>
          </w:p>
          <w:p w:rsidR="00593809" w:rsidRPr="00F06E87" w:rsidRDefault="00593809" w:rsidP="00F06E87">
            <w:pPr>
              <w:pStyle w:val="ListParagraph"/>
              <w:numPr>
                <w:ilvl w:val="0"/>
                <w:numId w:val="87"/>
              </w:numPr>
              <w:tabs>
                <w:tab w:val="left" w:pos="-1440"/>
              </w:tabs>
              <w:rPr>
                <w:rFonts w:ascii="Times New Roman" w:hAnsi="Times New Roman"/>
                <w:bCs/>
              </w:rPr>
            </w:pPr>
            <w:r w:rsidRPr="00F06E87">
              <w:rPr>
                <w:rFonts w:ascii="Times New Roman" w:hAnsi="Times New Roman"/>
                <w:bCs/>
              </w:rPr>
              <w:t>The most common form of revocable trust deposits</w:t>
            </w:r>
          </w:p>
          <w:p w:rsidR="00593809" w:rsidRPr="00F06E87" w:rsidRDefault="00593809" w:rsidP="00F06E87">
            <w:pPr>
              <w:pStyle w:val="ListParagraph"/>
              <w:numPr>
                <w:ilvl w:val="0"/>
                <w:numId w:val="87"/>
              </w:numPr>
              <w:tabs>
                <w:tab w:val="left" w:pos="-1440"/>
              </w:tabs>
              <w:rPr>
                <w:rFonts w:ascii="Times New Roman" w:hAnsi="Times New Roman"/>
                <w:bCs/>
              </w:rPr>
            </w:pPr>
            <w:r w:rsidRPr="00F06E87">
              <w:rPr>
                <w:rFonts w:ascii="Times New Roman" w:hAnsi="Times New Roman"/>
                <w:bCs/>
              </w:rPr>
              <w:t>Informal revocable trusts created when the account owner signs an agreement—usually part of the bank’s signature card—stating that the deposits will be payable to one or more beneficiaries upon the owner’s death</w:t>
            </w:r>
          </w:p>
          <w:p w:rsidR="00593809" w:rsidRDefault="00593809">
            <w:pPr>
              <w:tabs>
                <w:tab w:val="left" w:pos="-1440"/>
              </w:tabs>
              <w:rPr>
                <w:rFonts w:ascii="Times New Roman" w:hAnsi="Times New Roman"/>
                <w:bCs/>
              </w:rPr>
            </w:pPr>
          </w:p>
          <w:p w:rsidR="00593809" w:rsidRDefault="00593809">
            <w:pPr>
              <w:tabs>
                <w:tab w:val="left" w:pos="-1440"/>
              </w:tabs>
              <w:rPr>
                <w:rFonts w:ascii="Times New Roman" w:hAnsi="Times New Roman"/>
                <w:bCs/>
              </w:rPr>
            </w:pPr>
            <w:r>
              <w:rPr>
                <w:rFonts w:ascii="Times New Roman" w:hAnsi="Times New Roman"/>
                <w:bCs/>
              </w:rPr>
              <w:t xml:space="preserve">Living trusts—or family trusts—are formal revocable trusts created for estate planning purposes. </w:t>
            </w:r>
          </w:p>
          <w:p w:rsidR="00593809" w:rsidRDefault="00593809" w:rsidP="00F06E87">
            <w:pPr>
              <w:numPr>
                <w:ilvl w:val="0"/>
                <w:numId w:val="45"/>
              </w:numPr>
              <w:tabs>
                <w:tab w:val="left" w:pos="-1440"/>
              </w:tabs>
              <w:rPr>
                <w:rFonts w:ascii="Times New Roman" w:hAnsi="Times New Roman"/>
                <w:bCs/>
              </w:rPr>
            </w:pPr>
            <w:r>
              <w:rPr>
                <w:rFonts w:ascii="Times New Roman" w:hAnsi="Times New Roman"/>
                <w:bCs/>
              </w:rPr>
              <w:t xml:space="preserve">The owner of a living trust controls the deposits in the trust during his or her lifetime. </w:t>
            </w:r>
          </w:p>
          <w:p w:rsidR="00593809" w:rsidRDefault="00593809" w:rsidP="00F06E87">
            <w:pPr>
              <w:numPr>
                <w:ilvl w:val="0"/>
                <w:numId w:val="45"/>
              </w:numPr>
              <w:tabs>
                <w:tab w:val="left" w:pos="-1440"/>
              </w:tabs>
              <w:rPr>
                <w:rFonts w:ascii="Times New Roman" w:hAnsi="Times New Roman"/>
                <w:bCs/>
              </w:rPr>
            </w:pPr>
            <w:r>
              <w:rPr>
                <w:rFonts w:ascii="Times New Roman" w:hAnsi="Times New Roman"/>
                <w:bCs/>
              </w:rPr>
              <w:t>The trust document sets forth who shall receive trust assets after the death of the owner.</w:t>
            </w:r>
          </w:p>
          <w:p w:rsidR="00593809" w:rsidRDefault="00593809">
            <w:pPr>
              <w:tabs>
                <w:tab w:val="left" w:pos="-1440"/>
              </w:tabs>
              <w:rPr>
                <w:rFonts w:ascii="Times New Roman" w:hAnsi="Times New Roman"/>
                <w:bCs/>
              </w:rPr>
            </w:pPr>
          </w:p>
          <w:p w:rsidR="00593809" w:rsidRDefault="00593809">
            <w:pPr>
              <w:tabs>
                <w:tab w:val="left" w:pos="-1440"/>
              </w:tabs>
              <w:rPr>
                <w:rFonts w:ascii="Times New Roman" w:hAnsi="Times New Roman"/>
                <w:bCs/>
              </w:rPr>
            </w:pPr>
            <w:r>
              <w:rPr>
                <w:rFonts w:ascii="Times New Roman" w:hAnsi="Times New Roman"/>
                <w:bCs/>
              </w:rPr>
              <w:t xml:space="preserve">Deposit insurance coverage for revocable trust accounts is provided to the owner of the trust. </w:t>
            </w:r>
          </w:p>
          <w:p w:rsidR="00593809" w:rsidRDefault="00593809" w:rsidP="00F06E87">
            <w:pPr>
              <w:numPr>
                <w:ilvl w:val="0"/>
                <w:numId w:val="46"/>
              </w:numPr>
              <w:tabs>
                <w:tab w:val="left" w:pos="-1440"/>
              </w:tabs>
              <w:rPr>
                <w:rFonts w:ascii="Times New Roman" w:hAnsi="Times New Roman"/>
                <w:bCs/>
              </w:rPr>
            </w:pPr>
            <w:r>
              <w:rPr>
                <w:rFonts w:ascii="Times New Roman" w:hAnsi="Times New Roman"/>
                <w:bCs/>
              </w:rPr>
              <w:t xml:space="preserve">The amount of coverage is based on the number of different eligible beneficiaries named in the trust and, in some cases, the interests allocated to those beneficiaries, up to the insurance limit. </w:t>
            </w:r>
          </w:p>
          <w:p w:rsidR="00593809" w:rsidRDefault="00593809" w:rsidP="00F06E87">
            <w:pPr>
              <w:numPr>
                <w:ilvl w:val="0"/>
                <w:numId w:val="46"/>
              </w:numPr>
              <w:tabs>
                <w:tab w:val="left" w:pos="-1440"/>
              </w:tabs>
              <w:rPr>
                <w:rFonts w:ascii="Times New Roman" w:hAnsi="Times New Roman"/>
                <w:bCs/>
              </w:rPr>
            </w:pPr>
            <w:r>
              <w:rPr>
                <w:rFonts w:ascii="Times New Roman" w:hAnsi="Times New Roman"/>
                <w:bCs/>
              </w:rPr>
              <w:t>An eligible trust beneficiary must be either an individual (regardless of the relationship to the owner), or an Internal Revenue Service (IRS) qualifying charity or non-profit organization.</w:t>
            </w:r>
          </w:p>
          <w:p w:rsidR="00593809" w:rsidRDefault="00593809">
            <w:pPr>
              <w:tabs>
                <w:tab w:val="left" w:pos="-1440"/>
              </w:tabs>
              <w:ind w:left="720"/>
              <w:rPr>
                <w:rFonts w:ascii="Times New Roman" w:hAnsi="Times New Roman"/>
                <w:bCs/>
              </w:rPr>
            </w:pPr>
          </w:p>
          <w:p w:rsidR="00593809" w:rsidRDefault="00593809">
            <w:pPr>
              <w:tabs>
                <w:tab w:val="left" w:pos="-1440"/>
              </w:tabs>
              <w:rPr>
                <w:rFonts w:ascii="Times New Roman" w:hAnsi="Times New Roman"/>
                <w:bCs/>
              </w:rPr>
            </w:pPr>
            <w:r>
              <w:rPr>
                <w:rFonts w:ascii="Times New Roman" w:hAnsi="Times New Roman"/>
                <w:bCs/>
              </w:rPr>
              <w:t xml:space="preserve">Revocable trust coverage is based on all revocable trust deposits held by the same owner at the same bank, whether formal or informal. </w:t>
            </w:r>
          </w:p>
          <w:p w:rsidR="00593809" w:rsidRDefault="00593809">
            <w:pPr>
              <w:tabs>
                <w:tab w:val="left" w:pos="-1440"/>
              </w:tabs>
              <w:rPr>
                <w:rFonts w:ascii="Times New Roman" w:hAnsi="Times New Roman"/>
                <w:bCs/>
              </w:rPr>
            </w:pPr>
          </w:p>
          <w:p w:rsidR="00593809" w:rsidRDefault="00593809">
            <w:pPr>
              <w:tabs>
                <w:tab w:val="left" w:pos="-1440"/>
              </w:tabs>
              <w:rPr>
                <w:rFonts w:ascii="Times New Roman" w:hAnsi="Times New Roman"/>
                <w:bCs/>
              </w:rPr>
            </w:pPr>
            <w:r>
              <w:rPr>
                <w:rFonts w:ascii="Times New Roman" w:hAnsi="Times New Roman"/>
                <w:bCs/>
              </w:rPr>
              <w:t>If a revocable trust account has more than one owner, each owner’s coverage is calculated separately, using the following rules:</w:t>
            </w:r>
          </w:p>
          <w:p w:rsidR="00593809" w:rsidRDefault="00593809" w:rsidP="00F06E87">
            <w:pPr>
              <w:numPr>
                <w:ilvl w:val="0"/>
                <w:numId w:val="31"/>
              </w:numPr>
              <w:tabs>
                <w:tab w:val="left" w:pos="-1440"/>
              </w:tabs>
              <w:rPr>
                <w:rFonts w:ascii="Times New Roman" w:hAnsi="Times New Roman"/>
                <w:bCs/>
              </w:rPr>
            </w:pPr>
            <w:r>
              <w:rPr>
                <w:rFonts w:ascii="Times New Roman" w:hAnsi="Times New Roman"/>
                <w:b/>
                <w:bCs/>
              </w:rPr>
              <w:t>Revocable Trust Deposits with Five or Fewer Beneficiaries:</w:t>
            </w:r>
            <w:r>
              <w:rPr>
                <w:rFonts w:ascii="Times New Roman" w:hAnsi="Times New Roman"/>
                <w:bCs/>
              </w:rPr>
              <w:t xml:space="preserve"> Each owner’s share of revocable trust deposits is insured up to </w:t>
            </w:r>
            <w:r>
              <w:rPr>
                <w:rFonts w:ascii="Times New Roman" w:hAnsi="Times New Roman"/>
              </w:rPr>
              <w:t xml:space="preserve">$250,000 </w:t>
            </w:r>
            <w:r>
              <w:rPr>
                <w:rFonts w:ascii="Times New Roman" w:hAnsi="Times New Roman"/>
                <w:bCs/>
              </w:rPr>
              <w:t>for each beneficiary (i.e., $250,000 times the number of different beneficiaries), regardless of the actual interest provided to beneficiaries.</w:t>
            </w:r>
          </w:p>
          <w:p w:rsidR="00593809" w:rsidRDefault="00593809" w:rsidP="00F06E87">
            <w:pPr>
              <w:numPr>
                <w:ilvl w:val="1"/>
                <w:numId w:val="31"/>
              </w:numPr>
              <w:tabs>
                <w:tab w:val="left" w:pos="-1440"/>
              </w:tabs>
              <w:rPr>
                <w:rFonts w:ascii="Times New Roman" w:hAnsi="Times New Roman"/>
                <w:bCs/>
              </w:rPr>
            </w:pPr>
            <w:r>
              <w:rPr>
                <w:rFonts w:ascii="Times New Roman" w:hAnsi="Times New Roman"/>
                <w:bCs/>
              </w:rPr>
              <w:t>For example, if a father owns a POD account for $300,000 and has named his two children as the beneficiaries, he is insured up to a maximum of $500,000 since he has two beneficiaries on the revocable trust account.</w:t>
            </w:r>
          </w:p>
          <w:p w:rsidR="00593809" w:rsidRDefault="00593809" w:rsidP="00F06E87">
            <w:pPr>
              <w:numPr>
                <w:ilvl w:val="0"/>
                <w:numId w:val="31"/>
              </w:numPr>
              <w:tabs>
                <w:tab w:val="left" w:pos="-1440"/>
              </w:tabs>
              <w:rPr>
                <w:rFonts w:ascii="Times New Roman" w:hAnsi="Times New Roman"/>
                <w:bCs/>
              </w:rPr>
            </w:pPr>
            <w:r>
              <w:rPr>
                <w:rFonts w:ascii="Times New Roman" w:hAnsi="Times New Roman"/>
                <w:b/>
                <w:bCs/>
              </w:rPr>
              <w:t>Revocable Trust Deposits with Six or More Beneficiaries:</w:t>
            </w:r>
            <w:r>
              <w:rPr>
                <w:rFonts w:ascii="Times New Roman" w:hAnsi="Times New Roman"/>
                <w:bCs/>
              </w:rPr>
              <w:t xml:space="preserve"> Each owner’s share of revocable trust deposits is insured for the greater of either (1) coverage based on each beneficiary’s actual interest in the revocable trust deposits, with no beneficiary’s interest to be insured for more than $250,000, or (2) up to $1,250,000.</w:t>
            </w:r>
          </w:p>
          <w:p w:rsidR="00593809" w:rsidRDefault="00593809">
            <w:pPr>
              <w:tabs>
                <w:tab w:val="left" w:pos="-1440"/>
              </w:tabs>
              <w:rPr>
                <w:rFonts w:ascii="Times New Roman" w:hAnsi="Times New Roman"/>
                <w:bCs/>
                <w:i/>
                <w:iCs/>
              </w:rPr>
            </w:pPr>
          </w:p>
          <w:p w:rsidR="00593809" w:rsidRDefault="00593809">
            <w:pPr>
              <w:tabs>
                <w:tab w:val="left" w:pos="-1440"/>
              </w:tabs>
              <w:rPr>
                <w:rFonts w:ascii="Times New Roman" w:hAnsi="Times New Roman"/>
                <w:bCs/>
              </w:rPr>
            </w:pPr>
            <w:r>
              <w:rPr>
                <w:rFonts w:ascii="Times New Roman" w:hAnsi="Times New Roman"/>
                <w:bCs/>
              </w:rPr>
              <w:t>Determining coverage for living trust accounts that have six or more beneficiaries and provide different interests for the trust beneficiaries can be complicated. Contact the FDIC at</w:t>
            </w:r>
            <w:r>
              <w:rPr>
                <w:rFonts w:ascii="Times New Roman" w:hAnsi="Times New Roman"/>
                <w:b/>
                <w:bCs/>
              </w:rPr>
              <w:t xml:space="preserve"> 1-877-275-3342</w:t>
            </w:r>
            <w:r>
              <w:rPr>
                <w:rFonts w:ascii="Times New Roman" w:hAnsi="Times New Roman"/>
                <w:bCs/>
              </w:rPr>
              <w:t xml:space="preserve"> if you need assistance in determining the insurance coverage of your revocable trust.</w:t>
            </w:r>
          </w:p>
          <w:p w:rsidR="00593809" w:rsidRDefault="00593809">
            <w:pPr>
              <w:tabs>
                <w:tab w:val="left" w:pos="-1440"/>
              </w:tabs>
              <w:rPr>
                <w:rFonts w:ascii="Times New Roman" w:hAnsi="Times New Roman"/>
                <w:bCs/>
              </w:rPr>
            </w:pPr>
          </w:p>
          <w:p w:rsidR="00593809" w:rsidRDefault="00593809">
            <w:pPr>
              <w:tabs>
                <w:tab w:val="left" w:pos="-1440"/>
              </w:tabs>
              <w:rPr>
                <w:rFonts w:ascii="Times New Roman" w:hAnsi="Times New Roman"/>
                <w:bCs/>
              </w:rPr>
            </w:pPr>
            <w:r>
              <w:rPr>
                <w:rFonts w:ascii="Times New Roman" w:hAnsi="Times New Roman"/>
                <w:bCs/>
              </w:rPr>
              <w:t>Before we continue, take a moment to see if you can match the situation to the account type.</w:t>
            </w:r>
          </w:p>
          <w:p w:rsidR="00593809" w:rsidRDefault="00593809" w:rsidP="00F06E87">
            <w:pPr>
              <w:numPr>
                <w:ilvl w:val="0"/>
                <w:numId w:val="75"/>
              </w:numPr>
              <w:tabs>
                <w:tab w:val="left" w:pos="-1440"/>
              </w:tabs>
              <w:rPr>
                <w:rFonts w:ascii="Times New Roman" w:hAnsi="Times New Roman"/>
                <w:bCs/>
              </w:rPr>
            </w:pPr>
            <w:r>
              <w:rPr>
                <w:rFonts w:ascii="Times New Roman" w:hAnsi="Times New Roman"/>
                <w:bCs/>
              </w:rPr>
              <w:t xml:space="preserve">Freda Roam has $1,400 in a savings account at Sawmill Savings &amp; Loan. </w:t>
            </w:r>
            <w:r>
              <w:rPr>
                <w:rFonts w:ascii="Times New Roman" w:hAnsi="Times New Roman"/>
                <w:b/>
                <w:bCs/>
              </w:rPr>
              <w:t>Answer: Single Account</w:t>
            </w:r>
          </w:p>
          <w:p w:rsidR="00593809" w:rsidRDefault="00593809" w:rsidP="00F06E87">
            <w:pPr>
              <w:numPr>
                <w:ilvl w:val="0"/>
                <w:numId w:val="75"/>
              </w:numPr>
              <w:tabs>
                <w:tab w:val="left" w:pos="-1440"/>
              </w:tabs>
              <w:rPr>
                <w:rFonts w:ascii="Times New Roman" w:hAnsi="Times New Roman"/>
                <w:bCs/>
              </w:rPr>
            </w:pPr>
            <w:r>
              <w:rPr>
                <w:rFonts w:ascii="Times New Roman" w:hAnsi="Times New Roman"/>
                <w:bCs/>
              </w:rPr>
              <w:t xml:space="preserve">Homer Stead contributes $50 a month to an IRA through his employer. </w:t>
            </w:r>
            <w:r>
              <w:rPr>
                <w:rFonts w:ascii="Times New Roman" w:hAnsi="Times New Roman"/>
                <w:b/>
                <w:bCs/>
              </w:rPr>
              <w:t>Answer: Certain Retirement Accounts (</w:t>
            </w:r>
            <w:r w:rsidRPr="003F7319">
              <w:rPr>
                <w:rFonts w:ascii="Times New Roman" w:hAnsi="Times New Roman"/>
                <w:b/>
                <w:bCs/>
              </w:rPr>
              <w:t>IRA</w:t>
            </w:r>
            <w:r>
              <w:rPr>
                <w:rFonts w:ascii="Times New Roman" w:hAnsi="Times New Roman"/>
                <w:b/>
                <w:bCs/>
              </w:rPr>
              <w:t>)</w:t>
            </w:r>
          </w:p>
          <w:p w:rsidR="00593809" w:rsidRDefault="00593809" w:rsidP="00F06E87">
            <w:pPr>
              <w:numPr>
                <w:ilvl w:val="0"/>
                <w:numId w:val="75"/>
              </w:numPr>
              <w:tabs>
                <w:tab w:val="left" w:pos="-1440"/>
              </w:tabs>
              <w:rPr>
                <w:rFonts w:ascii="Times New Roman" w:hAnsi="Times New Roman"/>
                <w:bCs/>
              </w:rPr>
            </w:pPr>
            <w:r>
              <w:rPr>
                <w:rFonts w:ascii="Times New Roman" w:hAnsi="Times New Roman"/>
                <w:bCs/>
              </w:rPr>
              <w:t xml:space="preserve">Trey and Josie deposited $500 in a savings account together to start a college fund for their new baby. </w:t>
            </w:r>
            <w:r>
              <w:rPr>
                <w:rFonts w:ascii="Times New Roman" w:hAnsi="Times New Roman"/>
                <w:b/>
                <w:bCs/>
              </w:rPr>
              <w:t>Answer: Joint Account</w:t>
            </w:r>
          </w:p>
          <w:p w:rsidR="00593809" w:rsidRDefault="00593809" w:rsidP="00F06E87">
            <w:pPr>
              <w:numPr>
                <w:ilvl w:val="0"/>
                <w:numId w:val="75"/>
              </w:numPr>
              <w:tabs>
                <w:tab w:val="left" w:pos="-1440"/>
              </w:tabs>
              <w:rPr>
                <w:rFonts w:ascii="Times New Roman" w:hAnsi="Times New Roman"/>
                <w:bCs/>
              </w:rPr>
            </w:pPr>
            <w:r>
              <w:rPr>
                <w:rFonts w:ascii="Times New Roman" w:hAnsi="Times New Roman"/>
                <w:bCs/>
              </w:rPr>
              <w:t>Marcus’s grandmother opened a savings account with $2,500 from which he will receive the proceeds in the event of her death.</w:t>
            </w:r>
            <w:r>
              <w:rPr>
                <w:rFonts w:ascii="Times New Roman" w:hAnsi="Times New Roman"/>
                <w:bCs/>
              </w:rPr>
              <w:br/>
            </w:r>
            <w:r>
              <w:rPr>
                <w:rFonts w:ascii="Times New Roman" w:hAnsi="Times New Roman"/>
                <w:b/>
                <w:bCs/>
              </w:rPr>
              <w:t>Answer: Revocable Trust</w:t>
            </w:r>
            <w:r>
              <w:rPr>
                <w:rFonts w:ascii="Times New Roman" w:hAnsi="Times New Roman"/>
                <w:bCs/>
              </w:rPr>
              <w:t xml:space="preserve"> </w:t>
            </w:r>
          </w:p>
          <w:p w:rsidR="00593809" w:rsidRDefault="00593809">
            <w:pPr>
              <w:tabs>
                <w:tab w:val="left" w:pos="-1440"/>
              </w:tabs>
              <w:rPr>
                <w:rFonts w:ascii="Times New Roman" w:hAnsi="Times New Roman"/>
                <w:bCs/>
              </w:rPr>
            </w:pPr>
          </w:p>
          <w:p w:rsidR="00593809" w:rsidRDefault="00593809">
            <w:pPr>
              <w:tabs>
                <w:tab w:val="left" w:pos="-1440"/>
              </w:tabs>
              <w:rPr>
                <w:rFonts w:ascii="Times New Roman" w:hAnsi="Times New Roman"/>
                <w:bCs/>
              </w:rPr>
            </w:pPr>
            <w:r>
              <w:rPr>
                <w:rFonts w:ascii="Times New Roman" w:hAnsi="Times New Roman"/>
                <w:bCs/>
              </w:rPr>
              <w:t>What questions do you have about insurance coverage and ownership accounts?</w:t>
            </w:r>
          </w:p>
          <w:p w:rsidR="00593809" w:rsidRDefault="00593809">
            <w:pPr>
              <w:tabs>
                <w:tab w:val="left" w:pos="-1440"/>
              </w:tabs>
              <w:rPr>
                <w:rFonts w:ascii="Times New Roman" w:hAnsi="Times New Roman"/>
                <w:bCs/>
              </w:rPr>
            </w:pPr>
          </w:p>
          <w:p w:rsidR="00593809" w:rsidRDefault="00593809" w:rsidP="00FD4C96">
            <w:pPr>
              <w:tabs>
                <w:tab w:val="left" w:pos="-1440"/>
              </w:tabs>
              <w:rPr>
                <w:rFonts w:ascii="Times New Roman" w:hAnsi="Times New Roman"/>
                <w:bCs/>
                <w:color w:val="252E4E"/>
              </w:rPr>
            </w:pPr>
            <w:r>
              <w:rPr>
                <w:rFonts w:ascii="Times New Roman" w:hAnsi="Times New Roman"/>
                <w:bCs/>
              </w:rPr>
              <w:t>We have discussed the laws that protect consumers when opening and using deposit accounts. Now we will discuss how to protect your non-deposit investment accounts.</w:t>
            </w:r>
          </w:p>
        </w:tc>
      </w:tr>
      <w:tr w:rsidR="00593809" w:rsidTr="00D15F56">
        <w:trPr>
          <w:gridBefore w:val="1"/>
          <w:trHeight w:val="368"/>
          <w:tblHeader/>
        </w:trPr>
        <w:tc>
          <w:tcPr>
            <w:tcW w:w="3658" w:type="dxa"/>
            <w:gridSpan w:val="2"/>
            <w:shd w:val="clear" w:color="auto" w:fill="C1961C"/>
            <w:tcMar>
              <w:top w:w="72" w:type="dxa"/>
              <w:left w:w="72" w:type="dxa"/>
              <w:bottom w:w="72" w:type="dxa"/>
              <w:right w:w="72" w:type="dxa"/>
            </w:tcMar>
          </w:tcPr>
          <w:p w:rsidR="00593809" w:rsidRDefault="00593809" w:rsidP="00854760">
            <w:pPr>
              <w:pageBreakBefore/>
              <w:spacing w:line="240" w:lineRule="auto"/>
              <w:jc w:val="center"/>
              <w:rPr>
                <w:b/>
                <w:color w:val="FFFFFF"/>
                <w:sz w:val="28"/>
                <w:szCs w:val="28"/>
              </w:rPr>
            </w:pPr>
            <w:r>
              <w:rPr>
                <w:color w:val="FFFFFF"/>
              </w:rPr>
              <w:br w:type="page"/>
            </w:r>
            <w:r>
              <w:rPr>
                <w:b/>
                <w:color w:val="FFFFFF"/>
                <w:sz w:val="28"/>
                <w:szCs w:val="28"/>
              </w:rPr>
              <w:t>Instructor Notes</w:t>
            </w:r>
          </w:p>
        </w:tc>
        <w:tc>
          <w:tcPr>
            <w:tcW w:w="6918" w:type="dxa"/>
            <w:shd w:val="clear" w:color="auto" w:fill="132F5A"/>
            <w:tcMar>
              <w:top w:w="72" w:type="dxa"/>
              <w:left w:w="72" w:type="dxa"/>
              <w:bottom w:w="72" w:type="dxa"/>
              <w:right w:w="72" w:type="dxa"/>
            </w:tcMar>
          </w:tcPr>
          <w:p w:rsidR="00593809" w:rsidRDefault="00593809" w:rsidP="00D15F56">
            <w:pPr>
              <w:spacing w:line="240" w:lineRule="auto"/>
              <w:jc w:val="center"/>
              <w:rPr>
                <w:b/>
                <w:color w:val="FFFFFF"/>
                <w:sz w:val="28"/>
                <w:szCs w:val="28"/>
              </w:rPr>
            </w:pPr>
            <w:r>
              <w:rPr>
                <w:b/>
                <w:color w:val="FFFFFF"/>
                <w:sz w:val="28"/>
                <w:szCs w:val="28"/>
              </w:rPr>
              <w:t>Presentation</w:t>
            </w:r>
          </w:p>
        </w:tc>
      </w:tr>
      <w:tr w:rsidR="00593809" w:rsidTr="00144988">
        <w:trPr>
          <w:gridBefore w:val="1"/>
          <w:trHeight w:val="216"/>
        </w:trPr>
        <w:tc>
          <w:tcPr>
            <w:tcW w:w="3658" w:type="dxa"/>
            <w:gridSpan w:val="2"/>
            <w:tcMar>
              <w:top w:w="72" w:type="dxa"/>
              <w:left w:w="72" w:type="dxa"/>
              <w:bottom w:w="72" w:type="dxa"/>
              <w:right w:w="72" w:type="dxa"/>
            </w:tcMar>
          </w:tcPr>
          <w:p w:rsidR="00593809" w:rsidRDefault="00593809">
            <w:pPr>
              <w:pStyle w:val="Heading1"/>
            </w:pPr>
          </w:p>
        </w:tc>
        <w:tc>
          <w:tcPr>
            <w:tcW w:w="6918" w:type="dxa"/>
            <w:tcMar>
              <w:top w:w="72" w:type="dxa"/>
              <w:left w:w="72" w:type="dxa"/>
              <w:bottom w:w="72" w:type="dxa"/>
              <w:right w:w="72" w:type="dxa"/>
            </w:tcMar>
          </w:tcPr>
          <w:p w:rsidR="00593809" w:rsidRDefault="00593809">
            <w:pPr>
              <w:pStyle w:val="Heading1"/>
              <w:rPr>
                <w:bCs/>
              </w:rPr>
            </w:pPr>
            <w:bookmarkStart w:id="42" w:name="_Toc271617050"/>
            <w:r>
              <w:t>Non-Deposit Investment Products</w:t>
            </w:r>
            <w:bookmarkEnd w:id="42"/>
          </w:p>
        </w:tc>
      </w:tr>
      <w:tr w:rsidR="00593809" w:rsidTr="00854760">
        <w:trPr>
          <w:gridBefore w:val="1"/>
          <w:trHeight w:val="233"/>
        </w:trPr>
        <w:tc>
          <w:tcPr>
            <w:tcW w:w="3658" w:type="dxa"/>
            <w:gridSpan w:val="2"/>
            <w:tcMar>
              <w:top w:w="72" w:type="dxa"/>
              <w:left w:w="72" w:type="dxa"/>
              <w:bottom w:w="72" w:type="dxa"/>
              <w:right w:w="72" w:type="dxa"/>
            </w:tcMar>
            <w:vAlign w:val="center"/>
          </w:tcPr>
          <w:p w:rsidR="00593809" w:rsidRDefault="00593809" w:rsidP="000F3500">
            <w:pPr>
              <w:pStyle w:val="Minutes"/>
              <w:spacing w:line="240" w:lineRule="auto"/>
              <w:rPr>
                <w:color w:val="132F5A"/>
              </w:rPr>
            </w:pPr>
            <w:r>
              <w:rPr>
                <w:color w:val="132F5A"/>
              </w:rPr>
              <w:t>5 minutes</w:t>
            </w:r>
          </w:p>
        </w:tc>
        <w:tc>
          <w:tcPr>
            <w:tcW w:w="6918" w:type="dxa"/>
            <w:tcMar>
              <w:top w:w="72" w:type="dxa"/>
              <w:left w:w="72" w:type="dxa"/>
              <w:bottom w:w="72" w:type="dxa"/>
              <w:right w:w="72" w:type="dxa"/>
            </w:tcMar>
            <w:vAlign w:val="center"/>
          </w:tcPr>
          <w:p w:rsidR="00593809" w:rsidRDefault="00593809" w:rsidP="000F3500">
            <w:pPr>
              <w:pStyle w:val="Heading2"/>
            </w:pPr>
            <w:r>
              <w:t>Are You Protected?</w:t>
            </w:r>
          </w:p>
        </w:tc>
      </w:tr>
      <w:tr w:rsidR="00593809" w:rsidTr="00854760">
        <w:trPr>
          <w:gridBefore w:val="1"/>
          <w:trHeight w:val="404"/>
        </w:trPr>
        <w:tc>
          <w:tcPr>
            <w:tcW w:w="3658" w:type="dxa"/>
            <w:gridSpan w:val="2"/>
            <w:tcMar>
              <w:top w:w="72" w:type="dxa"/>
              <w:left w:w="72" w:type="dxa"/>
              <w:bottom w:w="72" w:type="dxa"/>
              <w:right w:w="72" w:type="dxa"/>
            </w:tcMar>
          </w:tcPr>
          <w:p w:rsidR="00593809" w:rsidRDefault="00593809" w:rsidP="005141D3">
            <w:pPr>
              <w:pStyle w:val="InstructorNotes"/>
            </w:pPr>
            <w:r w:rsidRPr="004449ED">
              <w:rPr>
                <w:noProof/>
              </w:rPr>
              <w:pict>
                <v:shape id="Picture 15" o:spid="_x0000_i1057" type="#_x0000_t75" alt="Slide20" style="width:165.75pt;height:123pt;visibility:visible" o:bordertopcolor="black" o:borderleftcolor="black" o:borderbottomcolor="black" o:borderrightcolor="black">
                  <v:imagedata r:id="rId36" o:title=""/>
                  <w10:bordertop type="single" width="6"/>
                  <w10:borderleft type="single" width="6"/>
                  <w10:borderbottom type="single" width="6"/>
                  <w10:borderright type="single" width="6"/>
                </v:shape>
              </w:pict>
            </w:r>
          </w:p>
          <w:p w:rsidR="00593809" w:rsidRDefault="00593809" w:rsidP="005141D3">
            <w:pPr>
              <w:pStyle w:val="InstructorNotes"/>
            </w:pPr>
            <w:r>
              <w:t>Slide 20</w:t>
            </w:r>
          </w:p>
          <w:p w:rsidR="00593809" w:rsidRDefault="00593809" w:rsidP="005141D3">
            <w:pPr>
              <w:pStyle w:val="InstructorNotes"/>
            </w:pPr>
            <w:r>
              <w:t>Identify non-deposit investment products. Share the example.</w:t>
            </w:r>
          </w:p>
        </w:tc>
        <w:tc>
          <w:tcPr>
            <w:tcW w:w="6918" w:type="dxa"/>
            <w:tcMar>
              <w:top w:w="72" w:type="dxa"/>
              <w:left w:w="72" w:type="dxa"/>
              <w:bottom w:w="72" w:type="dxa"/>
              <w:right w:w="72" w:type="dxa"/>
            </w:tcMar>
          </w:tcPr>
          <w:p w:rsidR="00593809" w:rsidRDefault="00593809">
            <w:pPr>
              <w:tabs>
                <w:tab w:val="left" w:pos="-1440"/>
              </w:tabs>
              <w:rPr>
                <w:rFonts w:ascii="Times New Roman" w:hAnsi="Times New Roman"/>
              </w:rPr>
            </w:pPr>
            <w:r>
              <w:rPr>
                <w:rFonts w:ascii="Times New Roman" w:hAnsi="Times New Roman"/>
              </w:rPr>
              <w:t xml:space="preserve">The FDIC does not insure non-deposit investment products, including: stocks, bonds, mutual funds, and annuities. It only insures funds held in deposit accounts at FDIC-insured banks up to the maximum amount allowed by law. </w:t>
            </w:r>
          </w:p>
          <w:p w:rsidR="00593809" w:rsidRDefault="00593809">
            <w:pPr>
              <w:tabs>
                <w:tab w:val="left" w:pos="-1440"/>
              </w:tabs>
              <w:rPr>
                <w:rFonts w:ascii="Times New Roman" w:hAnsi="Times New Roman"/>
              </w:rPr>
            </w:pPr>
          </w:p>
          <w:p w:rsidR="00593809" w:rsidRDefault="00593809" w:rsidP="00F06E87">
            <w:pPr>
              <w:tabs>
                <w:tab w:val="left" w:pos="-1440"/>
              </w:tabs>
              <w:rPr>
                <w:rFonts w:ascii="Times New Roman" w:hAnsi="Times New Roman"/>
              </w:rPr>
            </w:pPr>
            <w:r>
              <w:rPr>
                <w:rFonts w:ascii="Times New Roman" w:hAnsi="Times New Roman"/>
              </w:rPr>
              <w:t xml:space="preserve">For instance, Robert has a $10,000 CD from a bank. He also invested $10,000 in a mutual fund with a broker at the same bank. The mutual fund lost value and, although this rarely happens, the bank failed. </w:t>
            </w:r>
          </w:p>
          <w:p w:rsidR="00593809" w:rsidRDefault="00593809" w:rsidP="00F06E87">
            <w:pPr>
              <w:tabs>
                <w:tab w:val="left" w:pos="-1440"/>
              </w:tabs>
              <w:rPr>
                <w:rFonts w:ascii="Times New Roman" w:hAnsi="Times New Roman"/>
              </w:rPr>
            </w:pPr>
          </w:p>
          <w:p w:rsidR="00593809" w:rsidRDefault="00593809" w:rsidP="00EC47E4">
            <w:pPr>
              <w:tabs>
                <w:tab w:val="left" w:pos="-1440"/>
              </w:tabs>
              <w:rPr>
                <w:rFonts w:ascii="Times New Roman" w:hAnsi="Times New Roman"/>
              </w:rPr>
            </w:pPr>
            <w:r>
              <w:rPr>
                <w:rFonts w:ascii="Times New Roman" w:hAnsi="Times New Roman"/>
              </w:rPr>
              <w:t>The FDIC will cover Robert’s $10,000 for the CD and any interest he has earned because it is less than $250,000. Neither the FDIC nor the Securities Investor Protection Corporation (SIPC) will cover Robert’s mutual fund or protect him from the rise and fall of the market value. The SIPC only protects against certain losses if a member broker or dealer fails financially and is not able to meet his or her obligations.</w:t>
            </w:r>
          </w:p>
        </w:tc>
      </w:tr>
      <w:tr w:rsidR="00593809" w:rsidTr="00854760">
        <w:trPr>
          <w:gridBefore w:val="1"/>
          <w:trHeight w:val="404"/>
        </w:trPr>
        <w:tc>
          <w:tcPr>
            <w:tcW w:w="3658" w:type="dxa"/>
            <w:gridSpan w:val="2"/>
            <w:tcMar>
              <w:top w:w="72" w:type="dxa"/>
              <w:left w:w="72" w:type="dxa"/>
              <w:bottom w:w="72" w:type="dxa"/>
              <w:right w:w="72" w:type="dxa"/>
            </w:tcMar>
          </w:tcPr>
          <w:p w:rsidR="00593809" w:rsidRDefault="00593809">
            <w:pPr>
              <w:rPr>
                <w:i/>
                <w:color w:val="132F5A"/>
                <w:kern w:val="32"/>
                <w:sz w:val="18"/>
                <w:szCs w:val="18"/>
              </w:rPr>
            </w:pPr>
          </w:p>
        </w:tc>
        <w:tc>
          <w:tcPr>
            <w:tcW w:w="6918" w:type="dxa"/>
            <w:tcMar>
              <w:top w:w="72" w:type="dxa"/>
              <w:left w:w="72" w:type="dxa"/>
              <w:bottom w:w="72" w:type="dxa"/>
              <w:right w:w="72" w:type="dxa"/>
            </w:tcMar>
          </w:tcPr>
          <w:p w:rsidR="00593809" w:rsidRDefault="00593809" w:rsidP="000B5742">
            <w:pPr>
              <w:pStyle w:val="Heading2"/>
            </w:pPr>
            <w:r>
              <w:t>How to Protect Yourself</w:t>
            </w:r>
          </w:p>
        </w:tc>
      </w:tr>
      <w:tr w:rsidR="00593809" w:rsidTr="00854760">
        <w:trPr>
          <w:gridBefore w:val="1"/>
          <w:trHeight w:val="3699"/>
        </w:trPr>
        <w:tc>
          <w:tcPr>
            <w:tcW w:w="3658" w:type="dxa"/>
            <w:gridSpan w:val="2"/>
            <w:tcMar>
              <w:top w:w="72" w:type="dxa"/>
              <w:left w:w="72" w:type="dxa"/>
              <w:bottom w:w="72" w:type="dxa"/>
              <w:right w:w="72" w:type="dxa"/>
            </w:tcMar>
          </w:tcPr>
          <w:p w:rsidR="00593809" w:rsidRDefault="00593809" w:rsidP="005141D3">
            <w:pPr>
              <w:pStyle w:val="InstructorNotes"/>
            </w:pPr>
            <w:r w:rsidRPr="004449ED">
              <w:rPr>
                <w:noProof/>
              </w:rPr>
              <w:pict>
                <v:shape id="Picture 35" o:spid="_x0000_i1058" type="#_x0000_t75" alt="review" style="width:1in;height:1in;visibility:visible">
                  <v:imagedata r:id="rId10" o:title=""/>
                </v:shape>
              </w:pict>
            </w:r>
          </w:p>
          <w:p w:rsidR="00593809" w:rsidRDefault="00593809" w:rsidP="005141D3">
            <w:pPr>
              <w:pStyle w:val="InstructorNotes"/>
            </w:pPr>
            <w:r>
              <w:t>Refer participants to Non-Deposit Investment Products on page 10 of their Participant Guide.</w:t>
            </w: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r w:rsidRPr="004449ED">
              <w:rPr>
                <w:noProof/>
              </w:rPr>
              <w:pict>
                <v:shape id="_x0000_i1059" type="#_x0000_t75" alt="ask_a_question" style="width:1in;height:1in;visibility:visible">
                  <v:imagedata r:id="rId14" o:title=""/>
                </v:shape>
              </w:pict>
            </w:r>
          </w:p>
          <w:p w:rsidR="00593809" w:rsidRDefault="00593809" w:rsidP="005141D3">
            <w:pPr>
              <w:pStyle w:val="InstructorNotes"/>
            </w:pPr>
            <w:r>
              <w:t xml:space="preserve">Answer any questions. Then introduce the next topic. </w:t>
            </w:r>
          </w:p>
          <w:p w:rsidR="00593809" w:rsidRDefault="00593809" w:rsidP="005141D3">
            <w:pPr>
              <w:pStyle w:val="InstructorNotes"/>
            </w:pPr>
          </w:p>
        </w:tc>
        <w:tc>
          <w:tcPr>
            <w:tcW w:w="6918" w:type="dxa"/>
            <w:tcMar>
              <w:top w:w="72" w:type="dxa"/>
              <w:left w:w="72" w:type="dxa"/>
              <w:bottom w:w="72" w:type="dxa"/>
              <w:right w:w="72" w:type="dxa"/>
            </w:tcMar>
          </w:tcPr>
          <w:p w:rsidR="00593809" w:rsidRDefault="00593809">
            <w:pPr>
              <w:tabs>
                <w:tab w:val="left" w:pos="-1440"/>
              </w:tabs>
              <w:rPr>
                <w:rFonts w:ascii="Times New Roman" w:hAnsi="Times New Roman"/>
              </w:rPr>
            </w:pPr>
            <w:r>
              <w:rPr>
                <w:rFonts w:ascii="Times New Roman" w:hAnsi="Times New Roman"/>
              </w:rPr>
              <w:t>Here are some important tips you should keep in mind when considering buying investment products:</w:t>
            </w:r>
          </w:p>
          <w:p w:rsidR="00593809" w:rsidRDefault="00593809" w:rsidP="00F06E87">
            <w:pPr>
              <w:numPr>
                <w:ilvl w:val="0"/>
                <w:numId w:val="12"/>
              </w:numPr>
              <w:tabs>
                <w:tab w:val="left" w:pos="-1440"/>
              </w:tabs>
              <w:rPr>
                <w:rFonts w:ascii="Times New Roman" w:hAnsi="Times New Roman"/>
              </w:rPr>
            </w:pPr>
            <w:r>
              <w:rPr>
                <w:rFonts w:ascii="Times New Roman" w:hAnsi="Times New Roman"/>
              </w:rPr>
              <w:t xml:space="preserve">Have enough emergency money in a savings or other readily accessible account to support you and your family for at least six months before investing in non-deposit products. Do not use this money to buy investment products. </w:t>
            </w:r>
          </w:p>
          <w:p w:rsidR="00593809" w:rsidRDefault="00593809" w:rsidP="00F06E87">
            <w:pPr>
              <w:numPr>
                <w:ilvl w:val="0"/>
                <w:numId w:val="12"/>
              </w:numPr>
              <w:tabs>
                <w:tab w:val="left" w:pos="-1440"/>
              </w:tabs>
              <w:rPr>
                <w:rFonts w:ascii="Times New Roman" w:hAnsi="Times New Roman"/>
              </w:rPr>
            </w:pPr>
            <w:r>
              <w:rPr>
                <w:rFonts w:ascii="Times New Roman" w:hAnsi="Times New Roman"/>
              </w:rPr>
              <w:t>Do your homework. Never invest in a product you do not understand. Gather enough information before making an investment and ask questions until you are satisfied.</w:t>
            </w:r>
          </w:p>
          <w:p w:rsidR="00593809" w:rsidRDefault="00593809" w:rsidP="00F06E87">
            <w:pPr>
              <w:numPr>
                <w:ilvl w:val="0"/>
                <w:numId w:val="12"/>
              </w:numPr>
              <w:tabs>
                <w:tab w:val="left" w:pos="-1440"/>
              </w:tabs>
              <w:rPr>
                <w:rFonts w:ascii="Times New Roman" w:hAnsi="Times New Roman"/>
              </w:rPr>
            </w:pPr>
            <w:r>
              <w:rPr>
                <w:rFonts w:ascii="Times New Roman" w:hAnsi="Times New Roman"/>
              </w:rPr>
              <w:t>Attend classes, seminars, or check the business reference section of the public library to become better informed.</w:t>
            </w:r>
          </w:p>
          <w:p w:rsidR="00593809" w:rsidRDefault="00593809" w:rsidP="00F06E87">
            <w:pPr>
              <w:numPr>
                <w:ilvl w:val="0"/>
                <w:numId w:val="12"/>
              </w:numPr>
              <w:tabs>
                <w:tab w:val="left" w:pos="-1440"/>
              </w:tabs>
              <w:rPr>
                <w:rFonts w:ascii="Times New Roman" w:hAnsi="Times New Roman"/>
              </w:rPr>
            </w:pPr>
            <w:r>
              <w:rPr>
                <w:rFonts w:ascii="Times New Roman" w:hAnsi="Times New Roman"/>
              </w:rPr>
              <w:t>Understand the risks before investing. Investments always have some degree of risk.</w:t>
            </w:r>
          </w:p>
          <w:p w:rsidR="00593809" w:rsidRDefault="00593809" w:rsidP="00F06E87">
            <w:pPr>
              <w:numPr>
                <w:ilvl w:val="0"/>
                <w:numId w:val="12"/>
              </w:numPr>
              <w:tabs>
                <w:tab w:val="left" w:pos="-1440"/>
              </w:tabs>
              <w:rPr>
                <w:rFonts w:ascii="Times New Roman" w:hAnsi="Times New Roman"/>
              </w:rPr>
            </w:pPr>
            <w:r>
              <w:rPr>
                <w:rFonts w:ascii="Times New Roman" w:hAnsi="Times New Roman"/>
              </w:rPr>
              <w:t>Be sure your sales representative knows your financial objectives and risk tolerance.</w:t>
            </w:r>
          </w:p>
          <w:p w:rsidR="00593809" w:rsidRDefault="00593809" w:rsidP="00F06E87">
            <w:pPr>
              <w:numPr>
                <w:ilvl w:val="0"/>
                <w:numId w:val="12"/>
              </w:numPr>
              <w:tabs>
                <w:tab w:val="left" w:pos="-1440"/>
              </w:tabs>
              <w:rPr>
                <w:rFonts w:ascii="Times New Roman" w:hAnsi="Times New Roman"/>
              </w:rPr>
            </w:pPr>
            <w:r>
              <w:rPr>
                <w:rFonts w:ascii="Times New Roman" w:hAnsi="Times New Roman"/>
              </w:rPr>
              <w:t>Take your time when making investment choices. Do not rush to invest and be careful of “act now” or “before it is too late” statements.</w:t>
            </w:r>
          </w:p>
          <w:p w:rsidR="00593809" w:rsidRDefault="00593809" w:rsidP="00F06E87">
            <w:pPr>
              <w:numPr>
                <w:ilvl w:val="0"/>
                <w:numId w:val="12"/>
              </w:numPr>
              <w:tabs>
                <w:tab w:val="left" w:pos="-1440"/>
              </w:tabs>
              <w:rPr>
                <w:rFonts w:ascii="Times New Roman" w:hAnsi="Times New Roman"/>
              </w:rPr>
            </w:pPr>
            <w:r>
              <w:rPr>
                <w:rFonts w:ascii="Times New Roman" w:hAnsi="Times New Roman"/>
              </w:rPr>
              <w:t>Keep good records. Retain and maintain account statements and confirmations you receive about your investment transaction.</w:t>
            </w:r>
          </w:p>
          <w:p w:rsidR="00593809" w:rsidRDefault="00593809" w:rsidP="00F06E87">
            <w:pPr>
              <w:numPr>
                <w:ilvl w:val="0"/>
                <w:numId w:val="12"/>
              </w:numPr>
              <w:tabs>
                <w:tab w:val="left" w:pos="-1440"/>
              </w:tabs>
              <w:rPr>
                <w:rFonts w:ascii="Times New Roman" w:hAnsi="Times New Roman"/>
              </w:rPr>
            </w:pPr>
            <w:r>
              <w:rPr>
                <w:rFonts w:ascii="Times New Roman" w:hAnsi="Times New Roman"/>
              </w:rPr>
              <w:t>Document all conversations with brokers.</w:t>
            </w:r>
          </w:p>
          <w:p w:rsidR="00593809" w:rsidRDefault="00593809" w:rsidP="00F06E87">
            <w:pPr>
              <w:numPr>
                <w:ilvl w:val="0"/>
                <w:numId w:val="12"/>
              </w:numPr>
              <w:tabs>
                <w:tab w:val="left" w:pos="-1440"/>
              </w:tabs>
              <w:rPr>
                <w:rFonts w:ascii="Times New Roman" w:hAnsi="Times New Roman"/>
              </w:rPr>
            </w:pPr>
            <w:r>
              <w:rPr>
                <w:rFonts w:ascii="Times New Roman" w:hAnsi="Times New Roman"/>
              </w:rPr>
              <w:t>Take immediate action if you detect a problem. Time is critical so do not be afraid to complain.</w:t>
            </w:r>
          </w:p>
          <w:p w:rsidR="00593809" w:rsidRDefault="00593809" w:rsidP="00F06E87">
            <w:pPr>
              <w:numPr>
                <w:ilvl w:val="0"/>
                <w:numId w:val="12"/>
              </w:numPr>
              <w:tabs>
                <w:tab w:val="left" w:pos="-1440"/>
              </w:tabs>
              <w:rPr>
                <w:rFonts w:ascii="Times New Roman" w:hAnsi="Times New Roman"/>
              </w:rPr>
            </w:pPr>
            <w:r>
              <w:rPr>
                <w:rFonts w:ascii="Times New Roman" w:hAnsi="Times New Roman"/>
              </w:rPr>
              <w:t>Make checks payable to a company or financial institution, never an individual.</w:t>
            </w:r>
          </w:p>
          <w:p w:rsidR="00593809" w:rsidRDefault="00593809" w:rsidP="00F06E87">
            <w:pPr>
              <w:numPr>
                <w:ilvl w:val="0"/>
                <w:numId w:val="12"/>
              </w:numPr>
              <w:tabs>
                <w:tab w:val="left" w:pos="-1440"/>
              </w:tabs>
              <w:rPr>
                <w:rFonts w:ascii="Times New Roman" w:hAnsi="Times New Roman"/>
              </w:rPr>
            </w:pPr>
            <w:r>
              <w:rPr>
                <w:rFonts w:ascii="Times New Roman" w:hAnsi="Times New Roman"/>
              </w:rPr>
              <w:t>Invest wisely online and offline. Be wary of investment scams.</w:t>
            </w:r>
          </w:p>
          <w:p w:rsidR="00593809" w:rsidRDefault="00593809">
            <w:pPr>
              <w:tabs>
                <w:tab w:val="left" w:pos="-1440"/>
              </w:tabs>
              <w:rPr>
                <w:rFonts w:ascii="Times New Roman" w:hAnsi="Times New Roman"/>
              </w:rPr>
            </w:pPr>
          </w:p>
          <w:p w:rsidR="00593809" w:rsidRDefault="00593809">
            <w:pPr>
              <w:tabs>
                <w:tab w:val="left" w:pos="-1440"/>
              </w:tabs>
              <w:rPr>
                <w:rFonts w:ascii="Times New Roman" w:hAnsi="Times New Roman"/>
              </w:rPr>
            </w:pPr>
            <w:r>
              <w:rPr>
                <w:rFonts w:ascii="Times New Roman" w:hAnsi="Times New Roman"/>
                <w:color w:val="000000"/>
                <w:szCs w:val="22"/>
              </w:rPr>
              <w:t xml:space="preserve">Find out about the broker’s background via the </w:t>
            </w:r>
            <w:r w:rsidRPr="00C16BC6">
              <w:rPr>
                <w:rFonts w:ascii="Times New Roman" w:hAnsi="Times New Roman"/>
                <w:b/>
                <w:color w:val="000000"/>
                <w:szCs w:val="22"/>
              </w:rPr>
              <w:t>Financial Industry Regulatory Authority (</w:t>
            </w:r>
            <w:r w:rsidRPr="00EC47E4">
              <w:rPr>
                <w:rFonts w:ascii="Times New Roman" w:hAnsi="Times New Roman"/>
                <w:b/>
                <w:szCs w:val="22"/>
              </w:rPr>
              <w:t>FINRA</w:t>
            </w:r>
            <w:r>
              <w:rPr>
                <w:rFonts w:ascii="Times New Roman" w:hAnsi="Times New Roman"/>
                <w:b/>
                <w:szCs w:val="22"/>
              </w:rPr>
              <w:t>) BrokerCheck</w:t>
            </w:r>
            <w:r>
              <w:rPr>
                <w:rFonts w:ascii="Times New Roman" w:hAnsi="Times New Roman"/>
                <w:color w:val="000000"/>
                <w:szCs w:val="22"/>
              </w:rPr>
              <w:t xml:space="preserve"> at </w:t>
            </w:r>
            <w:hyperlink r:id="rId37" w:history="1">
              <w:r>
                <w:rPr>
                  <w:rStyle w:val="Hyperlink"/>
                  <w:rFonts w:ascii="Times New Roman" w:hAnsi="Times New Roman"/>
                  <w:szCs w:val="22"/>
                </w:rPr>
                <w:t>www.finra.org</w:t>
              </w:r>
            </w:hyperlink>
            <w:r>
              <w:rPr>
                <w:rFonts w:ascii="Times New Roman" w:hAnsi="Times New Roman"/>
                <w:color w:val="000000"/>
                <w:szCs w:val="22"/>
              </w:rPr>
              <w:t xml:space="preserve">, or by calling the </w:t>
            </w:r>
            <w:r>
              <w:rPr>
                <w:rFonts w:ascii="Times New Roman" w:hAnsi="Times New Roman"/>
                <w:b/>
                <w:color w:val="000000"/>
                <w:szCs w:val="22"/>
              </w:rPr>
              <w:t xml:space="preserve">FINRA BrokerCheck Hotline </w:t>
            </w:r>
            <w:r>
              <w:rPr>
                <w:rFonts w:ascii="Times New Roman" w:hAnsi="Times New Roman"/>
                <w:color w:val="000000"/>
                <w:szCs w:val="22"/>
              </w:rPr>
              <w:t>at</w:t>
            </w:r>
            <w:r>
              <w:rPr>
                <w:rFonts w:ascii="Times New Roman" w:hAnsi="Times New Roman"/>
                <w:b/>
                <w:color w:val="000000"/>
                <w:szCs w:val="22"/>
              </w:rPr>
              <w:t xml:space="preserve"> 1-800 289-9999</w:t>
            </w:r>
            <w:r>
              <w:rPr>
                <w:rFonts w:ascii="Times New Roman" w:hAnsi="Times New Roman"/>
                <w:color w:val="000000"/>
                <w:szCs w:val="22"/>
              </w:rPr>
              <w:t>. You may also contact the state securities office and Better Business Bureau</w:t>
            </w:r>
            <w:r>
              <w:rPr>
                <w:rFonts w:ascii="Times New Roman" w:hAnsi="Times New Roman"/>
              </w:rPr>
              <w:t>.</w:t>
            </w:r>
          </w:p>
          <w:p w:rsidR="00593809" w:rsidRDefault="00593809">
            <w:pPr>
              <w:tabs>
                <w:tab w:val="left" w:pos="-1440"/>
              </w:tabs>
              <w:rPr>
                <w:rFonts w:ascii="Times New Roman" w:hAnsi="Times New Roman"/>
              </w:rPr>
            </w:pPr>
          </w:p>
          <w:p w:rsidR="00593809" w:rsidRDefault="00593809">
            <w:pPr>
              <w:tabs>
                <w:tab w:val="left" w:pos="-1440"/>
              </w:tabs>
              <w:rPr>
                <w:rFonts w:ascii="Times New Roman" w:hAnsi="Times New Roman"/>
              </w:rPr>
            </w:pPr>
            <w:r>
              <w:rPr>
                <w:rFonts w:ascii="Times New Roman" w:hAnsi="Times New Roman"/>
              </w:rPr>
              <w:t>What questions do you have about these non-deposit investment products?</w:t>
            </w:r>
          </w:p>
          <w:p w:rsidR="00593809" w:rsidRDefault="00593809">
            <w:pPr>
              <w:tabs>
                <w:tab w:val="left" w:pos="-1440"/>
              </w:tabs>
              <w:rPr>
                <w:rFonts w:ascii="Times New Roman" w:hAnsi="Times New Roman"/>
              </w:rPr>
            </w:pPr>
          </w:p>
          <w:p w:rsidR="00593809" w:rsidRDefault="00593809" w:rsidP="008D69BD">
            <w:pPr>
              <w:tabs>
                <w:tab w:val="left" w:pos="-1440"/>
              </w:tabs>
              <w:rPr>
                <w:rFonts w:ascii="Times New Roman" w:hAnsi="Times New Roman"/>
              </w:rPr>
            </w:pPr>
            <w:r>
              <w:rPr>
                <w:rFonts w:ascii="Times New Roman" w:hAnsi="Times New Roman"/>
              </w:rPr>
              <w:t>Now we will take a look at the requirements of the laws designed to protect your privacy.</w:t>
            </w:r>
          </w:p>
        </w:tc>
      </w:tr>
      <w:tr w:rsidR="00593809" w:rsidTr="00D15F56">
        <w:trPr>
          <w:gridBefore w:val="1"/>
          <w:trHeight w:val="368"/>
          <w:tblHeader/>
        </w:trPr>
        <w:tc>
          <w:tcPr>
            <w:tcW w:w="3658" w:type="dxa"/>
            <w:gridSpan w:val="2"/>
            <w:shd w:val="clear" w:color="auto" w:fill="C1961C"/>
            <w:tcMar>
              <w:top w:w="72" w:type="dxa"/>
              <w:left w:w="72" w:type="dxa"/>
              <w:bottom w:w="72" w:type="dxa"/>
              <w:right w:w="72" w:type="dxa"/>
            </w:tcMar>
          </w:tcPr>
          <w:p w:rsidR="00593809" w:rsidRDefault="00593809" w:rsidP="00854760">
            <w:pPr>
              <w:pageBreakBefore/>
              <w:spacing w:line="240" w:lineRule="auto"/>
              <w:jc w:val="center"/>
              <w:rPr>
                <w:b/>
                <w:color w:val="FFFFFF"/>
                <w:sz w:val="28"/>
                <w:szCs w:val="28"/>
              </w:rPr>
            </w:pPr>
            <w:r>
              <w:rPr>
                <w:color w:val="FFFFFF"/>
              </w:rPr>
              <w:br w:type="page"/>
            </w:r>
            <w:r>
              <w:rPr>
                <w:b/>
                <w:color w:val="FFFFFF"/>
                <w:sz w:val="28"/>
                <w:szCs w:val="28"/>
              </w:rPr>
              <w:t>Instructor Notes</w:t>
            </w:r>
          </w:p>
        </w:tc>
        <w:tc>
          <w:tcPr>
            <w:tcW w:w="6918" w:type="dxa"/>
            <w:shd w:val="clear" w:color="auto" w:fill="132F5A"/>
            <w:tcMar>
              <w:top w:w="72" w:type="dxa"/>
              <w:left w:w="72" w:type="dxa"/>
              <w:bottom w:w="72" w:type="dxa"/>
              <w:right w:w="72" w:type="dxa"/>
            </w:tcMar>
          </w:tcPr>
          <w:p w:rsidR="00593809" w:rsidRDefault="00593809" w:rsidP="00D15F56">
            <w:pPr>
              <w:spacing w:line="240" w:lineRule="auto"/>
              <w:jc w:val="center"/>
              <w:rPr>
                <w:b/>
                <w:color w:val="FFFFFF"/>
                <w:sz w:val="28"/>
                <w:szCs w:val="28"/>
              </w:rPr>
            </w:pPr>
            <w:r>
              <w:rPr>
                <w:b/>
                <w:color w:val="FFFFFF"/>
                <w:sz w:val="28"/>
                <w:szCs w:val="28"/>
              </w:rPr>
              <w:t>Presentation</w:t>
            </w:r>
          </w:p>
        </w:tc>
      </w:tr>
      <w:tr w:rsidR="00593809" w:rsidTr="00854760">
        <w:trPr>
          <w:gridBefore w:val="1"/>
          <w:trHeight w:val="233"/>
        </w:trPr>
        <w:tc>
          <w:tcPr>
            <w:tcW w:w="3658" w:type="dxa"/>
            <w:gridSpan w:val="2"/>
            <w:tcMar>
              <w:top w:w="72" w:type="dxa"/>
              <w:left w:w="72" w:type="dxa"/>
              <w:bottom w:w="72" w:type="dxa"/>
              <w:right w:w="72" w:type="dxa"/>
            </w:tcMar>
            <w:vAlign w:val="bottom"/>
          </w:tcPr>
          <w:p w:rsidR="00593809" w:rsidRDefault="00593809">
            <w:pPr>
              <w:rPr>
                <w:rFonts w:cs="Arial"/>
                <w:color w:val="252E4E"/>
                <w:szCs w:val="24"/>
              </w:rPr>
            </w:pPr>
          </w:p>
        </w:tc>
        <w:tc>
          <w:tcPr>
            <w:tcW w:w="6918" w:type="dxa"/>
            <w:tcMar>
              <w:top w:w="72" w:type="dxa"/>
              <w:left w:w="72" w:type="dxa"/>
              <w:bottom w:w="72" w:type="dxa"/>
              <w:right w:w="72" w:type="dxa"/>
            </w:tcMar>
            <w:vAlign w:val="bottom"/>
          </w:tcPr>
          <w:p w:rsidR="00593809" w:rsidRDefault="00593809">
            <w:pPr>
              <w:pStyle w:val="Heading1"/>
            </w:pPr>
            <w:bookmarkStart w:id="43" w:name="_Toc271617051"/>
            <w:r>
              <w:t>Privacy Notices</w:t>
            </w:r>
            <w:bookmarkEnd w:id="43"/>
          </w:p>
        </w:tc>
      </w:tr>
      <w:tr w:rsidR="00593809" w:rsidTr="00854760">
        <w:trPr>
          <w:gridBefore w:val="1"/>
          <w:trHeight w:val="404"/>
        </w:trPr>
        <w:tc>
          <w:tcPr>
            <w:tcW w:w="3658" w:type="dxa"/>
            <w:gridSpan w:val="2"/>
            <w:tcMar>
              <w:top w:w="72" w:type="dxa"/>
              <w:left w:w="72" w:type="dxa"/>
              <w:bottom w:w="72" w:type="dxa"/>
              <w:right w:w="72" w:type="dxa"/>
            </w:tcMar>
          </w:tcPr>
          <w:p w:rsidR="00593809" w:rsidRDefault="00593809" w:rsidP="000F3500">
            <w:pPr>
              <w:pStyle w:val="Minutes"/>
              <w:spacing w:line="240" w:lineRule="auto"/>
              <w:rPr>
                <w:color w:val="132F5A"/>
              </w:rPr>
            </w:pPr>
            <w:r>
              <w:rPr>
                <w:color w:val="132F5A"/>
              </w:rPr>
              <w:t>5 Minutes</w:t>
            </w:r>
          </w:p>
        </w:tc>
        <w:tc>
          <w:tcPr>
            <w:tcW w:w="6918" w:type="dxa"/>
            <w:tcMar>
              <w:top w:w="72" w:type="dxa"/>
              <w:left w:w="72" w:type="dxa"/>
              <w:bottom w:w="72" w:type="dxa"/>
              <w:right w:w="72" w:type="dxa"/>
            </w:tcMar>
          </w:tcPr>
          <w:p w:rsidR="00593809" w:rsidRDefault="00593809" w:rsidP="000F3500">
            <w:pPr>
              <w:pStyle w:val="Heading2"/>
            </w:pPr>
            <w:r>
              <w:t>Contents of Privacy Notices</w:t>
            </w:r>
          </w:p>
        </w:tc>
      </w:tr>
      <w:tr w:rsidR="00593809" w:rsidTr="00854760">
        <w:trPr>
          <w:gridBefore w:val="1"/>
          <w:trHeight w:val="2196"/>
        </w:trPr>
        <w:tc>
          <w:tcPr>
            <w:tcW w:w="3658" w:type="dxa"/>
            <w:gridSpan w:val="2"/>
            <w:tcMar>
              <w:top w:w="72" w:type="dxa"/>
              <w:left w:w="72" w:type="dxa"/>
              <w:bottom w:w="72" w:type="dxa"/>
              <w:right w:w="72" w:type="dxa"/>
            </w:tcMar>
          </w:tcPr>
          <w:p w:rsidR="00593809" w:rsidRDefault="00593809" w:rsidP="00144988">
            <w:pPr>
              <w:rPr>
                <w:rFonts w:ascii="Times New Roman" w:hAnsi="Times New Roman"/>
                <w:i/>
                <w:color w:val="132F5A"/>
                <w:kern w:val="32"/>
                <w:szCs w:val="22"/>
              </w:rPr>
            </w:pPr>
            <w:r w:rsidRPr="00A20C9D">
              <w:rPr>
                <w:rFonts w:ascii="Times New Roman" w:hAnsi="Times New Roman"/>
                <w:i/>
                <w:noProof/>
                <w:color w:val="132F5A"/>
                <w:kern w:val="32"/>
                <w:szCs w:val="22"/>
              </w:rPr>
              <w:pict>
                <v:shape id="Picture 16" o:spid="_x0000_i1060" type="#_x0000_t75" alt="Slide21" style="width:165.75pt;height:123pt;visibility:visible" o:bordertopcolor="black" o:borderleftcolor="black" o:borderbottomcolor="black" o:borderrightcolor="black">
                  <v:imagedata r:id="rId38" o:title=""/>
                  <w10:bordertop type="single" width="6"/>
                  <w10:borderleft type="single" width="6"/>
                  <w10:borderbottom type="single" width="6"/>
                  <w10:borderright type="single" width="6"/>
                </v:shape>
              </w:pict>
            </w:r>
          </w:p>
          <w:p w:rsidR="00593809" w:rsidRDefault="00593809" w:rsidP="00144988">
            <w:pPr>
              <w:rPr>
                <w:rFonts w:ascii="Times New Roman" w:hAnsi="Times New Roman"/>
                <w:i/>
                <w:color w:val="132F5A"/>
                <w:kern w:val="32"/>
                <w:szCs w:val="22"/>
              </w:rPr>
            </w:pPr>
            <w:r>
              <w:rPr>
                <w:rFonts w:ascii="Times New Roman" w:hAnsi="Times New Roman"/>
                <w:i/>
                <w:color w:val="132F5A"/>
                <w:kern w:val="32"/>
                <w:szCs w:val="22"/>
              </w:rPr>
              <w:t>Slide 21</w:t>
            </w:r>
          </w:p>
          <w:p w:rsidR="00593809" w:rsidRDefault="00593809" w:rsidP="00144988">
            <w:pPr>
              <w:rPr>
                <w:rFonts w:ascii="Times New Roman" w:hAnsi="Times New Roman"/>
                <w:i/>
                <w:color w:val="132F5A"/>
                <w:kern w:val="32"/>
                <w:szCs w:val="22"/>
              </w:rPr>
            </w:pPr>
          </w:p>
          <w:p w:rsidR="00593809" w:rsidRDefault="00593809" w:rsidP="00144988">
            <w:pPr>
              <w:rPr>
                <w:rFonts w:ascii="Times New Roman" w:hAnsi="Times New Roman"/>
                <w:i/>
                <w:color w:val="132F5A"/>
                <w:kern w:val="32"/>
                <w:szCs w:val="22"/>
              </w:rPr>
            </w:pPr>
          </w:p>
          <w:p w:rsidR="00593809" w:rsidRDefault="00593809" w:rsidP="00144988">
            <w:pPr>
              <w:rPr>
                <w:rFonts w:ascii="Times New Roman" w:hAnsi="Times New Roman"/>
                <w:i/>
                <w:color w:val="132F5A"/>
                <w:kern w:val="32"/>
                <w:szCs w:val="22"/>
              </w:rPr>
            </w:pPr>
          </w:p>
          <w:p w:rsidR="00593809" w:rsidRDefault="00593809" w:rsidP="00144988">
            <w:pPr>
              <w:rPr>
                <w:rFonts w:ascii="Times New Roman" w:hAnsi="Times New Roman"/>
                <w:i/>
                <w:color w:val="132F5A"/>
                <w:kern w:val="32"/>
                <w:szCs w:val="22"/>
              </w:rPr>
            </w:pPr>
          </w:p>
          <w:p w:rsidR="00593809" w:rsidRDefault="00593809" w:rsidP="00144988">
            <w:pPr>
              <w:rPr>
                <w:rFonts w:ascii="Times New Roman" w:hAnsi="Times New Roman"/>
                <w:i/>
                <w:color w:val="132F5A"/>
                <w:kern w:val="32"/>
                <w:szCs w:val="22"/>
              </w:rPr>
            </w:pPr>
          </w:p>
          <w:p w:rsidR="00593809" w:rsidRDefault="00593809" w:rsidP="00144988">
            <w:pPr>
              <w:rPr>
                <w:rFonts w:ascii="Times New Roman" w:hAnsi="Times New Roman"/>
                <w:i/>
                <w:color w:val="132F5A"/>
                <w:kern w:val="32"/>
                <w:szCs w:val="22"/>
              </w:rPr>
            </w:pPr>
          </w:p>
          <w:p w:rsidR="00593809" w:rsidRDefault="00593809" w:rsidP="00144988">
            <w:pPr>
              <w:rPr>
                <w:rFonts w:ascii="Times New Roman" w:hAnsi="Times New Roman"/>
                <w:i/>
                <w:color w:val="132F5A"/>
                <w:kern w:val="32"/>
                <w:szCs w:val="22"/>
              </w:rPr>
            </w:pPr>
          </w:p>
          <w:p w:rsidR="00593809" w:rsidRDefault="00593809" w:rsidP="00144988">
            <w:pPr>
              <w:rPr>
                <w:rFonts w:ascii="Times New Roman" w:hAnsi="Times New Roman"/>
                <w:i/>
                <w:color w:val="132F5A"/>
                <w:kern w:val="32"/>
                <w:szCs w:val="22"/>
              </w:rPr>
            </w:pPr>
          </w:p>
          <w:p w:rsidR="00593809" w:rsidRDefault="00593809" w:rsidP="00144988">
            <w:pPr>
              <w:rPr>
                <w:rFonts w:ascii="Times New Roman" w:hAnsi="Times New Roman"/>
                <w:i/>
                <w:color w:val="132F5A"/>
                <w:kern w:val="32"/>
                <w:szCs w:val="22"/>
              </w:rPr>
            </w:pPr>
          </w:p>
          <w:p w:rsidR="00593809" w:rsidRDefault="00593809" w:rsidP="00144988">
            <w:pPr>
              <w:rPr>
                <w:rFonts w:ascii="Times New Roman" w:hAnsi="Times New Roman"/>
                <w:i/>
                <w:color w:val="132F5A"/>
                <w:kern w:val="32"/>
                <w:szCs w:val="22"/>
              </w:rPr>
            </w:pPr>
          </w:p>
          <w:p w:rsidR="00593809" w:rsidRDefault="00593809" w:rsidP="00144988">
            <w:pPr>
              <w:rPr>
                <w:rFonts w:ascii="Times New Roman" w:hAnsi="Times New Roman"/>
                <w:i/>
                <w:color w:val="132F5A"/>
                <w:kern w:val="32"/>
                <w:szCs w:val="22"/>
              </w:rPr>
            </w:pPr>
          </w:p>
          <w:p w:rsidR="00593809" w:rsidRDefault="00593809" w:rsidP="00144988">
            <w:pPr>
              <w:rPr>
                <w:rFonts w:ascii="Times New Roman" w:hAnsi="Times New Roman"/>
                <w:i/>
                <w:color w:val="132F5A"/>
                <w:kern w:val="32"/>
                <w:szCs w:val="22"/>
              </w:rPr>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r w:rsidRPr="004449ED">
              <w:rPr>
                <w:noProof/>
              </w:rPr>
              <w:pict>
                <v:shape id="Picture 38" o:spid="_x0000_i1061" type="#_x0000_t75" alt="presentation" style="width:1in;height:1in;visibility:visible">
                  <v:imagedata r:id="rId18" o:title=""/>
                </v:shape>
              </w:pict>
            </w:r>
          </w:p>
          <w:p w:rsidR="00593809" w:rsidRPr="0091772C" w:rsidRDefault="00593809" w:rsidP="0091772C">
            <w:pPr>
              <w:rPr>
                <w:rFonts w:ascii="Times New Roman" w:hAnsi="Times New Roman"/>
                <w:i/>
                <w:color w:val="132F5A"/>
                <w:kern w:val="32"/>
                <w:szCs w:val="22"/>
              </w:rPr>
            </w:pPr>
            <w:r w:rsidRPr="0091772C">
              <w:rPr>
                <w:rFonts w:ascii="Times New Roman" w:hAnsi="Times New Roman"/>
                <w:i/>
                <w:color w:val="132F5A"/>
              </w:rPr>
              <w:t>Explain why financial companies use your personal financial information.</w:t>
            </w:r>
          </w:p>
        </w:tc>
        <w:tc>
          <w:tcPr>
            <w:tcW w:w="6918" w:type="dxa"/>
            <w:tcMar>
              <w:top w:w="72" w:type="dxa"/>
              <w:left w:w="72" w:type="dxa"/>
              <w:bottom w:w="72" w:type="dxa"/>
              <w:right w:w="72" w:type="dxa"/>
            </w:tcMar>
          </w:tcPr>
          <w:p w:rsidR="00593809" w:rsidRDefault="00593809">
            <w:pPr>
              <w:tabs>
                <w:tab w:val="left" w:pos="-1440"/>
              </w:tabs>
              <w:rPr>
                <w:rFonts w:ascii="Times New Roman" w:hAnsi="Times New Roman"/>
              </w:rPr>
            </w:pPr>
            <w:r>
              <w:rPr>
                <w:rFonts w:ascii="Times New Roman" w:hAnsi="Times New Roman"/>
              </w:rPr>
              <w:t>The law requires:</w:t>
            </w:r>
          </w:p>
          <w:p w:rsidR="00593809" w:rsidRDefault="00593809" w:rsidP="00144988">
            <w:pPr>
              <w:pStyle w:val="ListParagraph"/>
              <w:numPr>
                <w:ilvl w:val="0"/>
                <w:numId w:val="88"/>
              </w:numPr>
              <w:tabs>
                <w:tab w:val="left" w:pos="-1440"/>
              </w:tabs>
              <w:rPr>
                <w:rFonts w:ascii="Times New Roman" w:hAnsi="Times New Roman"/>
              </w:rPr>
            </w:pPr>
            <w:r w:rsidRPr="00144988">
              <w:rPr>
                <w:rFonts w:ascii="Times New Roman" w:hAnsi="Times New Roman"/>
              </w:rPr>
              <w:t>Financial institutions to protect your financial information</w:t>
            </w:r>
          </w:p>
          <w:p w:rsidR="00593809" w:rsidRPr="00144988" w:rsidRDefault="00593809" w:rsidP="00144988">
            <w:pPr>
              <w:pStyle w:val="ListParagraph"/>
              <w:numPr>
                <w:ilvl w:val="0"/>
                <w:numId w:val="88"/>
              </w:numPr>
              <w:tabs>
                <w:tab w:val="left" w:pos="-1440"/>
              </w:tabs>
              <w:rPr>
                <w:rFonts w:ascii="Times New Roman" w:hAnsi="Times New Roman"/>
              </w:rPr>
            </w:pPr>
            <w:r>
              <w:rPr>
                <w:rFonts w:ascii="Times New Roman" w:hAnsi="Times New Roman"/>
              </w:rPr>
              <w:t>C</w:t>
            </w:r>
            <w:r w:rsidRPr="00144988">
              <w:rPr>
                <w:rFonts w:ascii="Times New Roman" w:hAnsi="Times New Roman"/>
              </w:rPr>
              <w:t>ompanies that are involved in financial transactions to send you privacy notices</w:t>
            </w:r>
          </w:p>
          <w:p w:rsidR="00593809" w:rsidRDefault="00593809" w:rsidP="00144988">
            <w:pPr>
              <w:tabs>
                <w:tab w:val="left" w:pos="-1440"/>
              </w:tabs>
              <w:rPr>
                <w:rFonts w:ascii="Times New Roman" w:hAnsi="Times New Roman"/>
                <w:i/>
              </w:rPr>
            </w:pPr>
          </w:p>
          <w:p w:rsidR="00593809" w:rsidRDefault="00593809" w:rsidP="00144988">
            <w:pPr>
              <w:tabs>
                <w:tab w:val="left" w:pos="-1440"/>
              </w:tabs>
              <w:rPr>
                <w:rFonts w:ascii="Times New Roman" w:hAnsi="Times New Roman"/>
              </w:rPr>
            </w:pPr>
            <w:r>
              <w:rPr>
                <w:rFonts w:ascii="Times New Roman" w:hAnsi="Times New Roman"/>
                <w:i/>
              </w:rPr>
              <w:t>Privacy notices</w:t>
            </w:r>
            <w:r>
              <w:rPr>
                <w:rFonts w:ascii="Times New Roman" w:hAnsi="Times New Roman"/>
              </w:rPr>
              <w:t xml:space="preserve"> explain how the company handles and shares your personal financial information. In particular, these notices explain what information the company collects and how you may be able to limit the company’s sharing of your information with others.</w:t>
            </w:r>
          </w:p>
          <w:p w:rsidR="00593809" w:rsidRDefault="00593809">
            <w:pPr>
              <w:tabs>
                <w:tab w:val="left" w:pos="-1440"/>
              </w:tabs>
              <w:rPr>
                <w:rFonts w:ascii="Times New Roman" w:hAnsi="Times New Roman"/>
              </w:rPr>
            </w:pPr>
          </w:p>
          <w:p w:rsidR="00593809" w:rsidRDefault="00593809" w:rsidP="0091772C">
            <w:pPr>
              <w:tabs>
                <w:tab w:val="left" w:pos="-1440"/>
              </w:tabs>
              <w:rPr>
                <w:rFonts w:ascii="Times New Roman" w:hAnsi="Times New Roman"/>
              </w:rPr>
            </w:pPr>
            <w:r>
              <w:rPr>
                <w:rFonts w:ascii="Times New Roman" w:hAnsi="Times New Roman"/>
              </w:rPr>
              <w:t>You may have already received a privacy notice from a financial institution or other entities.</w:t>
            </w:r>
          </w:p>
          <w:p w:rsidR="00593809" w:rsidRDefault="00593809" w:rsidP="0091772C">
            <w:pPr>
              <w:tabs>
                <w:tab w:val="left" w:pos="-1440"/>
              </w:tabs>
              <w:rPr>
                <w:rFonts w:ascii="Times New Roman" w:hAnsi="Times New Roman"/>
              </w:rPr>
            </w:pPr>
          </w:p>
          <w:p w:rsidR="00593809" w:rsidRPr="0091772C" w:rsidRDefault="00593809" w:rsidP="0091772C">
            <w:pPr>
              <w:tabs>
                <w:tab w:val="left" w:pos="-1440"/>
              </w:tabs>
              <w:rPr>
                <w:rFonts w:ascii="Times New Roman" w:hAnsi="Times New Roman"/>
              </w:rPr>
            </w:pPr>
            <w:r w:rsidRPr="0091772C">
              <w:rPr>
                <w:rFonts w:ascii="Times New Roman" w:hAnsi="Times New Roman"/>
              </w:rPr>
              <w:t xml:space="preserve">Types of </w:t>
            </w:r>
            <w:r>
              <w:rPr>
                <w:rFonts w:ascii="Times New Roman" w:hAnsi="Times New Roman"/>
              </w:rPr>
              <w:t>p</w:t>
            </w:r>
            <w:r w:rsidRPr="0091772C">
              <w:rPr>
                <w:rFonts w:ascii="Times New Roman" w:hAnsi="Times New Roman"/>
              </w:rPr>
              <w:t xml:space="preserve">rivacy </w:t>
            </w:r>
            <w:r>
              <w:rPr>
                <w:rFonts w:ascii="Times New Roman" w:hAnsi="Times New Roman"/>
              </w:rPr>
              <w:t>n</w:t>
            </w:r>
            <w:r w:rsidRPr="0091772C">
              <w:rPr>
                <w:rFonts w:ascii="Times New Roman" w:hAnsi="Times New Roman"/>
              </w:rPr>
              <w:t>otices</w:t>
            </w:r>
            <w:r>
              <w:rPr>
                <w:rFonts w:ascii="Times New Roman" w:hAnsi="Times New Roman"/>
              </w:rPr>
              <w:t xml:space="preserve"> include:</w:t>
            </w:r>
          </w:p>
          <w:p w:rsidR="00593809" w:rsidRDefault="00593809" w:rsidP="0091772C">
            <w:pPr>
              <w:numPr>
                <w:ilvl w:val="0"/>
                <w:numId w:val="60"/>
              </w:numPr>
              <w:tabs>
                <w:tab w:val="left" w:pos="-1440"/>
              </w:tabs>
              <w:rPr>
                <w:rFonts w:ascii="Times New Roman" w:hAnsi="Times New Roman"/>
              </w:rPr>
            </w:pPr>
            <w:r>
              <w:rPr>
                <w:rFonts w:ascii="Times New Roman" w:hAnsi="Times New Roman"/>
                <w:b/>
              </w:rPr>
              <w:t>Initial Privacy Notices:</w:t>
            </w:r>
            <w:r>
              <w:rPr>
                <w:rFonts w:ascii="Times New Roman" w:hAnsi="Times New Roman"/>
              </w:rPr>
              <w:t xml:space="preserve"> Required when you open an account or become a customer of a financial company.</w:t>
            </w:r>
          </w:p>
          <w:p w:rsidR="00593809" w:rsidRDefault="00593809" w:rsidP="0091772C">
            <w:pPr>
              <w:numPr>
                <w:ilvl w:val="0"/>
                <w:numId w:val="60"/>
              </w:numPr>
              <w:tabs>
                <w:tab w:val="left" w:pos="-1440"/>
              </w:tabs>
              <w:rPr>
                <w:rFonts w:ascii="Times New Roman" w:hAnsi="Times New Roman"/>
              </w:rPr>
            </w:pPr>
            <w:r>
              <w:rPr>
                <w:rFonts w:ascii="Times New Roman" w:hAnsi="Times New Roman"/>
                <w:b/>
              </w:rPr>
              <w:t>Annual Privacy Notices:</w:t>
            </w:r>
            <w:r>
              <w:rPr>
                <w:rFonts w:ascii="Times New Roman" w:hAnsi="Times New Roman"/>
              </w:rPr>
              <w:t xml:space="preserve"> Required once a year from each financial company you have an ongoing relationship with (e.g., the bank where you have a checking account).</w:t>
            </w:r>
          </w:p>
          <w:p w:rsidR="00593809" w:rsidRDefault="00593809" w:rsidP="0091772C">
            <w:pPr>
              <w:numPr>
                <w:ilvl w:val="0"/>
                <w:numId w:val="60"/>
              </w:numPr>
              <w:tabs>
                <w:tab w:val="left" w:pos="-1440"/>
              </w:tabs>
              <w:rPr>
                <w:rFonts w:ascii="Times New Roman" w:hAnsi="Times New Roman"/>
              </w:rPr>
            </w:pPr>
            <w:r>
              <w:rPr>
                <w:rFonts w:ascii="Times New Roman" w:hAnsi="Times New Roman"/>
                <w:b/>
              </w:rPr>
              <w:t>Notice of Changes in Privacy Policies:</w:t>
            </w:r>
            <w:r>
              <w:rPr>
                <w:rFonts w:ascii="Times New Roman" w:hAnsi="Times New Roman"/>
              </w:rPr>
              <w:t xml:space="preserve"> Required if a company changes its privacy policy and the changes are not noted in the next annual privacy notice.</w:t>
            </w:r>
          </w:p>
          <w:p w:rsidR="00593809" w:rsidRDefault="00593809" w:rsidP="0091772C">
            <w:pPr>
              <w:tabs>
                <w:tab w:val="left" w:pos="-1440"/>
              </w:tabs>
              <w:rPr>
                <w:rFonts w:ascii="Times New Roman" w:hAnsi="Times New Roman"/>
              </w:rPr>
            </w:pPr>
          </w:p>
          <w:p w:rsidR="00593809" w:rsidRDefault="00593809" w:rsidP="0091772C">
            <w:pPr>
              <w:tabs>
                <w:tab w:val="left" w:pos="-1440"/>
              </w:tabs>
              <w:rPr>
                <w:rFonts w:ascii="Times New Roman" w:hAnsi="Times New Roman"/>
              </w:rPr>
            </w:pPr>
            <w:r>
              <w:rPr>
                <w:rFonts w:ascii="Times New Roman" w:hAnsi="Times New Roman"/>
              </w:rPr>
              <w:t xml:space="preserve">Financial companies share information to: </w:t>
            </w:r>
          </w:p>
          <w:p w:rsidR="00593809" w:rsidRDefault="00593809" w:rsidP="0091772C">
            <w:pPr>
              <w:numPr>
                <w:ilvl w:val="0"/>
                <w:numId w:val="13"/>
              </w:numPr>
              <w:tabs>
                <w:tab w:val="left" w:pos="-1440"/>
              </w:tabs>
              <w:rPr>
                <w:rFonts w:ascii="Times New Roman" w:hAnsi="Times New Roman"/>
              </w:rPr>
            </w:pPr>
            <w:r>
              <w:rPr>
                <w:rFonts w:ascii="Times New Roman" w:hAnsi="Times New Roman"/>
              </w:rPr>
              <w:t xml:space="preserve">Offer you more services </w:t>
            </w:r>
          </w:p>
          <w:p w:rsidR="00593809" w:rsidRDefault="00593809" w:rsidP="0091772C">
            <w:pPr>
              <w:numPr>
                <w:ilvl w:val="0"/>
                <w:numId w:val="13"/>
              </w:numPr>
              <w:tabs>
                <w:tab w:val="left" w:pos="-1440"/>
              </w:tabs>
              <w:rPr>
                <w:rFonts w:ascii="Times New Roman" w:hAnsi="Times New Roman"/>
              </w:rPr>
            </w:pPr>
            <w:r>
              <w:rPr>
                <w:rFonts w:ascii="Times New Roman" w:hAnsi="Times New Roman"/>
              </w:rPr>
              <w:t xml:space="preserve">Introduce new products </w:t>
            </w:r>
          </w:p>
          <w:p w:rsidR="00593809" w:rsidRDefault="00593809" w:rsidP="0091772C">
            <w:pPr>
              <w:numPr>
                <w:ilvl w:val="0"/>
                <w:numId w:val="13"/>
              </w:numPr>
              <w:tabs>
                <w:tab w:val="left" w:pos="-1440"/>
              </w:tabs>
              <w:rPr>
                <w:rFonts w:ascii="Times New Roman" w:hAnsi="Times New Roman"/>
              </w:rPr>
            </w:pPr>
            <w:r>
              <w:rPr>
                <w:rFonts w:ascii="Times New Roman" w:hAnsi="Times New Roman"/>
              </w:rPr>
              <w:t>Profit from the information they have about you</w:t>
            </w:r>
          </w:p>
          <w:p w:rsidR="00593809" w:rsidRDefault="00593809" w:rsidP="0091772C">
            <w:pPr>
              <w:tabs>
                <w:tab w:val="left" w:pos="-1440"/>
              </w:tabs>
              <w:ind w:left="720"/>
              <w:rPr>
                <w:rFonts w:ascii="Times New Roman" w:hAnsi="Times New Roman"/>
              </w:rPr>
            </w:pPr>
          </w:p>
          <w:p w:rsidR="00593809" w:rsidRPr="0091772C" w:rsidRDefault="00593809" w:rsidP="0091772C">
            <w:pPr>
              <w:tabs>
                <w:tab w:val="left" w:pos="-1440"/>
              </w:tabs>
              <w:rPr>
                <w:rFonts w:ascii="Times New Roman" w:hAnsi="Times New Roman"/>
                <w:b/>
              </w:rPr>
            </w:pPr>
            <w:r>
              <w:rPr>
                <w:rFonts w:ascii="Times New Roman" w:hAnsi="Times New Roman"/>
              </w:rPr>
              <w:t>If you would like to know about other products and services, you may want your financial company to share your personal financial information; in this case, you do not need to respond to the privacy notice.</w:t>
            </w:r>
          </w:p>
        </w:tc>
      </w:tr>
      <w:tr w:rsidR="00593809" w:rsidTr="00854760">
        <w:trPr>
          <w:gridBefore w:val="1"/>
          <w:trHeight w:val="404"/>
        </w:trPr>
        <w:tc>
          <w:tcPr>
            <w:tcW w:w="3658" w:type="dxa"/>
            <w:gridSpan w:val="2"/>
            <w:tcMar>
              <w:top w:w="72" w:type="dxa"/>
              <w:left w:w="72" w:type="dxa"/>
              <w:bottom w:w="72" w:type="dxa"/>
              <w:right w:w="72" w:type="dxa"/>
            </w:tcMar>
          </w:tcPr>
          <w:p w:rsidR="00593809" w:rsidRDefault="00593809" w:rsidP="000B5742">
            <w:pPr>
              <w:pStyle w:val="Heading2"/>
            </w:pPr>
          </w:p>
        </w:tc>
        <w:tc>
          <w:tcPr>
            <w:tcW w:w="6918" w:type="dxa"/>
            <w:tcMar>
              <w:top w:w="72" w:type="dxa"/>
              <w:left w:w="72" w:type="dxa"/>
              <w:bottom w:w="72" w:type="dxa"/>
              <w:right w:w="72" w:type="dxa"/>
            </w:tcMar>
          </w:tcPr>
          <w:p w:rsidR="00593809" w:rsidRDefault="00593809" w:rsidP="000B5742">
            <w:pPr>
              <w:pStyle w:val="Heading2"/>
            </w:pPr>
            <w:r>
              <w:t>Opting Out</w:t>
            </w:r>
          </w:p>
        </w:tc>
      </w:tr>
      <w:tr w:rsidR="00593809" w:rsidTr="00854760">
        <w:trPr>
          <w:gridBefore w:val="1"/>
          <w:trHeight w:val="404"/>
        </w:trPr>
        <w:tc>
          <w:tcPr>
            <w:tcW w:w="3658" w:type="dxa"/>
            <w:gridSpan w:val="2"/>
            <w:tcMar>
              <w:top w:w="72" w:type="dxa"/>
              <w:left w:w="72" w:type="dxa"/>
              <w:bottom w:w="72" w:type="dxa"/>
              <w:right w:w="72" w:type="dxa"/>
            </w:tcMar>
          </w:tcPr>
          <w:p w:rsidR="00593809" w:rsidRDefault="00593809" w:rsidP="005141D3">
            <w:pPr>
              <w:pStyle w:val="InstructorNotes"/>
            </w:pPr>
            <w:r w:rsidRPr="004449ED">
              <w:rPr>
                <w:noProof/>
              </w:rPr>
              <w:pict>
                <v:shape id="Picture 39" o:spid="_x0000_i1062" type="#_x0000_t75" alt="review" style="width:1in;height:1in;visibility:visible">
                  <v:imagedata r:id="rId10" o:title=""/>
                </v:shape>
              </w:pict>
            </w:r>
          </w:p>
          <w:p w:rsidR="00593809" w:rsidRDefault="00593809" w:rsidP="005141D3">
            <w:pPr>
              <w:pStyle w:val="InstructorNotes"/>
            </w:pPr>
            <w:r>
              <w:t>Refer participants to Privacy Notices: Opting Out on page 10 of their Participant Guide.</w:t>
            </w:r>
          </w:p>
          <w:p w:rsidR="00593809" w:rsidRDefault="00593809" w:rsidP="005141D3">
            <w:pPr>
              <w:pStyle w:val="InstructorNotes"/>
            </w:pPr>
          </w:p>
          <w:p w:rsidR="00593809" w:rsidRDefault="00593809" w:rsidP="005141D3">
            <w:pPr>
              <w:pStyle w:val="InstructorNotes"/>
            </w:pPr>
            <w:r w:rsidRPr="004449ED">
              <w:rPr>
                <w:noProof/>
              </w:rPr>
              <w:pict>
                <v:shape id="Picture 17" o:spid="_x0000_i1063" type="#_x0000_t75" alt="Slide22" style="width:165.75pt;height:123pt;visibility:visible" o:bordertopcolor="black" o:borderleftcolor="black" o:borderbottomcolor="black" o:borderrightcolor="black">
                  <v:imagedata r:id="rId39" o:title=""/>
                  <w10:bordertop type="single" width="6"/>
                  <w10:borderleft type="single" width="6"/>
                  <w10:borderbottom type="single" width="6"/>
                  <w10:borderright type="single" width="6"/>
                </v:shape>
              </w:pict>
            </w:r>
            <w:r>
              <w:t>Slide 22</w:t>
            </w:r>
          </w:p>
          <w:p w:rsidR="00593809" w:rsidRDefault="00593809" w:rsidP="005141D3">
            <w:pPr>
              <w:pStyle w:val="InstructorNotes"/>
            </w:pPr>
            <w:r>
              <w:t>Explain how to opt out of receiving notices and provide the Opt Out phone number.</w:t>
            </w:r>
          </w:p>
          <w:p w:rsidR="00593809" w:rsidRDefault="00593809" w:rsidP="005141D3">
            <w:pPr>
              <w:pStyle w:val="InstructorNotes"/>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rsidP="005141D3">
            <w:pPr>
              <w:pStyle w:val="InstructorNotes"/>
            </w:pPr>
            <w:r w:rsidRPr="004449ED">
              <w:rPr>
                <w:noProof/>
              </w:rPr>
              <w:pict>
                <v:shape id="Picture 41" o:spid="_x0000_i1064" type="#_x0000_t75" alt="ask_a_question" style="width:1in;height:1in;visibility:visible">
                  <v:imagedata r:id="rId14" o:title=""/>
                </v:shape>
              </w:pict>
            </w:r>
          </w:p>
          <w:p w:rsidR="00593809" w:rsidRDefault="00593809" w:rsidP="005141D3">
            <w:pPr>
              <w:pStyle w:val="InstructorNotes"/>
            </w:pPr>
            <w:r>
              <w:t>Answer any questions. Then introduce the next topic.</w:t>
            </w:r>
          </w:p>
        </w:tc>
        <w:tc>
          <w:tcPr>
            <w:tcW w:w="6918" w:type="dxa"/>
            <w:tcMar>
              <w:top w:w="72" w:type="dxa"/>
              <w:left w:w="72" w:type="dxa"/>
              <w:bottom w:w="72" w:type="dxa"/>
              <w:right w:w="72" w:type="dxa"/>
            </w:tcMar>
          </w:tcPr>
          <w:p w:rsidR="00593809" w:rsidRDefault="00593809">
            <w:pPr>
              <w:rPr>
                <w:rFonts w:ascii="Times New Roman" w:hAnsi="Times New Roman"/>
                <w:szCs w:val="22"/>
              </w:rPr>
            </w:pPr>
            <w:r>
              <w:rPr>
                <w:rFonts w:ascii="Times New Roman" w:hAnsi="Times New Roman"/>
                <w:szCs w:val="22"/>
              </w:rPr>
              <w:t>If you prefer to limit the promotions you receive or do not want marketers and others to have your personal financial information, you must take some important steps to “opt out.”</w:t>
            </w:r>
          </w:p>
          <w:p w:rsidR="00593809" w:rsidRDefault="00593809" w:rsidP="00F06E87">
            <w:pPr>
              <w:numPr>
                <w:ilvl w:val="0"/>
                <w:numId w:val="48"/>
              </w:numPr>
              <w:rPr>
                <w:rFonts w:ascii="Times New Roman" w:hAnsi="Times New Roman"/>
                <w:szCs w:val="22"/>
              </w:rPr>
            </w:pPr>
            <w:r>
              <w:rPr>
                <w:rFonts w:ascii="Times New Roman" w:hAnsi="Times New Roman"/>
                <w:szCs w:val="22"/>
              </w:rPr>
              <w:t>Federal privacy laws give you the right to stop or opt out of some sharing of your personal financial information.</w:t>
            </w:r>
          </w:p>
          <w:p w:rsidR="00593809" w:rsidRPr="006E7262" w:rsidRDefault="00593809" w:rsidP="006E7262">
            <w:pPr>
              <w:numPr>
                <w:ilvl w:val="0"/>
                <w:numId w:val="48"/>
              </w:numPr>
              <w:rPr>
                <w:rFonts w:ascii="Times New Roman" w:hAnsi="Times New Roman"/>
                <w:szCs w:val="22"/>
              </w:rPr>
            </w:pPr>
            <w:r w:rsidRPr="006E7262">
              <w:rPr>
                <w:rFonts w:ascii="Times New Roman" w:hAnsi="Times New Roman"/>
                <w:szCs w:val="22"/>
              </w:rPr>
              <w:t>You can opt out of most</w:t>
            </w:r>
            <w:r>
              <w:rPr>
                <w:rFonts w:ascii="Times New Roman" w:hAnsi="Times New Roman"/>
                <w:szCs w:val="22"/>
              </w:rPr>
              <w:t xml:space="preserve">, but not all, </w:t>
            </w:r>
            <w:r w:rsidRPr="006E7262">
              <w:rPr>
                <w:rFonts w:ascii="Times New Roman" w:hAnsi="Times New Roman"/>
                <w:szCs w:val="22"/>
              </w:rPr>
              <w:t>information sharing with other companies.</w:t>
            </w:r>
            <w:r>
              <w:rPr>
                <w:rFonts w:ascii="Times New Roman" w:hAnsi="Times New Roman"/>
                <w:szCs w:val="22"/>
              </w:rPr>
              <w:t xml:space="preserve"> </w:t>
            </w:r>
            <w:r w:rsidRPr="006E7262">
              <w:rPr>
                <w:rFonts w:ascii="Times New Roman" w:hAnsi="Times New Roman"/>
                <w:szCs w:val="22"/>
              </w:rPr>
              <w:t>For example, the law permits a financial company to share certain information about you without giving you the right to opt out. The company might give your information:</w:t>
            </w:r>
          </w:p>
          <w:p w:rsidR="00593809" w:rsidRPr="006E7262" w:rsidRDefault="00593809" w:rsidP="006E7262">
            <w:pPr>
              <w:pStyle w:val="ListParagraph"/>
              <w:numPr>
                <w:ilvl w:val="1"/>
                <w:numId w:val="48"/>
              </w:numPr>
              <w:rPr>
                <w:rFonts w:ascii="Times New Roman" w:hAnsi="Times New Roman"/>
                <w:szCs w:val="22"/>
              </w:rPr>
            </w:pPr>
            <w:r w:rsidRPr="006E7262">
              <w:rPr>
                <w:rFonts w:ascii="Times New Roman" w:hAnsi="Times New Roman"/>
                <w:szCs w:val="22"/>
              </w:rPr>
              <w:t>To firms that help promote and market products offered by the company itself or jointly with another company</w:t>
            </w:r>
          </w:p>
          <w:p w:rsidR="00593809" w:rsidRPr="006E7262" w:rsidRDefault="00593809" w:rsidP="006E7262">
            <w:pPr>
              <w:pStyle w:val="ListParagraph"/>
              <w:numPr>
                <w:ilvl w:val="1"/>
                <w:numId w:val="48"/>
              </w:numPr>
              <w:rPr>
                <w:rFonts w:ascii="Times New Roman" w:hAnsi="Times New Roman"/>
                <w:szCs w:val="22"/>
              </w:rPr>
            </w:pPr>
            <w:r w:rsidRPr="006E7262">
              <w:rPr>
                <w:rFonts w:ascii="Times New Roman" w:hAnsi="Times New Roman"/>
                <w:szCs w:val="22"/>
              </w:rPr>
              <w:t>To firms that provide data processing and mailing services for your company</w:t>
            </w:r>
          </w:p>
          <w:p w:rsidR="00593809" w:rsidRPr="006E7262" w:rsidRDefault="00593809" w:rsidP="006E7262">
            <w:pPr>
              <w:pStyle w:val="ListParagraph"/>
              <w:numPr>
                <w:ilvl w:val="1"/>
                <w:numId w:val="48"/>
              </w:numPr>
              <w:rPr>
                <w:rFonts w:ascii="Times New Roman" w:hAnsi="Times New Roman"/>
                <w:szCs w:val="22"/>
              </w:rPr>
            </w:pPr>
            <w:r w:rsidRPr="006E7262">
              <w:rPr>
                <w:rFonts w:ascii="Times New Roman" w:hAnsi="Times New Roman"/>
                <w:szCs w:val="22"/>
              </w:rPr>
              <w:t>When a court orders it to do so</w:t>
            </w:r>
          </w:p>
          <w:p w:rsidR="00593809" w:rsidRPr="006E7262" w:rsidRDefault="00593809" w:rsidP="006E7262">
            <w:pPr>
              <w:pStyle w:val="ListParagraph"/>
              <w:numPr>
                <w:ilvl w:val="1"/>
                <w:numId w:val="48"/>
              </w:numPr>
              <w:rPr>
                <w:rFonts w:ascii="Times New Roman" w:hAnsi="Times New Roman"/>
                <w:szCs w:val="22"/>
              </w:rPr>
            </w:pPr>
            <w:r w:rsidRPr="006E7262">
              <w:rPr>
                <w:rFonts w:ascii="Times New Roman" w:hAnsi="Times New Roman"/>
                <w:szCs w:val="22"/>
              </w:rPr>
              <w:t>To credit bureaus about your payment history on loans</w:t>
            </w:r>
          </w:p>
          <w:p w:rsidR="00593809" w:rsidRDefault="00593809">
            <w:pPr>
              <w:rPr>
                <w:rFonts w:ascii="Times New Roman" w:hAnsi="Times New Roman"/>
                <w:szCs w:val="22"/>
              </w:rPr>
            </w:pPr>
          </w:p>
          <w:p w:rsidR="00593809" w:rsidRDefault="00593809">
            <w:pPr>
              <w:rPr>
                <w:rFonts w:ascii="Times New Roman" w:hAnsi="Times New Roman"/>
                <w:szCs w:val="22"/>
              </w:rPr>
            </w:pPr>
            <w:r>
              <w:rPr>
                <w:rFonts w:ascii="Times New Roman" w:hAnsi="Times New Roman"/>
                <w:szCs w:val="22"/>
              </w:rPr>
              <w:t xml:space="preserve">Information about your relationship with a company may also be shared with companies that are jointly owned or affiliated with that company. </w:t>
            </w:r>
          </w:p>
          <w:p w:rsidR="00593809" w:rsidRDefault="00593809" w:rsidP="00F06E87">
            <w:pPr>
              <w:numPr>
                <w:ilvl w:val="0"/>
                <w:numId w:val="49"/>
              </w:numPr>
              <w:rPr>
                <w:rFonts w:ascii="Times New Roman" w:hAnsi="Times New Roman"/>
                <w:szCs w:val="22"/>
              </w:rPr>
            </w:pPr>
            <w:r>
              <w:rPr>
                <w:rFonts w:ascii="Times New Roman" w:hAnsi="Times New Roman"/>
                <w:szCs w:val="22"/>
              </w:rPr>
              <w:t>If you opt out, you limit the extent to which the company can provide your personal financial information to non-affiliates.</w:t>
            </w:r>
          </w:p>
          <w:p w:rsidR="00593809" w:rsidRDefault="00593809" w:rsidP="00F06E87">
            <w:pPr>
              <w:numPr>
                <w:ilvl w:val="0"/>
                <w:numId w:val="49"/>
              </w:numPr>
              <w:rPr>
                <w:rFonts w:ascii="Times New Roman" w:hAnsi="Times New Roman"/>
                <w:szCs w:val="22"/>
              </w:rPr>
            </w:pPr>
            <w:r>
              <w:rPr>
                <w:rFonts w:ascii="Times New Roman" w:hAnsi="Times New Roman"/>
                <w:szCs w:val="22"/>
              </w:rPr>
              <w:t>If you do not opt out within a reasonable period of time (generally about 30 days after the company mails the notice), the company is free to share certain personal financial information.</w:t>
            </w:r>
          </w:p>
          <w:p w:rsidR="00593809" w:rsidRDefault="00593809" w:rsidP="00F06E87">
            <w:pPr>
              <w:numPr>
                <w:ilvl w:val="0"/>
                <w:numId w:val="49"/>
              </w:numPr>
              <w:rPr>
                <w:rFonts w:ascii="Times New Roman" w:hAnsi="Times New Roman"/>
                <w:szCs w:val="22"/>
              </w:rPr>
            </w:pPr>
            <w:r>
              <w:rPr>
                <w:rFonts w:ascii="Times New Roman" w:hAnsi="Times New Roman"/>
                <w:szCs w:val="22"/>
              </w:rPr>
              <w:t>If you did not opt out the first time you received a privacy notice from a financial company, it is not too late. You can always change your mind and opt out of certain information sharing. Contact your financial company and ask for instructions on how to opt out.</w:t>
            </w:r>
          </w:p>
          <w:p w:rsidR="00593809" w:rsidRDefault="00593809" w:rsidP="00F06E87">
            <w:pPr>
              <w:numPr>
                <w:ilvl w:val="0"/>
                <w:numId w:val="49"/>
              </w:numPr>
              <w:rPr>
                <w:rFonts w:ascii="Times New Roman" w:hAnsi="Times New Roman"/>
                <w:szCs w:val="22"/>
              </w:rPr>
            </w:pPr>
            <w:r>
              <w:rPr>
                <w:rFonts w:ascii="Times New Roman" w:hAnsi="Times New Roman"/>
                <w:szCs w:val="22"/>
              </w:rPr>
              <w:t>Remember, your right to opt-out does not apply to personal financial information shared before you opted out.</w:t>
            </w:r>
          </w:p>
          <w:p w:rsidR="00593809" w:rsidRDefault="00593809">
            <w:pPr>
              <w:rPr>
                <w:rFonts w:ascii="Times New Roman" w:hAnsi="Times New Roman"/>
                <w:szCs w:val="22"/>
              </w:rPr>
            </w:pPr>
          </w:p>
          <w:p w:rsidR="00593809" w:rsidRDefault="00593809">
            <w:pPr>
              <w:rPr>
                <w:rFonts w:ascii="Times New Roman" w:hAnsi="Times New Roman"/>
                <w:szCs w:val="22"/>
              </w:rPr>
            </w:pPr>
            <w:r>
              <w:rPr>
                <w:rFonts w:ascii="Times New Roman" w:hAnsi="Times New Roman"/>
                <w:szCs w:val="22"/>
              </w:rPr>
              <w:t xml:space="preserve">In addition, you can call a toll-free number to opt out of receiving most preapproved offers of credit or insurance. To opt out, call </w:t>
            </w:r>
            <w:r>
              <w:rPr>
                <w:rFonts w:ascii="Times New Roman" w:hAnsi="Times New Roman"/>
                <w:b/>
                <w:szCs w:val="22"/>
              </w:rPr>
              <w:t>1-888-5-OPTOUT (567-8688)</w:t>
            </w:r>
            <w:r>
              <w:rPr>
                <w:rFonts w:ascii="Times New Roman" w:hAnsi="Times New Roman"/>
                <w:szCs w:val="22"/>
              </w:rPr>
              <w:t xml:space="preserve"> or visit </w:t>
            </w:r>
            <w:hyperlink r:id="rId40" w:history="1">
              <w:r>
                <w:rPr>
                  <w:rStyle w:val="Hyperlink"/>
                  <w:rFonts w:ascii="Times New Roman" w:hAnsi="Times New Roman"/>
                  <w:szCs w:val="22"/>
                </w:rPr>
                <w:t>www.optoutprescreen.com</w:t>
              </w:r>
            </w:hyperlink>
            <w:r>
              <w:rPr>
                <w:rFonts w:ascii="Times New Roman" w:hAnsi="Times New Roman"/>
                <w:szCs w:val="22"/>
              </w:rPr>
              <w:t>.</w:t>
            </w:r>
          </w:p>
          <w:p w:rsidR="00593809" w:rsidRDefault="00593809">
            <w:pPr>
              <w:rPr>
                <w:rFonts w:ascii="Times New Roman" w:hAnsi="Times New Roman"/>
                <w:szCs w:val="22"/>
              </w:rPr>
            </w:pPr>
          </w:p>
          <w:p w:rsidR="00593809" w:rsidRDefault="00593809">
            <w:pPr>
              <w:rPr>
                <w:rFonts w:ascii="Times New Roman" w:hAnsi="Times New Roman"/>
                <w:szCs w:val="22"/>
              </w:rPr>
            </w:pPr>
            <w:r>
              <w:rPr>
                <w:rFonts w:ascii="Times New Roman" w:hAnsi="Times New Roman"/>
                <w:szCs w:val="22"/>
              </w:rPr>
              <w:t>What questions do you have about privacy notices?</w:t>
            </w:r>
          </w:p>
          <w:p w:rsidR="00593809" w:rsidRDefault="00593809">
            <w:pPr>
              <w:rPr>
                <w:rFonts w:ascii="Times New Roman" w:hAnsi="Times New Roman"/>
                <w:szCs w:val="22"/>
              </w:rPr>
            </w:pPr>
          </w:p>
          <w:p w:rsidR="00593809" w:rsidRDefault="00593809" w:rsidP="008D69BD">
            <w:pPr>
              <w:rPr>
                <w:rFonts w:ascii="Times New Roman" w:hAnsi="Times New Roman"/>
                <w:szCs w:val="22"/>
              </w:rPr>
            </w:pPr>
            <w:r>
              <w:rPr>
                <w:rFonts w:ascii="Times New Roman" w:hAnsi="Times New Roman"/>
                <w:szCs w:val="22"/>
              </w:rPr>
              <w:t>Now that you know about the laws and regulations that protect you, we will discuss a topic that I know you are eager to learn about: identity theft.</w:t>
            </w:r>
          </w:p>
        </w:tc>
      </w:tr>
      <w:tr w:rsidR="00593809" w:rsidTr="00D15F56">
        <w:trPr>
          <w:gridBefore w:val="1"/>
          <w:trHeight w:val="368"/>
          <w:tblHeader/>
        </w:trPr>
        <w:tc>
          <w:tcPr>
            <w:tcW w:w="3658" w:type="dxa"/>
            <w:gridSpan w:val="2"/>
            <w:shd w:val="clear" w:color="auto" w:fill="C1961C"/>
            <w:tcMar>
              <w:top w:w="72" w:type="dxa"/>
              <w:left w:w="72" w:type="dxa"/>
              <w:bottom w:w="72" w:type="dxa"/>
              <w:right w:w="72" w:type="dxa"/>
            </w:tcMar>
          </w:tcPr>
          <w:p w:rsidR="00593809" w:rsidRDefault="00593809" w:rsidP="00854760">
            <w:pPr>
              <w:pageBreakBefore/>
              <w:spacing w:line="240" w:lineRule="auto"/>
              <w:jc w:val="center"/>
              <w:rPr>
                <w:b/>
                <w:color w:val="FFFFFF"/>
                <w:sz w:val="28"/>
                <w:szCs w:val="28"/>
              </w:rPr>
            </w:pPr>
            <w:r>
              <w:rPr>
                <w:color w:val="FFFFFF"/>
              </w:rPr>
              <w:br w:type="page"/>
            </w:r>
            <w:r>
              <w:rPr>
                <w:b/>
                <w:color w:val="FFFFFF"/>
                <w:sz w:val="28"/>
                <w:szCs w:val="28"/>
              </w:rPr>
              <w:t>Instructor Notes</w:t>
            </w:r>
          </w:p>
        </w:tc>
        <w:tc>
          <w:tcPr>
            <w:tcW w:w="6918" w:type="dxa"/>
            <w:shd w:val="clear" w:color="auto" w:fill="132F5A"/>
            <w:tcMar>
              <w:top w:w="72" w:type="dxa"/>
              <w:left w:w="72" w:type="dxa"/>
              <w:bottom w:w="72" w:type="dxa"/>
              <w:right w:w="72" w:type="dxa"/>
            </w:tcMar>
          </w:tcPr>
          <w:p w:rsidR="00593809" w:rsidRDefault="00593809" w:rsidP="00D15F56">
            <w:pPr>
              <w:spacing w:line="240" w:lineRule="auto"/>
              <w:jc w:val="center"/>
              <w:rPr>
                <w:b/>
                <w:color w:val="FFFFFF"/>
                <w:sz w:val="28"/>
                <w:szCs w:val="28"/>
              </w:rPr>
            </w:pPr>
            <w:r>
              <w:rPr>
                <w:b/>
                <w:color w:val="FFFFFF"/>
                <w:sz w:val="28"/>
                <w:szCs w:val="28"/>
              </w:rPr>
              <w:t>Presentation</w:t>
            </w:r>
          </w:p>
        </w:tc>
      </w:tr>
      <w:tr w:rsidR="00593809" w:rsidTr="00854760">
        <w:trPr>
          <w:gridBefore w:val="1"/>
          <w:trHeight w:val="233"/>
        </w:trPr>
        <w:tc>
          <w:tcPr>
            <w:tcW w:w="3658" w:type="dxa"/>
            <w:gridSpan w:val="2"/>
            <w:tcMar>
              <w:top w:w="72" w:type="dxa"/>
              <w:left w:w="72" w:type="dxa"/>
              <w:bottom w:w="72" w:type="dxa"/>
              <w:right w:w="72" w:type="dxa"/>
            </w:tcMar>
            <w:vAlign w:val="bottom"/>
          </w:tcPr>
          <w:p w:rsidR="00593809" w:rsidRDefault="00593809">
            <w:pPr>
              <w:rPr>
                <w:rFonts w:cs="Arial"/>
                <w:color w:val="252E4E"/>
                <w:szCs w:val="24"/>
              </w:rPr>
            </w:pPr>
          </w:p>
        </w:tc>
        <w:tc>
          <w:tcPr>
            <w:tcW w:w="6918" w:type="dxa"/>
            <w:tcMar>
              <w:top w:w="72" w:type="dxa"/>
              <w:left w:w="72" w:type="dxa"/>
              <w:bottom w:w="72" w:type="dxa"/>
              <w:right w:w="72" w:type="dxa"/>
            </w:tcMar>
            <w:vAlign w:val="bottom"/>
          </w:tcPr>
          <w:p w:rsidR="00593809" w:rsidRDefault="00593809">
            <w:pPr>
              <w:pStyle w:val="Heading1"/>
            </w:pPr>
            <w:bookmarkStart w:id="44" w:name="_Toc271617052"/>
            <w:r>
              <w:t>Identity Theft</w:t>
            </w:r>
            <w:bookmarkEnd w:id="44"/>
          </w:p>
        </w:tc>
      </w:tr>
      <w:tr w:rsidR="00593809" w:rsidTr="00854760">
        <w:trPr>
          <w:gridBefore w:val="1"/>
          <w:trHeight w:val="404"/>
        </w:trPr>
        <w:tc>
          <w:tcPr>
            <w:tcW w:w="3658" w:type="dxa"/>
            <w:gridSpan w:val="2"/>
            <w:tcMar>
              <w:top w:w="72" w:type="dxa"/>
              <w:left w:w="72" w:type="dxa"/>
              <w:bottom w:w="72" w:type="dxa"/>
              <w:right w:w="72" w:type="dxa"/>
            </w:tcMar>
          </w:tcPr>
          <w:p w:rsidR="00593809" w:rsidRDefault="00593809" w:rsidP="000F3500">
            <w:pPr>
              <w:pStyle w:val="Minutes"/>
              <w:spacing w:line="240" w:lineRule="auto"/>
              <w:rPr>
                <w:color w:val="132F5A"/>
              </w:rPr>
            </w:pPr>
            <w:r>
              <w:rPr>
                <w:color w:val="132F5A"/>
              </w:rPr>
              <w:t>15 minutes</w:t>
            </w:r>
          </w:p>
        </w:tc>
        <w:tc>
          <w:tcPr>
            <w:tcW w:w="6918" w:type="dxa"/>
            <w:tcMar>
              <w:top w:w="72" w:type="dxa"/>
              <w:left w:w="72" w:type="dxa"/>
              <w:bottom w:w="72" w:type="dxa"/>
              <w:right w:w="72" w:type="dxa"/>
            </w:tcMar>
          </w:tcPr>
          <w:p w:rsidR="00593809" w:rsidRDefault="00593809" w:rsidP="000F3500">
            <w:pPr>
              <w:pStyle w:val="Heading2"/>
            </w:pPr>
            <w:r>
              <w:t>What is Identity Theft?</w:t>
            </w:r>
          </w:p>
        </w:tc>
      </w:tr>
      <w:tr w:rsidR="00593809" w:rsidTr="000055FB">
        <w:trPr>
          <w:gridBefore w:val="1"/>
          <w:trHeight w:val="3060"/>
        </w:trPr>
        <w:tc>
          <w:tcPr>
            <w:tcW w:w="3658" w:type="dxa"/>
            <w:gridSpan w:val="2"/>
            <w:tcMar>
              <w:top w:w="72" w:type="dxa"/>
              <w:left w:w="72" w:type="dxa"/>
              <w:bottom w:w="72" w:type="dxa"/>
              <w:right w:w="72" w:type="dxa"/>
            </w:tcMar>
          </w:tcPr>
          <w:p w:rsidR="00593809" w:rsidRDefault="00593809" w:rsidP="00292D04">
            <w:pPr>
              <w:rPr>
                <w:rFonts w:ascii="Times New Roman" w:hAnsi="Times New Roman"/>
                <w:i/>
                <w:color w:val="132F5A"/>
              </w:rPr>
            </w:pPr>
            <w:r w:rsidRPr="00A20C9D">
              <w:rPr>
                <w:rFonts w:ascii="Times New Roman" w:hAnsi="Times New Roman"/>
                <w:noProof/>
                <w:color w:val="132F5A"/>
              </w:rPr>
              <w:pict>
                <v:shape id="_x0000_i1065" type="#_x0000_t75" alt="Slide23" style="width:165.75pt;height:123pt;visibility:visible" o:bordertopcolor="black" o:borderleftcolor="black" o:borderbottomcolor="black" o:borderrightcolor="black">
                  <v:imagedata r:id="rId41" o:title=""/>
                  <w10:bordertop type="single" width="6"/>
                  <w10:borderleft type="single" width="6"/>
                  <w10:borderbottom type="single" width="6"/>
                  <w10:borderright type="single" width="6"/>
                </v:shape>
              </w:pict>
            </w:r>
          </w:p>
          <w:p w:rsidR="00593809" w:rsidRPr="00292D04" w:rsidRDefault="00593809" w:rsidP="00292D04">
            <w:pPr>
              <w:rPr>
                <w:color w:val="132F5A"/>
              </w:rPr>
            </w:pPr>
            <w:r w:rsidRPr="00763F24">
              <w:rPr>
                <w:rFonts w:ascii="Times New Roman" w:hAnsi="Times New Roman"/>
                <w:i/>
                <w:color w:val="132F5A"/>
              </w:rPr>
              <w:t>Slide 23</w:t>
            </w:r>
            <w:r>
              <w:rPr>
                <w:color w:val="132F5A"/>
              </w:rPr>
              <w:t xml:space="preserve"> </w:t>
            </w:r>
          </w:p>
        </w:tc>
        <w:tc>
          <w:tcPr>
            <w:tcW w:w="6918" w:type="dxa"/>
            <w:tcMar>
              <w:top w:w="72" w:type="dxa"/>
              <w:left w:w="72" w:type="dxa"/>
              <w:bottom w:w="72" w:type="dxa"/>
              <w:right w:w="72" w:type="dxa"/>
            </w:tcMar>
          </w:tcPr>
          <w:p w:rsidR="00593809" w:rsidRDefault="00593809" w:rsidP="00BB087F">
            <w:pPr>
              <w:tabs>
                <w:tab w:val="left" w:pos="-1440"/>
              </w:tabs>
              <w:rPr>
                <w:rFonts w:ascii="Times New Roman" w:hAnsi="Times New Roman"/>
              </w:rPr>
            </w:pPr>
            <w:r>
              <w:rPr>
                <w:rFonts w:ascii="Times New Roman" w:hAnsi="Times New Roman"/>
                <w:i/>
              </w:rPr>
              <w:t>Identity theft</w:t>
            </w:r>
            <w:r>
              <w:rPr>
                <w:rFonts w:ascii="Times New Roman" w:hAnsi="Times New Roman"/>
              </w:rPr>
              <w:t xml:space="preserve"> occurs when thieves steal your personal information (e.g., your Social Security Number</w:t>
            </w:r>
            <w:r w:rsidRPr="001D1ADA">
              <w:rPr>
                <w:rFonts w:ascii="Times New Roman" w:hAnsi="Times New Roman"/>
              </w:rPr>
              <w:t xml:space="preserve"> </w:t>
            </w:r>
            <w:r>
              <w:rPr>
                <w:rFonts w:ascii="Times New Roman" w:hAnsi="Times New Roman"/>
              </w:rPr>
              <w:t>(</w:t>
            </w:r>
            <w:r w:rsidRPr="001D1ADA">
              <w:rPr>
                <w:rFonts w:ascii="Times New Roman" w:hAnsi="Times New Roman"/>
              </w:rPr>
              <w:t>SSN</w:t>
            </w:r>
            <w:r>
              <w:rPr>
                <w:rFonts w:ascii="Times New Roman" w:hAnsi="Times New Roman"/>
              </w:rPr>
              <w:t xml:space="preserve">), birth date, or credit card numbers). With sufficient information, another person can become you and use your identity to </w:t>
            </w:r>
            <w:r w:rsidRPr="000055FB">
              <w:rPr>
                <w:rFonts w:ascii="Times New Roman" w:hAnsi="Times New Roman"/>
              </w:rPr>
              <w:t>commit fraud or other crimes</w:t>
            </w:r>
            <w:r>
              <w:rPr>
                <w:rFonts w:ascii="Times New Roman" w:hAnsi="Times New Roman"/>
              </w:rPr>
              <w:t xml:space="preserve">. </w:t>
            </w:r>
          </w:p>
          <w:p w:rsidR="00593809" w:rsidRDefault="00593809">
            <w:pPr>
              <w:tabs>
                <w:tab w:val="left" w:pos="-1440"/>
              </w:tabs>
              <w:rPr>
                <w:rFonts w:ascii="Times New Roman" w:hAnsi="Times New Roman"/>
              </w:rPr>
            </w:pPr>
          </w:p>
          <w:p w:rsidR="00593809" w:rsidRDefault="00593809">
            <w:pPr>
              <w:tabs>
                <w:tab w:val="left" w:pos="-1440"/>
              </w:tabs>
              <w:rPr>
                <w:rFonts w:ascii="Times New Roman" w:hAnsi="Times New Roman"/>
              </w:rPr>
            </w:pPr>
            <w:r>
              <w:rPr>
                <w:rFonts w:ascii="Times New Roman" w:hAnsi="Times New Roman"/>
              </w:rPr>
              <w:t xml:space="preserve">Identity theft is a serious problem. Here is why: </w:t>
            </w:r>
          </w:p>
          <w:p w:rsidR="00593809" w:rsidRDefault="00593809" w:rsidP="00F06E87">
            <w:pPr>
              <w:numPr>
                <w:ilvl w:val="0"/>
                <w:numId w:val="16"/>
              </w:numPr>
              <w:tabs>
                <w:tab w:val="left" w:pos="-1440"/>
              </w:tabs>
              <w:rPr>
                <w:rFonts w:ascii="Times New Roman" w:hAnsi="Times New Roman"/>
              </w:rPr>
            </w:pPr>
            <w:r>
              <w:rPr>
                <w:rFonts w:ascii="Times New Roman" w:hAnsi="Times New Roman"/>
              </w:rPr>
              <w:t>Despite the efforts of law enforcement, identity theft is becoming more sophisticated and the number of new victims is growing.</w:t>
            </w:r>
          </w:p>
          <w:p w:rsidR="00593809" w:rsidRDefault="00593809" w:rsidP="00F06E87">
            <w:pPr>
              <w:numPr>
                <w:ilvl w:val="0"/>
                <w:numId w:val="16"/>
              </w:numPr>
              <w:rPr>
                <w:rFonts w:ascii="Times New Roman" w:hAnsi="Times New Roman"/>
              </w:rPr>
            </w:pPr>
            <w:r>
              <w:rPr>
                <w:rFonts w:ascii="Times New Roman" w:hAnsi="Times New Roman"/>
              </w:rPr>
              <w:t>If the crime is not detected early, you may face months or years cleaning up the damage to your reputation and credit rating. You may even lose out on loans, jobs, and other opportunities.</w:t>
            </w:r>
          </w:p>
        </w:tc>
      </w:tr>
      <w:tr w:rsidR="00593809" w:rsidTr="00854760">
        <w:trPr>
          <w:gridBefore w:val="1"/>
          <w:trHeight w:val="404"/>
        </w:trPr>
        <w:tc>
          <w:tcPr>
            <w:tcW w:w="3658" w:type="dxa"/>
            <w:gridSpan w:val="2"/>
            <w:tcMar>
              <w:top w:w="72" w:type="dxa"/>
              <w:left w:w="72" w:type="dxa"/>
              <w:bottom w:w="72" w:type="dxa"/>
              <w:right w:w="72" w:type="dxa"/>
            </w:tcMar>
          </w:tcPr>
          <w:p w:rsidR="00593809" w:rsidRDefault="00593809" w:rsidP="000B5742">
            <w:pPr>
              <w:pStyle w:val="Heading2"/>
            </w:pPr>
          </w:p>
        </w:tc>
        <w:tc>
          <w:tcPr>
            <w:tcW w:w="6918" w:type="dxa"/>
            <w:tcMar>
              <w:top w:w="72" w:type="dxa"/>
              <w:left w:w="72" w:type="dxa"/>
              <w:bottom w:w="72" w:type="dxa"/>
              <w:right w:w="72" w:type="dxa"/>
            </w:tcMar>
          </w:tcPr>
          <w:p w:rsidR="00593809" w:rsidRDefault="00593809" w:rsidP="000B5742">
            <w:pPr>
              <w:pStyle w:val="Heading2"/>
            </w:pPr>
            <w:r>
              <w:t>Common Forms of Identity Theft</w:t>
            </w:r>
          </w:p>
        </w:tc>
      </w:tr>
      <w:tr w:rsidR="00593809" w:rsidTr="00854760">
        <w:trPr>
          <w:gridBefore w:val="1"/>
          <w:trHeight w:val="729"/>
        </w:trPr>
        <w:tc>
          <w:tcPr>
            <w:tcW w:w="3658" w:type="dxa"/>
            <w:gridSpan w:val="2"/>
            <w:tcMar>
              <w:top w:w="72" w:type="dxa"/>
              <w:left w:w="72" w:type="dxa"/>
              <w:bottom w:w="72" w:type="dxa"/>
              <w:right w:w="72" w:type="dxa"/>
            </w:tcMar>
          </w:tcPr>
          <w:p w:rsidR="00593809" w:rsidRDefault="00593809" w:rsidP="005141D3">
            <w:pPr>
              <w:pStyle w:val="InstructorNotes"/>
            </w:pPr>
            <w:r w:rsidRPr="004449ED">
              <w:rPr>
                <w:noProof/>
              </w:rPr>
              <w:pict>
                <v:shape id="_x0000_i1066" type="#_x0000_t75" alt="Slide24" style="width:165.75pt;height:123pt;visibility:visible" o:bordertopcolor="black" o:borderleftcolor="black" o:borderbottomcolor="black" o:borderrightcolor="black">
                  <v:imagedata r:id="rId42" o:title=""/>
                  <w10:bordertop type="single" width="6"/>
                  <w10:borderleft type="single" width="6"/>
                  <w10:borderbottom type="single" width="6"/>
                  <w10:borderright type="single" width="6"/>
                </v:shape>
              </w:pict>
            </w:r>
            <w:r>
              <w:t>Slide 24</w:t>
            </w:r>
          </w:p>
          <w:p w:rsidR="00593809" w:rsidRDefault="00593809" w:rsidP="005141D3">
            <w:pPr>
              <w:pStyle w:val="InstructorNotes"/>
            </w:pPr>
            <w:r>
              <w:t>Explain phishing, pharming, and skimming. Click the space bar, right arrow, or mouse to display each term.</w:t>
            </w:r>
          </w:p>
          <w:p w:rsidR="00593809" w:rsidRDefault="00593809">
            <w:pPr>
              <w:rPr>
                <w:rFonts w:ascii="Times New Roman" w:hAnsi="Times New Roman"/>
                <w:color w:val="132F5A"/>
                <w:szCs w:val="18"/>
              </w:rPr>
            </w:pPr>
          </w:p>
          <w:p w:rsidR="00593809" w:rsidRDefault="00593809">
            <w:pPr>
              <w:rPr>
                <w:rFonts w:ascii="Times New Roman" w:hAnsi="Times New Roman"/>
                <w:i/>
                <w:color w:val="132F5A"/>
                <w:szCs w:val="18"/>
              </w:rPr>
            </w:pPr>
          </w:p>
        </w:tc>
        <w:tc>
          <w:tcPr>
            <w:tcW w:w="6918" w:type="dxa"/>
            <w:tcMar>
              <w:top w:w="72" w:type="dxa"/>
              <w:left w:w="72" w:type="dxa"/>
              <w:bottom w:w="72" w:type="dxa"/>
              <w:right w:w="72" w:type="dxa"/>
            </w:tcMar>
          </w:tcPr>
          <w:p w:rsidR="00593809" w:rsidRDefault="00593809">
            <w:pPr>
              <w:tabs>
                <w:tab w:val="left" w:pos="-1440"/>
              </w:tabs>
              <w:rPr>
                <w:rFonts w:ascii="Times New Roman" w:hAnsi="Times New Roman"/>
              </w:rPr>
            </w:pPr>
            <w:r>
              <w:rPr>
                <w:rFonts w:ascii="Times New Roman" w:hAnsi="Times New Roman"/>
              </w:rPr>
              <w:t xml:space="preserve">Phishing and pharming are common forms of identity theft. </w:t>
            </w:r>
          </w:p>
          <w:p w:rsidR="00593809" w:rsidRDefault="00593809">
            <w:pPr>
              <w:tabs>
                <w:tab w:val="left" w:pos="-1440"/>
              </w:tabs>
              <w:rPr>
                <w:rFonts w:ascii="Times New Roman" w:hAnsi="Times New Roman"/>
              </w:rPr>
            </w:pPr>
          </w:p>
          <w:p w:rsidR="00593809" w:rsidRDefault="00593809">
            <w:pPr>
              <w:tabs>
                <w:tab w:val="left" w:pos="-1440"/>
              </w:tabs>
              <w:rPr>
                <w:rFonts w:ascii="Times New Roman" w:hAnsi="Times New Roman"/>
                <w:i/>
              </w:rPr>
            </w:pPr>
            <w:r>
              <w:rPr>
                <w:rFonts w:ascii="Times New Roman" w:hAnsi="Times New Roman"/>
                <w:i/>
              </w:rPr>
              <w:t xml:space="preserve">Phishing </w:t>
            </w:r>
            <w:r>
              <w:rPr>
                <w:rFonts w:ascii="Times New Roman" w:hAnsi="Times New Roman"/>
              </w:rPr>
              <w:t>is when criminals:</w:t>
            </w:r>
          </w:p>
          <w:p w:rsidR="00593809" w:rsidRDefault="00593809" w:rsidP="00F06E87">
            <w:pPr>
              <w:numPr>
                <w:ilvl w:val="0"/>
                <w:numId w:val="50"/>
              </w:numPr>
              <w:tabs>
                <w:tab w:val="left" w:pos="-1440"/>
              </w:tabs>
              <w:rPr>
                <w:rFonts w:ascii="Times New Roman" w:hAnsi="Times New Roman"/>
              </w:rPr>
            </w:pPr>
            <w:r>
              <w:rPr>
                <w:rFonts w:ascii="Times New Roman" w:hAnsi="Times New Roman"/>
              </w:rPr>
              <w:t>Send out unsolicited emails that appear to be from a legitimate source: perhaps from your bank, utility company, well-known merchants, your Internet service provider, or even a trusted government agency (e.g., the FDIC)</w:t>
            </w:r>
          </w:p>
          <w:p w:rsidR="00593809" w:rsidRDefault="00593809" w:rsidP="00F06E87">
            <w:pPr>
              <w:numPr>
                <w:ilvl w:val="0"/>
                <w:numId w:val="50"/>
              </w:numPr>
              <w:tabs>
                <w:tab w:val="left" w:pos="-1440"/>
              </w:tabs>
              <w:rPr>
                <w:rFonts w:ascii="Times New Roman" w:hAnsi="Times New Roman"/>
              </w:rPr>
            </w:pPr>
            <w:r>
              <w:rPr>
                <w:rFonts w:ascii="Times New Roman" w:hAnsi="Times New Roman"/>
              </w:rPr>
              <w:t>Attempt to trick you into divulging personal information</w:t>
            </w:r>
          </w:p>
          <w:p w:rsidR="00593809" w:rsidRDefault="00593809">
            <w:pPr>
              <w:tabs>
                <w:tab w:val="left" w:pos="-1440"/>
              </w:tabs>
              <w:rPr>
                <w:rFonts w:ascii="Times New Roman" w:hAnsi="Times New Roman"/>
              </w:rPr>
            </w:pPr>
          </w:p>
          <w:p w:rsidR="00593809" w:rsidRDefault="00593809">
            <w:pPr>
              <w:tabs>
                <w:tab w:val="left" w:pos="-1440"/>
              </w:tabs>
              <w:rPr>
                <w:rFonts w:ascii="Times New Roman" w:hAnsi="Times New Roman"/>
              </w:rPr>
            </w:pPr>
            <w:r>
              <w:rPr>
                <w:rFonts w:ascii="Times New Roman" w:hAnsi="Times New Roman"/>
                <w:i/>
              </w:rPr>
              <w:t>Pharming</w:t>
            </w:r>
            <w:r>
              <w:rPr>
                <w:rFonts w:ascii="Times New Roman" w:hAnsi="Times New Roman"/>
              </w:rPr>
              <w:t xml:space="preserve"> is similar to email phishing as follows: </w:t>
            </w:r>
          </w:p>
          <w:p w:rsidR="00593809" w:rsidRDefault="00593809" w:rsidP="00F06E87">
            <w:pPr>
              <w:numPr>
                <w:ilvl w:val="0"/>
                <w:numId w:val="72"/>
              </w:numPr>
              <w:tabs>
                <w:tab w:val="left" w:pos="-1440"/>
              </w:tabs>
              <w:rPr>
                <w:rFonts w:ascii="Times New Roman" w:hAnsi="Times New Roman"/>
              </w:rPr>
            </w:pPr>
            <w:r>
              <w:rPr>
                <w:rFonts w:ascii="Times New Roman" w:hAnsi="Times New Roman"/>
              </w:rPr>
              <w:t xml:space="preserve">Criminals seek to obtain personal or private information by making fake websites appear legitimate </w:t>
            </w:r>
          </w:p>
          <w:p w:rsidR="00593809" w:rsidRDefault="00593809" w:rsidP="00F06E87">
            <w:pPr>
              <w:numPr>
                <w:ilvl w:val="0"/>
                <w:numId w:val="51"/>
              </w:numPr>
              <w:tabs>
                <w:tab w:val="left" w:pos="-1440"/>
              </w:tabs>
              <w:rPr>
                <w:rFonts w:ascii="Times New Roman" w:hAnsi="Times New Roman"/>
              </w:rPr>
            </w:pPr>
            <w:r>
              <w:rPr>
                <w:rFonts w:ascii="Times New Roman" w:hAnsi="Times New Roman"/>
              </w:rPr>
              <w:t xml:space="preserve">Your browser will even show that you are at the correct website </w:t>
            </w:r>
          </w:p>
          <w:p w:rsidR="00593809" w:rsidRDefault="00593809" w:rsidP="00F06E87">
            <w:pPr>
              <w:numPr>
                <w:ilvl w:val="0"/>
                <w:numId w:val="51"/>
              </w:numPr>
              <w:tabs>
                <w:tab w:val="left" w:pos="-1440"/>
              </w:tabs>
              <w:rPr>
                <w:rFonts w:ascii="Times New Roman" w:hAnsi="Times New Roman"/>
              </w:rPr>
            </w:pPr>
            <w:r>
              <w:rPr>
                <w:rFonts w:ascii="Times New Roman" w:hAnsi="Times New Roman"/>
              </w:rPr>
              <w:t>This makes pharming more difficult to detect than phishing</w:t>
            </w:r>
          </w:p>
          <w:p w:rsidR="00593809" w:rsidRDefault="00593809">
            <w:pPr>
              <w:tabs>
                <w:tab w:val="left" w:pos="-1440"/>
              </w:tabs>
              <w:rPr>
                <w:rFonts w:ascii="Times New Roman" w:hAnsi="Times New Roman"/>
              </w:rPr>
            </w:pPr>
          </w:p>
          <w:p w:rsidR="00593809" w:rsidRDefault="00593809" w:rsidP="00250371">
            <w:pPr>
              <w:tabs>
                <w:tab w:val="left" w:pos="-1440"/>
              </w:tabs>
              <w:rPr>
                <w:rFonts w:ascii="Times New Roman" w:hAnsi="Times New Roman"/>
              </w:rPr>
            </w:pPr>
            <w:r>
              <w:rPr>
                <w:rFonts w:ascii="Times New Roman" w:hAnsi="Times New Roman"/>
              </w:rPr>
              <w:t xml:space="preserve">Also be careful of </w:t>
            </w:r>
            <w:r>
              <w:rPr>
                <w:rFonts w:ascii="Times New Roman" w:hAnsi="Times New Roman"/>
                <w:i/>
              </w:rPr>
              <w:t>sk</w:t>
            </w:r>
            <w:r>
              <w:rPr>
                <w:rFonts w:ascii="Times New Roman" w:hAnsi="Times New Roman"/>
                <w:bCs/>
                <w:i/>
              </w:rPr>
              <w:t>imming</w:t>
            </w:r>
            <w:r>
              <w:rPr>
                <w:rFonts w:ascii="Times New Roman" w:hAnsi="Times New Roman"/>
                <w:bCs/>
              </w:rPr>
              <w:t>.</w:t>
            </w:r>
            <w:r>
              <w:rPr>
                <w:rFonts w:ascii="Times New Roman" w:hAnsi="Times New Roman"/>
              </w:rPr>
              <w:t xml:space="preserve"> This is when criminals steal credit/debit card numbers by using a special storage device when processing your card.</w:t>
            </w:r>
          </w:p>
          <w:p w:rsidR="00593809" w:rsidRDefault="00593809" w:rsidP="00250371">
            <w:pPr>
              <w:tabs>
                <w:tab w:val="left" w:pos="-1440"/>
              </w:tabs>
              <w:rPr>
                <w:rFonts w:ascii="Times New Roman" w:hAnsi="Times New Roman"/>
              </w:rPr>
            </w:pPr>
          </w:p>
          <w:p w:rsidR="00593809" w:rsidRDefault="00593809" w:rsidP="00250371">
            <w:pPr>
              <w:tabs>
                <w:tab w:val="left" w:pos="-1440"/>
              </w:tabs>
              <w:rPr>
                <w:rFonts w:ascii="Times New Roman" w:hAnsi="Times New Roman"/>
              </w:rPr>
            </w:pPr>
          </w:p>
          <w:p w:rsidR="00593809" w:rsidRDefault="00593809" w:rsidP="00250371">
            <w:pPr>
              <w:tabs>
                <w:tab w:val="left" w:pos="-1440"/>
              </w:tabs>
              <w:rPr>
                <w:rFonts w:ascii="Times New Roman" w:hAnsi="Times New Roman"/>
              </w:rPr>
            </w:pPr>
          </w:p>
          <w:p w:rsidR="00593809" w:rsidRDefault="00593809" w:rsidP="00250371">
            <w:pPr>
              <w:tabs>
                <w:tab w:val="left" w:pos="-1440"/>
              </w:tabs>
              <w:rPr>
                <w:rFonts w:ascii="Times New Roman" w:hAnsi="Times New Roman"/>
              </w:rPr>
            </w:pPr>
          </w:p>
          <w:p w:rsidR="00593809" w:rsidRDefault="00593809" w:rsidP="00250371">
            <w:pPr>
              <w:tabs>
                <w:tab w:val="left" w:pos="-1440"/>
              </w:tabs>
              <w:rPr>
                <w:rFonts w:ascii="Times New Roman" w:hAnsi="Times New Roman"/>
              </w:rPr>
            </w:pPr>
          </w:p>
          <w:p w:rsidR="00593809" w:rsidRDefault="00593809" w:rsidP="00250371">
            <w:pPr>
              <w:tabs>
                <w:tab w:val="left" w:pos="-1440"/>
              </w:tabs>
              <w:rPr>
                <w:rFonts w:ascii="Times New Roman" w:hAnsi="Times New Roman"/>
              </w:rPr>
            </w:pPr>
          </w:p>
          <w:p w:rsidR="00593809" w:rsidRDefault="00593809" w:rsidP="00250371">
            <w:pPr>
              <w:tabs>
                <w:tab w:val="left" w:pos="-1440"/>
              </w:tabs>
              <w:rPr>
                <w:rFonts w:ascii="Times New Roman" w:hAnsi="Times New Roman"/>
              </w:rPr>
            </w:pPr>
          </w:p>
        </w:tc>
      </w:tr>
      <w:tr w:rsidR="00593809" w:rsidTr="00854760">
        <w:trPr>
          <w:gridBefore w:val="1"/>
          <w:trHeight w:val="404"/>
        </w:trPr>
        <w:tc>
          <w:tcPr>
            <w:tcW w:w="3658" w:type="dxa"/>
            <w:gridSpan w:val="2"/>
            <w:tcMar>
              <w:top w:w="72" w:type="dxa"/>
              <w:left w:w="72" w:type="dxa"/>
              <w:bottom w:w="72" w:type="dxa"/>
              <w:right w:w="72" w:type="dxa"/>
            </w:tcMar>
          </w:tcPr>
          <w:p w:rsidR="00593809" w:rsidRDefault="00593809">
            <w:pPr>
              <w:rPr>
                <w:rFonts w:ascii="Times New Roman" w:hAnsi="Times New Roman"/>
                <w:color w:val="132F5A"/>
                <w:szCs w:val="18"/>
              </w:rPr>
            </w:pPr>
          </w:p>
        </w:tc>
        <w:tc>
          <w:tcPr>
            <w:tcW w:w="6918" w:type="dxa"/>
            <w:tcMar>
              <w:top w:w="72" w:type="dxa"/>
              <w:left w:w="72" w:type="dxa"/>
              <w:bottom w:w="72" w:type="dxa"/>
              <w:right w:w="72" w:type="dxa"/>
            </w:tcMar>
          </w:tcPr>
          <w:p w:rsidR="00593809" w:rsidRDefault="00593809">
            <w:pPr>
              <w:tabs>
                <w:tab w:val="left" w:pos="-1440"/>
              </w:tabs>
              <w:spacing w:before="60" w:after="60"/>
              <w:rPr>
                <w:b/>
                <w:color w:val="252E4E"/>
                <w:sz w:val="28"/>
                <w:szCs w:val="28"/>
              </w:rPr>
            </w:pPr>
            <w:r>
              <w:rPr>
                <w:b/>
                <w:color w:val="252E4E"/>
                <w:sz w:val="28"/>
                <w:szCs w:val="28"/>
              </w:rPr>
              <w:t>How to Avoid Identity Theft</w:t>
            </w:r>
          </w:p>
        </w:tc>
      </w:tr>
      <w:tr w:rsidR="00593809" w:rsidTr="00854760">
        <w:trPr>
          <w:gridBefore w:val="1"/>
          <w:trHeight w:val="404"/>
        </w:trPr>
        <w:tc>
          <w:tcPr>
            <w:tcW w:w="3658" w:type="dxa"/>
            <w:gridSpan w:val="2"/>
            <w:tcMar>
              <w:top w:w="72" w:type="dxa"/>
              <w:left w:w="72" w:type="dxa"/>
              <w:bottom w:w="72" w:type="dxa"/>
              <w:right w:w="72" w:type="dxa"/>
            </w:tcMar>
          </w:tcPr>
          <w:p w:rsidR="00593809" w:rsidRDefault="00593809">
            <w:pPr>
              <w:rPr>
                <w:rFonts w:ascii="Times New Roman" w:hAnsi="Times New Roman"/>
                <w:color w:val="132F5A"/>
                <w:szCs w:val="18"/>
              </w:rPr>
            </w:pPr>
            <w:r w:rsidRPr="00A20C9D">
              <w:rPr>
                <w:rFonts w:ascii="Times New Roman" w:hAnsi="Times New Roman"/>
                <w:noProof/>
                <w:color w:val="132F5A"/>
                <w:szCs w:val="18"/>
              </w:rPr>
              <w:pict>
                <v:shape id="Picture 45" o:spid="_x0000_i1067" type="#_x0000_t75" alt="ask_a_question" style="width:1in;height:1in;visibility:visible">
                  <v:imagedata r:id="rId14" o:title=""/>
                </v:shape>
              </w:pict>
            </w:r>
          </w:p>
          <w:p w:rsidR="00593809" w:rsidRPr="00BB087F" w:rsidRDefault="00593809" w:rsidP="005141D3">
            <w:pPr>
              <w:pStyle w:val="InstructorNotes"/>
            </w:pPr>
            <w:r>
              <w:t>Write participants’ responses on chart paper. R</w:t>
            </w:r>
            <w:r w:rsidRPr="00BB087F">
              <w:t xml:space="preserve">efer participants to Identity Theft beginning on page </w:t>
            </w:r>
            <w:r>
              <w:t>11</w:t>
            </w:r>
            <w:r w:rsidRPr="00BB087F">
              <w:t xml:space="preserve"> of their Participant Guide. Relate participants</w:t>
            </w:r>
            <w:r>
              <w:t>’</w:t>
            </w:r>
            <w:r w:rsidRPr="00BB087F">
              <w:t xml:space="preserve"> </w:t>
            </w:r>
            <w:r>
              <w:t>responses</w:t>
            </w:r>
            <w:r w:rsidRPr="00BB087F">
              <w:t xml:space="preserve"> </w:t>
            </w:r>
            <w:r>
              <w:t>to</w:t>
            </w:r>
            <w:r w:rsidRPr="00BB087F">
              <w:t xml:space="preserve"> the tips in the handout. If time is limited, review the main points and have participants read the tips in detail after class.</w:t>
            </w:r>
            <w:r>
              <w:t xml:space="preserve"> </w:t>
            </w: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rPr>
                <w:bdr w:val="single" w:sz="4" w:space="0" w:color="808080"/>
              </w:rPr>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r w:rsidRPr="004449ED">
              <w:rPr>
                <w:noProof/>
              </w:rPr>
              <w:pict>
                <v:shape id="_x0000_i1068" type="#_x0000_t75" alt="Slide25" style="width:165.75pt;height:123pt;visibility:visible" o:bordertopcolor="black" o:borderleftcolor="black" o:borderbottomcolor="black" o:borderrightcolor="black">
                  <v:imagedata r:id="rId43" o:title=""/>
                  <w10:bordertop type="single" width="6"/>
                  <w10:borderleft type="single" width="6"/>
                  <w10:borderbottom type="single" width="6"/>
                  <w10:borderright type="single" width="6"/>
                </v:shape>
              </w:pict>
            </w:r>
            <w:r>
              <w:t>Slide 25</w:t>
            </w:r>
          </w:p>
        </w:tc>
        <w:tc>
          <w:tcPr>
            <w:tcW w:w="6918" w:type="dxa"/>
            <w:tcMar>
              <w:top w:w="72" w:type="dxa"/>
              <w:left w:w="72" w:type="dxa"/>
              <w:bottom w:w="72" w:type="dxa"/>
              <w:right w:w="72" w:type="dxa"/>
            </w:tcMar>
          </w:tcPr>
          <w:p w:rsidR="00593809" w:rsidRDefault="00593809">
            <w:pPr>
              <w:tabs>
                <w:tab w:val="left" w:pos="-1440"/>
              </w:tabs>
              <w:rPr>
                <w:rFonts w:ascii="Times New Roman" w:hAnsi="Times New Roman"/>
              </w:rPr>
            </w:pPr>
            <w:r>
              <w:rPr>
                <w:rFonts w:ascii="Times New Roman" w:hAnsi="Times New Roman"/>
              </w:rPr>
              <w:t>What are some steps you can take to avoid identity theft?</w:t>
            </w:r>
          </w:p>
          <w:p w:rsidR="00593809" w:rsidRDefault="00593809">
            <w:pPr>
              <w:tabs>
                <w:tab w:val="left" w:pos="-1440"/>
              </w:tabs>
              <w:rPr>
                <w:rFonts w:ascii="Times New Roman" w:hAnsi="Times New Roman"/>
                <w:b/>
                <w:szCs w:val="22"/>
              </w:rPr>
            </w:pPr>
          </w:p>
          <w:p w:rsidR="00593809" w:rsidRDefault="00593809" w:rsidP="00F06E87">
            <w:pPr>
              <w:numPr>
                <w:ilvl w:val="0"/>
                <w:numId w:val="17"/>
              </w:numPr>
              <w:tabs>
                <w:tab w:val="left" w:pos="-1440"/>
              </w:tabs>
              <w:rPr>
                <w:rFonts w:ascii="Times New Roman" w:hAnsi="Times New Roman"/>
                <w:b/>
                <w:szCs w:val="22"/>
              </w:rPr>
            </w:pPr>
            <w:r>
              <w:rPr>
                <w:rFonts w:ascii="Times New Roman" w:hAnsi="Times New Roman"/>
                <w:b/>
                <w:szCs w:val="22"/>
              </w:rPr>
              <w:t>Protect your SSN, credit card and debit card numbers, personal identification numbers (PINs), passwords, and other personal information.</w:t>
            </w:r>
          </w:p>
          <w:p w:rsidR="00593809" w:rsidRDefault="00593809" w:rsidP="00F06E87">
            <w:pPr>
              <w:numPr>
                <w:ilvl w:val="0"/>
                <w:numId w:val="62"/>
              </w:numPr>
              <w:tabs>
                <w:tab w:val="left" w:pos="-1440"/>
              </w:tabs>
              <w:rPr>
                <w:rFonts w:ascii="Times New Roman" w:hAnsi="Times New Roman"/>
                <w:szCs w:val="22"/>
              </w:rPr>
            </w:pPr>
            <w:r>
              <w:rPr>
                <w:rFonts w:ascii="Times New Roman" w:hAnsi="Times New Roman"/>
                <w:szCs w:val="22"/>
              </w:rPr>
              <w:t>Never provide this information in response to an unwanted phone call, fax, letter, or email no matter how friendly or official the circumstances may appear.</w:t>
            </w:r>
          </w:p>
          <w:p w:rsidR="00593809" w:rsidRDefault="00593809" w:rsidP="00BB087F">
            <w:pPr>
              <w:numPr>
                <w:ilvl w:val="0"/>
                <w:numId w:val="62"/>
              </w:numPr>
              <w:tabs>
                <w:tab w:val="left" w:pos="-1440"/>
              </w:tabs>
              <w:rPr>
                <w:rFonts w:ascii="Times New Roman" w:hAnsi="Times New Roman"/>
                <w:szCs w:val="22"/>
              </w:rPr>
            </w:pPr>
            <w:r>
              <w:rPr>
                <w:rFonts w:ascii="Times New Roman" w:hAnsi="Times New Roman"/>
                <w:szCs w:val="22"/>
              </w:rPr>
              <w:t>Be mindful of those who may be shoulder surfing (or trying to look over your shoulder) while you use the ATM, and seeking to steal your PIN.</w:t>
            </w:r>
          </w:p>
          <w:p w:rsidR="00593809" w:rsidRDefault="00593809" w:rsidP="00F06E87">
            <w:pPr>
              <w:numPr>
                <w:ilvl w:val="0"/>
                <w:numId w:val="62"/>
              </w:numPr>
              <w:tabs>
                <w:tab w:val="left" w:pos="-1440"/>
              </w:tabs>
              <w:rPr>
                <w:rFonts w:ascii="Times New Roman" w:hAnsi="Times New Roman"/>
                <w:szCs w:val="22"/>
              </w:rPr>
            </w:pPr>
            <w:r>
              <w:rPr>
                <w:rFonts w:ascii="Times New Roman" w:hAnsi="Times New Roman"/>
                <w:szCs w:val="22"/>
              </w:rPr>
              <w:t xml:space="preserve">In case your wallet is lost or stolen, carry only the identification, checks, credit cards, or debit cards you really need. The rest, including your Social Security card, are best kept in a safe place. </w:t>
            </w:r>
          </w:p>
          <w:p w:rsidR="00593809" w:rsidRDefault="00593809" w:rsidP="00F06E87">
            <w:pPr>
              <w:numPr>
                <w:ilvl w:val="0"/>
                <w:numId w:val="62"/>
              </w:numPr>
              <w:tabs>
                <w:tab w:val="left" w:pos="-1440"/>
              </w:tabs>
              <w:rPr>
                <w:rFonts w:ascii="Times New Roman" w:hAnsi="Times New Roman"/>
                <w:szCs w:val="22"/>
              </w:rPr>
            </w:pPr>
            <w:r>
              <w:rPr>
                <w:rFonts w:ascii="Times New Roman" w:hAnsi="Times New Roman"/>
                <w:szCs w:val="22"/>
              </w:rPr>
              <w:t>Be extra careful if you have housemates or if you let others into your house, because they may find personal information and use it without your knowledge.</w:t>
            </w:r>
          </w:p>
          <w:p w:rsidR="00593809" w:rsidRDefault="00593809" w:rsidP="00F06E87">
            <w:pPr>
              <w:numPr>
                <w:ilvl w:val="0"/>
                <w:numId w:val="62"/>
              </w:numPr>
              <w:tabs>
                <w:tab w:val="left" w:pos="-1440"/>
              </w:tabs>
              <w:rPr>
                <w:rFonts w:ascii="Times New Roman" w:hAnsi="Times New Roman"/>
                <w:szCs w:val="22"/>
              </w:rPr>
            </w:pPr>
            <w:r>
              <w:rPr>
                <w:rFonts w:ascii="Times New Roman" w:hAnsi="Times New Roman"/>
                <w:szCs w:val="22"/>
              </w:rPr>
              <w:t xml:space="preserve">Do not preprint your SSN, phone number, or driver’s license number on your checks. It is too easy for someone who sees your check to copy this personal information and even sell it to an identity thief. </w:t>
            </w:r>
          </w:p>
          <w:p w:rsidR="00593809" w:rsidRDefault="00593809" w:rsidP="00F06E87">
            <w:pPr>
              <w:numPr>
                <w:ilvl w:val="0"/>
                <w:numId w:val="62"/>
              </w:numPr>
              <w:tabs>
                <w:tab w:val="left" w:pos="-1440"/>
              </w:tabs>
              <w:rPr>
                <w:rFonts w:ascii="Times New Roman" w:hAnsi="Times New Roman"/>
                <w:szCs w:val="22"/>
              </w:rPr>
            </w:pPr>
            <w:r>
              <w:rPr>
                <w:rFonts w:ascii="Times New Roman" w:hAnsi="Times New Roman"/>
                <w:szCs w:val="22"/>
              </w:rPr>
              <w:t>Remember that you have the right to refuse requests for your SSN from merchants, because they may have other ways to identify you. If your SSN is still used as your driver’s license number, ask the merchant to use another form of identification that does not include your SSN (e.g., a passport), and have your driver’s license number changed.</w:t>
            </w:r>
          </w:p>
          <w:p w:rsidR="00593809" w:rsidRDefault="00593809">
            <w:pPr>
              <w:tabs>
                <w:tab w:val="left" w:pos="-1440"/>
              </w:tabs>
              <w:rPr>
                <w:rFonts w:ascii="Times New Roman" w:hAnsi="Times New Roman"/>
                <w:b/>
                <w:szCs w:val="22"/>
              </w:rPr>
            </w:pPr>
          </w:p>
          <w:p w:rsidR="00593809" w:rsidRDefault="00593809" w:rsidP="00F06E87">
            <w:pPr>
              <w:numPr>
                <w:ilvl w:val="0"/>
                <w:numId w:val="17"/>
              </w:numPr>
              <w:tabs>
                <w:tab w:val="left" w:pos="-1440"/>
              </w:tabs>
              <w:rPr>
                <w:rFonts w:ascii="Times New Roman" w:hAnsi="Times New Roman"/>
                <w:b/>
                <w:szCs w:val="22"/>
              </w:rPr>
            </w:pPr>
            <w:r>
              <w:rPr>
                <w:rFonts w:ascii="Times New Roman" w:hAnsi="Times New Roman"/>
                <w:b/>
                <w:szCs w:val="22"/>
              </w:rPr>
              <w:t>Protect your incoming and outgoing mail.</w:t>
            </w:r>
          </w:p>
          <w:p w:rsidR="00593809" w:rsidRDefault="00593809">
            <w:pPr>
              <w:tabs>
                <w:tab w:val="left" w:pos="-1440"/>
              </w:tabs>
              <w:ind w:left="360"/>
              <w:rPr>
                <w:rFonts w:ascii="Times New Roman" w:hAnsi="Times New Roman"/>
                <w:szCs w:val="22"/>
              </w:rPr>
            </w:pPr>
            <w:r>
              <w:rPr>
                <w:rFonts w:ascii="Times New Roman" w:hAnsi="Times New Roman"/>
                <w:szCs w:val="22"/>
              </w:rPr>
              <w:t>Your mail carrier may deliver a credit card or bank statement, an envelope containing a check, or other items that can be very valuable to a thief. Or perhaps you will mail a check or papers containing account numbers or other personal financial information.</w:t>
            </w:r>
          </w:p>
          <w:p w:rsidR="00593809" w:rsidRDefault="00593809" w:rsidP="00F06E87">
            <w:pPr>
              <w:numPr>
                <w:ilvl w:val="0"/>
                <w:numId w:val="63"/>
              </w:numPr>
              <w:tabs>
                <w:tab w:val="left" w:pos="-1440"/>
              </w:tabs>
              <w:rPr>
                <w:rFonts w:ascii="Times New Roman" w:hAnsi="Times New Roman"/>
                <w:szCs w:val="22"/>
              </w:rPr>
            </w:pPr>
            <w:r>
              <w:rPr>
                <w:rFonts w:ascii="Times New Roman" w:hAnsi="Times New Roman"/>
                <w:i/>
                <w:szCs w:val="22"/>
              </w:rPr>
              <w:t>For incoming mail</w:t>
            </w:r>
            <w:r>
              <w:rPr>
                <w:rFonts w:ascii="Times New Roman" w:hAnsi="Times New Roman"/>
                <w:szCs w:val="22"/>
              </w:rPr>
              <w:t xml:space="preserve">: Try to use a locked mailbox or other secure location (e.g., a post office box). If your mailbox is not locked or in a secure location you should try to promptly remove any delivered mail or move the mailbox to a safer place. When ordering new checks, ask about having the checks delivered to your bank branch instead of having them mailed to your home where you run the risk of a thief finding them outside your front door. </w:t>
            </w:r>
          </w:p>
          <w:p w:rsidR="00593809" w:rsidRDefault="00593809" w:rsidP="00F06E87">
            <w:pPr>
              <w:numPr>
                <w:ilvl w:val="0"/>
                <w:numId w:val="63"/>
              </w:numPr>
              <w:tabs>
                <w:tab w:val="left" w:pos="-1440"/>
              </w:tabs>
              <w:rPr>
                <w:rFonts w:ascii="Times New Roman" w:hAnsi="Times New Roman"/>
                <w:szCs w:val="22"/>
              </w:rPr>
            </w:pPr>
            <w:r>
              <w:rPr>
                <w:rFonts w:ascii="Times New Roman" w:hAnsi="Times New Roman"/>
                <w:i/>
                <w:szCs w:val="22"/>
              </w:rPr>
              <w:t>For outgoing mail</w:t>
            </w:r>
            <w:r>
              <w:rPr>
                <w:rFonts w:ascii="Times New Roman" w:hAnsi="Times New Roman"/>
                <w:szCs w:val="22"/>
              </w:rPr>
              <w:t xml:space="preserve"> </w:t>
            </w:r>
            <w:r>
              <w:rPr>
                <w:rFonts w:ascii="Times New Roman" w:hAnsi="Times New Roman"/>
                <w:i/>
                <w:szCs w:val="22"/>
              </w:rPr>
              <w:t>containing a check or personal information</w:t>
            </w:r>
            <w:r>
              <w:rPr>
                <w:rFonts w:ascii="Times New Roman" w:hAnsi="Times New Roman"/>
                <w:szCs w:val="22"/>
              </w:rPr>
              <w:t>: Deposit it in a United States (U.S.) Postal Service blue collection box, hand it to a mail carrier, or take it to the post office instead of leaving it in your doorway or home mailbox. A mailbox that holds your outgoing bills is a prime target for thieves who cruise neighborhoods looking for account information. Avoid putting up the flag on a mailbox to indicate that outgoing mail is waiting.</w:t>
            </w:r>
          </w:p>
          <w:p w:rsidR="00593809" w:rsidRDefault="00593809">
            <w:pPr>
              <w:tabs>
                <w:tab w:val="left" w:pos="-1440"/>
              </w:tabs>
              <w:ind w:left="360"/>
              <w:rPr>
                <w:rFonts w:ascii="Times New Roman" w:hAnsi="Times New Roman"/>
                <w:b/>
                <w:szCs w:val="22"/>
              </w:rPr>
            </w:pPr>
          </w:p>
          <w:p w:rsidR="00593809" w:rsidRDefault="00593809" w:rsidP="00F06E87">
            <w:pPr>
              <w:numPr>
                <w:ilvl w:val="0"/>
                <w:numId w:val="17"/>
              </w:numPr>
              <w:tabs>
                <w:tab w:val="left" w:pos="-1440"/>
              </w:tabs>
              <w:rPr>
                <w:rFonts w:ascii="Times New Roman" w:hAnsi="Times New Roman"/>
                <w:b/>
                <w:szCs w:val="22"/>
              </w:rPr>
            </w:pPr>
            <w:r>
              <w:rPr>
                <w:rFonts w:ascii="Times New Roman" w:hAnsi="Times New Roman"/>
                <w:b/>
                <w:szCs w:val="22"/>
              </w:rPr>
              <w:t>Sign up for direct deposit.</w:t>
            </w:r>
          </w:p>
          <w:p w:rsidR="00593809" w:rsidRDefault="00593809">
            <w:pPr>
              <w:tabs>
                <w:tab w:val="left" w:pos="-1440"/>
              </w:tabs>
              <w:ind w:left="360"/>
              <w:rPr>
                <w:rFonts w:ascii="Times New Roman" w:hAnsi="Times New Roman"/>
                <w:szCs w:val="22"/>
              </w:rPr>
            </w:pPr>
            <w:r>
              <w:rPr>
                <w:rFonts w:ascii="Times New Roman" w:hAnsi="Times New Roman"/>
                <w:szCs w:val="22"/>
              </w:rPr>
              <w:t xml:space="preserve">Sign up for direct deposit of your paycheck or state or federal benefits (e.g., Social Security). Direct deposit prevents someone from stealing a check out of your mailbox and forging your signature to access your money. It is also </w:t>
            </w:r>
            <w:r w:rsidRPr="00253DEE">
              <w:rPr>
                <w:rFonts w:ascii="Times New Roman" w:hAnsi="Times New Roman"/>
                <w:szCs w:val="22"/>
              </w:rPr>
              <w:t>beneficial in the event of a natural disaster</w:t>
            </w:r>
            <w:r>
              <w:rPr>
                <w:rFonts w:ascii="Times New Roman" w:hAnsi="Times New Roman"/>
                <w:szCs w:val="22"/>
              </w:rPr>
              <w:t>.</w:t>
            </w:r>
          </w:p>
          <w:p w:rsidR="00593809" w:rsidRDefault="00593809">
            <w:pPr>
              <w:tabs>
                <w:tab w:val="left" w:pos="-1440"/>
              </w:tabs>
              <w:ind w:left="360"/>
              <w:rPr>
                <w:rFonts w:ascii="Times New Roman" w:hAnsi="Times New Roman"/>
                <w:b/>
                <w:szCs w:val="22"/>
              </w:rPr>
            </w:pPr>
          </w:p>
          <w:p w:rsidR="00593809" w:rsidRDefault="00593809" w:rsidP="00F06E87">
            <w:pPr>
              <w:numPr>
                <w:ilvl w:val="0"/>
                <w:numId w:val="17"/>
              </w:numPr>
              <w:tabs>
                <w:tab w:val="left" w:pos="-1440"/>
              </w:tabs>
              <w:rPr>
                <w:rFonts w:ascii="Times New Roman" w:hAnsi="Times New Roman"/>
                <w:b/>
                <w:szCs w:val="22"/>
              </w:rPr>
            </w:pPr>
            <w:r>
              <w:rPr>
                <w:rFonts w:ascii="Times New Roman" w:hAnsi="Times New Roman"/>
                <w:b/>
                <w:szCs w:val="22"/>
              </w:rPr>
              <w:t xml:space="preserve">Keep your financial trash “clean.” </w:t>
            </w:r>
          </w:p>
          <w:p w:rsidR="00593809" w:rsidRDefault="00593809" w:rsidP="00F53143">
            <w:pPr>
              <w:tabs>
                <w:tab w:val="left" w:pos="-1440"/>
              </w:tabs>
              <w:ind w:left="360"/>
              <w:rPr>
                <w:rFonts w:ascii="Times New Roman" w:hAnsi="Times New Roman"/>
                <w:szCs w:val="22"/>
              </w:rPr>
            </w:pPr>
            <w:r>
              <w:rPr>
                <w:rFonts w:ascii="Times New Roman" w:hAnsi="Times New Roman"/>
                <w:szCs w:val="22"/>
              </w:rPr>
              <w:t>Thieves known as dumpster divers pick through garbage looking for pieces of paper containing SSNs, bank account information, and other details they can use to commit fraud. Examples of valuable trash include insurance information containing your SSN, blank checks mailed by financial institutions with offers to “write yourself a loan,” canceled checks, and bank statements.</w:t>
            </w:r>
          </w:p>
          <w:p w:rsidR="00593809" w:rsidRDefault="00593809" w:rsidP="00F53143">
            <w:pPr>
              <w:tabs>
                <w:tab w:val="left" w:pos="-1440"/>
              </w:tabs>
              <w:ind w:left="360"/>
              <w:rPr>
                <w:rFonts w:ascii="Times New Roman" w:hAnsi="Times New Roman"/>
                <w:szCs w:val="22"/>
              </w:rPr>
            </w:pPr>
          </w:p>
          <w:p w:rsidR="00593809" w:rsidRPr="00F53143" w:rsidRDefault="00593809" w:rsidP="00F53143">
            <w:pPr>
              <w:tabs>
                <w:tab w:val="left" w:pos="-1440"/>
              </w:tabs>
              <w:ind w:left="360"/>
              <w:rPr>
                <w:rFonts w:ascii="Times New Roman" w:hAnsi="Times New Roman"/>
                <w:szCs w:val="22"/>
              </w:rPr>
            </w:pPr>
            <w:r>
              <w:rPr>
                <w:rFonts w:ascii="Times New Roman" w:hAnsi="Times New Roman"/>
                <w:szCs w:val="22"/>
              </w:rPr>
              <w:t xml:space="preserve">What is your best protection against dumpster divers? Before tossing out these items, destroy them, preferably using a crosscut shredder that turns paper into confetti that cannot be easily reconstructed. </w:t>
            </w:r>
          </w:p>
          <w:p w:rsidR="00593809" w:rsidRDefault="00593809">
            <w:pPr>
              <w:tabs>
                <w:tab w:val="left" w:pos="-1440"/>
              </w:tabs>
              <w:ind w:left="360"/>
              <w:rPr>
                <w:rFonts w:ascii="Times New Roman" w:hAnsi="Times New Roman"/>
                <w:b/>
                <w:szCs w:val="22"/>
              </w:rPr>
            </w:pPr>
          </w:p>
          <w:p w:rsidR="00593809" w:rsidRDefault="00593809" w:rsidP="00F06E87">
            <w:pPr>
              <w:numPr>
                <w:ilvl w:val="0"/>
                <w:numId w:val="17"/>
              </w:numPr>
              <w:tabs>
                <w:tab w:val="left" w:pos="-1440"/>
              </w:tabs>
              <w:rPr>
                <w:rFonts w:ascii="Times New Roman" w:hAnsi="Times New Roman"/>
                <w:b/>
                <w:szCs w:val="22"/>
              </w:rPr>
            </w:pPr>
            <w:r>
              <w:rPr>
                <w:rFonts w:ascii="Times New Roman" w:hAnsi="Times New Roman"/>
                <w:b/>
                <w:szCs w:val="22"/>
              </w:rPr>
              <w:t>Keep a close watch on your bank account statements and credit card bills.</w:t>
            </w:r>
          </w:p>
          <w:p w:rsidR="00593809" w:rsidRDefault="00593809" w:rsidP="00F53143">
            <w:pPr>
              <w:tabs>
                <w:tab w:val="left" w:pos="-1440"/>
              </w:tabs>
              <w:ind w:left="360"/>
              <w:rPr>
                <w:rFonts w:ascii="Times New Roman" w:hAnsi="Times New Roman"/>
                <w:szCs w:val="22"/>
              </w:rPr>
            </w:pPr>
            <w:r>
              <w:rPr>
                <w:rFonts w:ascii="Times New Roman" w:hAnsi="Times New Roman"/>
                <w:szCs w:val="22"/>
              </w:rPr>
              <w:t xml:space="preserve">Monitor these statements each month and contact your financial institution immediately if there is a discrepancy in your records or if you notice something suspicious (e.g., a missing payment or an unauthorized withdrawal). While federal and state laws may limit your losses if you are a victim of fraud or theft, to fully protect yourself, you need to report the problem quickly. Contact your institution if a bank statement or credit card bill does not arrive on time. Missing financially related mail could be a sign someone has stolen your mail and/or account information, and may have changed your mailing address to run up big bills in your name from another location. </w:t>
            </w:r>
          </w:p>
          <w:p w:rsidR="00593809" w:rsidRDefault="00593809" w:rsidP="00F06E87">
            <w:pPr>
              <w:numPr>
                <w:ilvl w:val="0"/>
                <w:numId w:val="17"/>
              </w:numPr>
              <w:tabs>
                <w:tab w:val="left" w:pos="-1440"/>
              </w:tabs>
              <w:rPr>
                <w:rFonts w:ascii="Times New Roman" w:hAnsi="Times New Roman"/>
                <w:b/>
                <w:szCs w:val="22"/>
              </w:rPr>
            </w:pPr>
            <w:r>
              <w:rPr>
                <w:rFonts w:ascii="Times New Roman" w:hAnsi="Times New Roman"/>
                <w:b/>
                <w:szCs w:val="22"/>
              </w:rPr>
              <w:t xml:space="preserve">Avoid identity theft on the Internet. </w:t>
            </w:r>
          </w:p>
          <w:p w:rsidR="00593809" w:rsidRDefault="00593809" w:rsidP="00F53143">
            <w:pPr>
              <w:tabs>
                <w:tab w:val="left" w:pos="-1440"/>
              </w:tabs>
              <w:ind w:left="360"/>
              <w:rPr>
                <w:rFonts w:ascii="Times New Roman" w:hAnsi="Times New Roman"/>
                <w:szCs w:val="22"/>
              </w:rPr>
            </w:pPr>
            <w:r>
              <w:rPr>
                <w:rFonts w:ascii="Times New Roman" w:hAnsi="Times New Roman"/>
                <w:szCs w:val="22"/>
              </w:rPr>
              <w:t xml:space="preserve">Never provide bank account or other personal information in response to an unsolicited email, or when visiting a website that does not explain how personal information will be protected. </w:t>
            </w:r>
            <w:r w:rsidRPr="00F53143">
              <w:rPr>
                <w:rFonts w:ascii="Times New Roman" w:hAnsi="Times New Roman"/>
                <w:szCs w:val="22"/>
              </w:rPr>
              <w:t>Phishing scams that arrive by email typically ask you to update your account information. However, legitimate organizations would not ask you for these details because they already have the necessary information</w:t>
            </w:r>
            <w:r>
              <w:rPr>
                <w:rFonts w:ascii="Times New Roman" w:hAnsi="Times New Roman"/>
                <w:szCs w:val="22"/>
              </w:rPr>
              <w:t>,</w:t>
            </w:r>
            <w:r w:rsidRPr="00F53143">
              <w:rPr>
                <w:rFonts w:ascii="Times New Roman" w:hAnsi="Times New Roman"/>
                <w:szCs w:val="22"/>
              </w:rPr>
              <w:t xml:space="preserve"> or can obtain it in other ways. Do not respond to these emails</w:t>
            </w:r>
            <w:r>
              <w:rPr>
                <w:rFonts w:ascii="Times New Roman" w:hAnsi="Times New Roman"/>
                <w:szCs w:val="22"/>
              </w:rPr>
              <w:t>;</w:t>
            </w:r>
            <w:r w:rsidRPr="00F53143">
              <w:rPr>
                <w:rFonts w:ascii="Times New Roman" w:hAnsi="Times New Roman"/>
                <w:szCs w:val="22"/>
              </w:rPr>
              <w:t xml:space="preserve"> and do not open any attachments unless you independently confirm the validity of the request by contacting the legitimate organization the way you usually would, not by using the email address, website, or phone number provided in the email. If you believe the email is fraudulent, consider bringing it to the attention of the Federal Trade Commission (FTC). If you do open and respond to a phony email, contact your financial institution immediately.</w:t>
            </w:r>
            <w:r>
              <w:rPr>
                <w:rFonts w:ascii="Times New Roman" w:hAnsi="Times New Roman"/>
                <w:szCs w:val="22"/>
              </w:rPr>
              <w:t xml:space="preserve"> For more about avoiding phishing scams, or to obtain a brochure with tips on avoiding identity theft, visit </w:t>
            </w:r>
            <w:hyperlink r:id="rId44" w:history="1">
              <w:r>
                <w:rPr>
                  <w:rStyle w:val="Hyperlink"/>
                  <w:rFonts w:ascii="Times New Roman" w:hAnsi="Times New Roman"/>
                  <w:szCs w:val="22"/>
                </w:rPr>
                <w:t>www.fdic.gov</w:t>
              </w:r>
            </w:hyperlink>
            <w:r>
              <w:rPr>
                <w:rFonts w:ascii="Times New Roman" w:hAnsi="Times New Roman"/>
                <w:szCs w:val="22"/>
              </w:rPr>
              <w:t>.</w:t>
            </w:r>
          </w:p>
          <w:p w:rsidR="00593809" w:rsidRPr="00F53143" w:rsidRDefault="00593809" w:rsidP="00F53143">
            <w:pPr>
              <w:tabs>
                <w:tab w:val="left" w:pos="-1440"/>
              </w:tabs>
              <w:ind w:left="360"/>
              <w:rPr>
                <w:rFonts w:ascii="Times New Roman" w:hAnsi="Times New Roman"/>
                <w:szCs w:val="22"/>
              </w:rPr>
            </w:pPr>
          </w:p>
          <w:p w:rsidR="00593809" w:rsidRPr="00F53143" w:rsidRDefault="00593809" w:rsidP="00F53143">
            <w:pPr>
              <w:tabs>
                <w:tab w:val="left" w:pos="-1440"/>
              </w:tabs>
              <w:ind w:left="360"/>
              <w:rPr>
                <w:rFonts w:ascii="Times New Roman" w:hAnsi="Times New Roman"/>
                <w:szCs w:val="22"/>
              </w:rPr>
            </w:pPr>
            <w:r w:rsidRPr="00F53143">
              <w:rPr>
                <w:rFonts w:ascii="Times New Roman" w:hAnsi="Times New Roman"/>
                <w:szCs w:val="22"/>
              </w:rPr>
              <w:t>Take precautions with your personal computer (PC). For example, install a free or low-cost firewall to stop intruders from gaining remote access to your PC. Download and frequently update security patches offered by your operating system and software vendors to correct weaknesses that a hacker might exploit. Use passwords that will be hard for hackers to guess. For example, use a mix of numbers, symbols, and letters instead of easily guessed words. Also, shut down your PC when you are not using it. For practical tips to help you guard against Internet fraud, secure your computer</w:t>
            </w:r>
            <w:r>
              <w:rPr>
                <w:rFonts w:ascii="Times New Roman" w:hAnsi="Times New Roman"/>
                <w:szCs w:val="22"/>
              </w:rPr>
              <w:t>,</w:t>
            </w:r>
            <w:r w:rsidRPr="00F53143">
              <w:rPr>
                <w:rFonts w:ascii="Times New Roman" w:hAnsi="Times New Roman"/>
                <w:szCs w:val="22"/>
              </w:rPr>
              <w:t xml:space="preserve"> and protect your personal information visit </w:t>
            </w:r>
            <w:hyperlink r:id="rId45" w:history="1">
              <w:r w:rsidRPr="00F53143">
                <w:rPr>
                  <w:rStyle w:val="Hyperlink"/>
                  <w:rFonts w:ascii="Times New Roman" w:hAnsi="Times New Roman"/>
                  <w:szCs w:val="22"/>
                </w:rPr>
                <w:t>www.OnGuardOnline.gov</w:t>
              </w:r>
            </w:hyperlink>
            <w:r w:rsidRPr="00F53143">
              <w:rPr>
                <w:rFonts w:ascii="Times New Roman" w:hAnsi="Times New Roman"/>
                <w:szCs w:val="22"/>
              </w:rPr>
              <w:t xml:space="preserve">. </w:t>
            </w:r>
          </w:p>
          <w:p w:rsidR="00593809" w:rsidRDefault="00593809">
            <w:pPr>
              <w:tabs>
                <w:tab w:val="left" w:pos="-1440"/>
              </w:tabs>
              <w:ind w:left="360"/>
              <w:rPr>
                <w:rFonts w:ascii="Times New Roman" w:hAnsi="Times New Roman"/>
                <w:szCs w:val="22"/>
              </w:rPr>
            </w:pPr>
          </w:p>
          <w:p w:rsidR="00593809" w:rsidRDefault="00593809" w:rsidP="00F06E87">
            <w:pPr>
              <w:numPr>
                <w:ilvl w:val="0"/>
                <w:numId w:val="17"/>
              </w:numPr>
              <w:tabs>
                <w:tab w:val="left" w:pos="-1440"/>
              </w:tabs>
              <w:rPr>
                <w:rFonts w:ascii="Times New Roman" w:hAnsi="Times New Roman"/>
                <w:b/>
                <w:szCs w:val="22"/>
              </w:rPr>
            </w:pPr>
            <w:r>
              <w:rPr>
                <w:rFonts w:ascii="Times New Roman" w:hAnsi="Times New Roman"/>
                <w:b/>
                <w:bCs/>
                <w:szCs w:val="22"/>
              </w:rPr>
              <w:t>R</w:t>
            </w:r>
            <w:r>
              <w:rPr>
                <w:rFonts w:ascii="Times New Roman" w:hAnsi="Times New Roman"/>
                <w:b/>
                <w:szCs w:val="22"/>
              </w:rPr>
              <w:t xml:space="preserve">eview your credit record annually and report fraudulent activity. </w:t>
            </w:r>
          </w:p>
          <w:p w:rsidR="00593809" w:rsidRDefault="00593809" w:rsidP="00F53143">
            <w:pPr>
              <w:tabs>
                <w:tab w:val="left" w:pos="-1440"/>
              </w:tabs>
              <w:ind w:left="360"/>
              <w:rPr>
                <w:rFonts w:ascii="Times New Roman" w:hAnsi="Times New Roman"/>
                <w:szCs w:val="22"/>
              </w:rPr>
            </w:pPr>
            <w:r>
              <w:rPr>
                <w:rFonts w:ascii="Times New Roman" w:hAnsi="Times New Roman"/>
                <w:szCs w:val="22"/>
              </w:rPr>
              <w:t xml:space="preserve">Review your credit report carefully for warning signs of actual or potential identity theft (e.g., items that include mention of a credit card, loan, or lease you never signed up for, and requests for a copy of your credit record from someone you do not recognize), which could be a sign that a con artist is snooping around for personal information. If you suspect you are a victim of identity theft, contact your creditors immediately. </w:t>
            </w:r>
          </w:p>
          <w:p w:rsidR="00593809" w:rsidRDefault="00593809">
            <w:pPr>
              <w:ind w:left="360"/>
              <w:rPr>
                <w:rFonts w:ascii="Times New Roman" w:hAnsi="Times New Roman"/>
                <w:szCs w:val="22"/>
              </w:rPr>
            </w:pPr>
          </w:p>
          <w:p w:rsidR="00593809" w:rsidRDefault="00593809" w:rsidP="00F06E87">
            <w:pPr>
              <w:numPr>
                <w:ilvl w:val="0"/>
                <w:numId w:val="17"/>
              </w:numPr>
              <w:tabs>
                <w:tab w:val="left" w:pos="-1440"/>
              </w:tabs>
              <w:rPr>
                <w:rFonts w:ascii="Times New Roman" w:hAnsi="Times New Roman"/>
                <w:b/>
                <w:szCs w:val="22"/>
              </w:rPr>
            </w:pPr>
            <w:r>
              <w:rPr>
                <w:rFonts w:ascii="Times New Roman" w:hAnsi="Times New Roman"/>
                <w:b/>
                <w:szCs w:val="22"/>
              </w:rPr>
              <w:t>Get more information.</w:t>
            </w:r>
          </w:p>
          <w:p w:rsidR="00593809" w:rsidRDefault="00593809" w:rsidP="00750FB7">
            <w:pPr>
              <w:tabs>
                <w:tab w:val="left" w:pos="-1440"/>
              </w:tabs>
              <w:ind w:left="360"/>
              <w:rPr>
                <w:rFonts w:ascii="Times New Roman" w:hAnsi="Times New Roman"/>
                <w:b/>
                <w:szCs w:val="22"/>
              </w:rPr>
            </w:pPr>
            <w:r>
              <w:rPr>
                <w:rFonts w:ascii="Times New Roman" w:hAnsi="Times New Roman"/>
                <w:szCs w:val="22"/>
              </w:rPr>
              <w:t xml:space="preserve">Visit the </w:t>
            </w:r>
            <w:r>
              <w:rPr>
                <w:rFonts w:ascii="Times New Roman" w:hAnsi="Times New Roman"/>
                <w:b/>
                <w:szCs w:val="22"/>
              </w:rPr>
              <w:t>FTC</w:t>
            </w:r>
            <w:r>
              <w:rPr>
                <w:rFonts w:ascii="Times New Roman" w:hAnsi="Times New Roman"/>
                <w:szCs w:val="22"/>
              </w:rPr>
              <w:t xml:space="preserve"> at </w:t>
            </w:r>
            <w:hyperlink r:id="rId46" w:history="1">
              <w:r>
                <w:rPr>
                  <w:rStyle w:val="Hyperlink"/>
                  <w:rFonts w:ascii="Times New Roman" w:hAnsi="Times New Roman"/>
                  <w:szCs w:val="22"/>
                </w:rPr>
                <w:t>www.ftc.gov/idtheft</w:t>
              </w:r>
            </w:hyperlink>
            <w:r>
              <w:rPr>
                <w:rFonts w:ascii="Times New Roman" w:hAnsi="Times New Roman"/>
                <w:szCs w:val="22"/>
              </w:rPr>
              <w:t xml:space="preserve"> or call 1</w:t>
            </w:r>
            <w:r>
              <w:rPr>
                <w:rFonts w:ascii="Times New Roman" w:hAnsi="Times New Roman"/>
                <w:b/>
                <w:szCs w:val="22"/>
              </w:rPr>
              <w:t>-877-IDTHEFT (438-4338).</w:t>
            </w:r>
          </w:p>
        </w:tc>
      </w:tr>
      <w:tr w:rsidR="00593809" w:rsidTr="00854760">
        <w:trPr>
          <w:gridBefore w:val="1"/>
          <w:trHeight w:val="404"/>
        </w:trPr>
        <w:tc>
          <w:tcPr>
            <w:tcW w:w="3658" w:type="dxa"/>
            <w:gridSpan w:val="2"/>
            <w:tcMar>
              <w:top w:w="72" w:type="dxa"/>
              <w:left w:w="72" w:type="dxa"/>
              <w:bottom w:w="72" w:type="dxa"/>
              <w:right w:w="72" w:type="dxa"/>
            </w:tcMar>
          </w:tcPr>
          <w:p w:rsidR="00593809" w:rsidRDefault="00593809">
            <w:pPr>
              <w:rPr>
                <w:rStyle w:val="Style14ptBold"/>
                <w:color w:val="132F5A"/>
              </w:rPr>
            </w:pPr>
          </w:p>
        </w:tc>
        <w:tc>
          <w:tcPr>
            <w:tcW w:w="6918" w:type="dxa"/>
            <w:tcMar>
              <w:top w:w="72" w:type="dxa"/>
              <w:left w:w="72" w:type="dxa"/>
              <w:bottom w:w="72" w:type="dxa"/>
              <w:right w:w="72" w:type="dxa"/>
            </w:tcMar>
          </w:tcPr>
          <w:p w:rsidR="00593809" w:rsidRDefault="00593809" w:rsidP="000B5742">
            <w:pPr>
              <w:pStyle w:val="Heading2"/>
            </w:pPr>
            <w:r>
              <w:t>Activity 2: Identity Theft Self-Check</w:t>
            </w:r>
          </w:p>
        </w:tc>
      </w:tr>
      <w:tr w:rsidR="00593809" w:rsidTr="00854760">
        <w:trPr>
          <w:gridBefore w:val="1"/>
          <w:trHeight w:val="26"/>
        </w:trPr>
        <w:tc>
          <w:tcPr>
            <w:tcW w:w="3658" w:type="dxa"/>
            <w:gridSpan w:val="2"/>
            <w:tcMar>
              <w:top w:w="72" w:type="dxa"/>
              <w:left w:w="72" w:type="dxa"/>
              <w:bottom w:w="72" w:type="dxa"/>
              <w:right w:w="72" w:type="dxa"/>
            </w:tcMar>
          </w:tcPr>
          <w:p w:rsidR="00593809" w:rsidRDefault="00593809" w:rsidP="005141D3">
            <w:pPr>
              <w:pStyle w:val="InstructorNotes"/>
            </w:pPr>
            <w:r w:rsidRPr="004449ED">
              <w:rPr>
                <w:noProof/>
              </w:rPr>
              <w:pict>
                <v:shape id="Picture 48" o:spid="_x0000_i1069" type="#_x0000_t75" alt="activity" style="width:1in;height:1in;visibility:visible">
                  <v:imagedata r:id="rId11" o:title=""/>
                </v:shape>
              </w:pict>
            </w:r>
          </w:p>
          <w:p w:rsidR="00593809" w:rsidRDefault="00593809" w:rsidP="005141D3">
            <w:pPr>
              <w:pStyle w:val="InstructorNotes"/>
            </w:pPr>
            <w:r>
              <w:t xml:space="preserve">Refer participants to Activity 2: Identity Theft Self-Check on page 13 of their Participant Guide. Have participants respond to each item and tally their score. Review how well they are taking steps to avoid identity theft in their daily lives. </w:t>
            </w:r>
          </w:p>
          <w:p w:rsidR="00593809" w:rsidRDefault="00593809" w:rsidP="005141D3">
            <w:pPr>
              <w:pStyle w:val="InstructorNotes"/>
            </w:pPr>
          </w:p>
          <w:p w:rsidR="00593809" w:rsidRDefault="00593809" w:rsidP="005141D3">
            <w:pPr>
              <w:pStyle w:val="InstructorNotes"/>
            </w:pPr>
            <w:r w:rsidRPr="004449ED">
              <w:rPr>
                <w:noProof/>
              </w:rPr>
              <w:pict>
                <v:shape id="Picture 49" o:spid="_x0000_i1070" type="#_x0000_t75" alt="Slide26" style="width:165.75pt;height:124.5pt;visibility:visible" o:bordertopcolor="black" o:borderleftcolor="black" o:borderbottomcolor="black" o:borderrightcolor="black">
                  <v:imagedata r:id="rId47" o:title=""/>
                  <w10:bordertop type="single" width="4"/>
                  <w10:borderleft type="single" width="4"/>
                  <w10:borderbottom type="single" width="4"/>
                  <w10:borderright type="single" width="4"/>
                </v:shape>
              </w:pict>
            </w:r>
          </w:p>
          <w:p w:rsidR="00593809" w:rsidRDefault="00593809" w:rsidP="005141D3">
            <w:pPr>
              <w:pStyle w:val="InstructorNotes"/>
            </w:pPr>
            <w:r>
              <w:t>Slide 26</w:t>
            </w: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r w:rsidRPr="004449ED">
              <w:rPr>
                <w:noProof/>
              </w:rPr>
              <w:pict>
                <v:shape id="Picture 50" o:spid="_x0000_i1071" type="#_x0000_t75" alt="ask_a_question" style="width:1in;height:1in;visibility:visible">
                  <v:imagedata r:id="rId14" o:title=""/>
                </v:shape>
              </w:pict>
            </w:r>
          </w:p>
          <w:p w:rsidR="00593809" w:rsidRDefault="00593809" w:rsidP="005141D3">
            <w:pPr>
              <w:pStyle w:val="InstructorNotes"/>
            </w:pPr>
            <w:r>
              <w:t xml:space="preserve">Allow several participants to share their responses. </w:t>
            </w:r>
          </w:p>
        </w:tc>
        <w:tc>
          <w:tcPr>
            <w:tcW w:w="6918" w:type="dxa"/>
            <w:tcMar>
              <w:top w:w="72" w:type="dxa"/>
              <w:left w:w="72" w:type="dxa"/>
              <w:bottom w:w="72" w:type="dxa"/>
              <w:right w:w="72" w:type="dxa"/>
            </w:tcMar>
          </w:tcPr>
          <w:p w:rsidR="00593809" w:rsidRDefault="00593809">
            <w:pPr>
              <w:tabs>
                <w:tab w:val="left" w:pos="-1440"/>
              </w:tabs>
              <w:rPr>
                <w:rFonts w:ascii="Times New Roman" w:hAnsi="Times New Roman"/>
                <w:szCs w:val="22"/>
              </w:rPr>
            </w:pPr>
            <w:r>
              <w:rPr>
                <w:rFonts w:ascii="Times New Roman" w:hAnsi="Times New Roman"/>
                <w:szCs w:val="22"/>
              </w:rPr>
              <w:t xml:space="preserve">This activity allows you to see how well you currently implement some of these preventative steps in your daily life. Review each response on the list and indicate whether you perform this action always, sometimes, or never. Then, tally your score and see how well you are taking measures to avoid identity theft. </w:t>
            </w:r>
          </w:p>
          <w:tbl>
            <w:tblPr>
              <w:tblW w:w="67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07"/>
              <w:gridCol w:w="1080"/>
              <w:gridCol w:w="1260"/>
              <w:gridCol w:w="1114"/>
            </w:tblGrid>
            <w:tr w:rsidR="00593809" w:rsidTr="00F53143">
              <w:tc>
                <w:tcPr>
                  <w:tcW w:w="3307"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jc w:val="center"/>
                    <w:rPr>
                      <w:rFonts w:ascii="Times New Roman" w:hAnsi="Times New Roman"/>
                      <w:szCs w:val="22"/>
                    </w:rPr>
                  </w:pPr>
                </w:p>
              </w:tc>
              <w:tc>
                <w:tcPr>
                  <w:tcW w:w="1080"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jc w:val="center"/>
                    <w:rPr>
                      <w:rFonts w:ascii="Times New Roman" w:hAnsi="Times New Roman"/>
                      <w:szCs w:val="22"/>
                    </w:rPr>
                  </w:pPr>
                  <w:r>
                    <w:rPr>
                      <w:rFonts w:ascii="Times New Roman" w:hAnsi="Times New Roman"/>
                      <w:szCs w:val="22"/>
                    </w:rPr>
                    <w:t>Always</w:t>
                  </w:r>
                </w:p>
                <w:p w:rsidR="00593809" w:rsidRDefault="00593809">
                  <w:pPr>
                    <w:tabs>
                      <w:tab w:val="left" w:pos="-1440"/>
                    </w:tabs>
                    <w:jc w:val="center"/>
                    <w:rPr>
                      <w:rFonts w:ascii="Times New Roman" w:hAnsi="Times New Roman"/>
                      <w:szCs w:val="22"/>
                    </w:rPr>
                  </w:pPr>
                  <w:r>
                    <w:rPr>
                      <w:rFonts w:ascii="Times New Roman" w:hAnsi="Times New Roman"/>
                      <w:szCs w:val="22"/>
                    </w:rPr>
                    <w:t>(2 points)</w:t>
                  </w:r>
                </w:p>
              </w:tc>
              <w:tc>
                <w:tcPr>
                  <w:tcW w:w="1260"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jc w:val="center"/>
                    <w:rPr>
                      <w:rFonts w:ascii="Times New Roman" w:hAnsi="Times New Roman"/>
                      <w:szCs w:val="22"/>
                    </w:rPr>
                  </w:pPr>
                  <w:r>
                    <w:rPr>
                      <w:rFonts w:ascii="Times New Roman" w:hAnsi="Times New Roman"/>
                      <w:szCs w:val="22"/>
                    </w:rPr>
                    <w:t>Sometimes</w:t>
                  </w:r>
                </w:p>
                <w:p w:rsidR="00593809" w:rsidRDefault="00593809">
                  <w:pPr>
                    <w:tabs>
                      <w:tab w:val="left" w:pos="-1440"/>
                    </w:tabs>
                    <w:jc w:val="center"/>
                    <w:rPr>
                      <w:rFonts w:ascii="Times New Roman" w:hAnsi="Times New Roman"/>
                      <w:szCs w:val="22"/>
                    </w:rPr>
                  </w:pPr>
                  <w:r>
                    <w:rPr>
                      <w:rFonts w:ascii="Times New Roman" w:hAnsi="Times New Roman"/>
                      <w:szCs w:val="22"/>
                    </w:rPr>
                    <w:t>(1 point)</w:t>
                  </w:r>
                </w:p>
              </w:tc>
              <w:tc>
                <w:tcPr>
                  <w:tcW w:w="1114"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jc w:val="center"/>
                    <w:rPr>
                      <w:rFonts w:ascii="Times New Roman" w:hAnsi="Times New Roman"/>
                      <w:szCs w:val="22"/>
                    </w:rPr>
                  </w:pPr>
                  <w:r>
                    <w:rPr>
                      <w:rFonts w:ascii="Times New Roman" w:hAnsi="Times New Roman"/>
                      <w:szCs w:val="22"/>
                    </w:rPr>
                    <w:t>Never</w:t>
                  </w:r>
                </w:p>
                <w:p w:rsidR="00593809" w:rsidRDefault="00593809">
                  <w:pPr>
                    <w:tabs>
                      <w:tab w:val="left" w:pos="-1440"/>
                    </w:tabs>
                    <w:jc w:val="center"/>
                    <w:rPr>
                      <w:rFonts w:ascii="Times New Roman" w:hAnsi="Times New Roman"/>
                      <w:szCs w:val="22"/>
                    </w:rPr>
                  </w:pPr>
                  <w:r>
                    <w:rPr>
                      <w:rFonts w:ascii="Times New Roman" w:hAnsi="Times New Roman"/>
                      <w:szCs w:val="22"/>
                    </w:rPr>
                    <w:t>(0 points)</w:t>
                  </w:r>
                </w:p>
              </w:tc>
            </w:tr>
            <w:tr w:rsidR="00593809" w:rsidTr="00F53143">
              <w:tc>
                <w:tcPr>
                  <w:tcW w:w="3307" w:type="dxa"/>
                  <w:tcBorders>
                    <w:top w:val="single" w:sz="4" w:space="0" w:color="auto"/>
                    <w:left w:val="single" w:sz="4" w:space="0" w:color="auto"/>
                    <w:bottom w:val="single" w:sz="4" w:space="0" w:color="auto"/>
                    <w:right w:val="single" w:sz="4" w:space="0" w:color="auto"/>
                  </w:tcBorders>
                </w:tcPr>
                <w:p w:rsidR="00593809" w:rsidRDefault="00593809" w:rsidP="00F06E87">
                  <w:pPr>
                    <w:numPr>
                      <w:ilvl w:val="0"/>
                      <w:numId w:val="73"/>
                    </w:numPr>
                    <w:tabs>
                      <w:tab w:val="left" w:pos="-1440"/>
                    </w:tabs>
                    <w:rPr>
                      <w:rFonts w:ascii="Times New Roman" w:hAnsi="Times New Roman"/>
                      <w:szCs w:val="22"/>
                    </w:rPr>
                  </w:pPr>
                  <w:r>
                    <w:rPr>
                      <w:rFonts w:ascii="Times New Roman" w:hAnsi="Times New Roman"/>
                      <w:szCs w:val="22"/>
                    </w:rPr>
                    <w:t>Cover or block the Point of Sale (</w:t>
                  </w:r>
                  <w:r w:rsidRPr="003C7561">
                    <w:rPr>
                      <w:rFonts w:ascii="Times New Roman" w:hAnsi="Times New Roman"/>
                      <w:szCs w:val="22"/>
                    </w:rPr>
                    <w:t>POS</w:t>
                  </w:r>
                  <w:r>
                    <w:rPr>
                      <w:rFonts w:ascii="Times New Roman" w:hAnsi="Times New Roman"/>
                      <w:szCs w:val="22"/>
                    </w:rPr>
                    <w:t xml:space="preserve">)/ATM keypad when I enter my PIN  </w:t>
                  </w:r>
                </w:p>
              </w:tc>
              <w:tc>
                <w:tcPr>
                  <w:tcW w:w="1080"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rPr>
                      <w:rFonts w:ascii="Times New Roman" w:hAnsi="Times New Roman"/>
                      <w:szCs w:val="22"/>
                    </w:rPr>
                  </w:pPr>
                </w:p>
              </w:tc>
              <w:tc>
                <w:tcPr>
                  <w:tcW w:w="1260"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rPr>
                      <w:rFonts w:ascii="Times New Roman" w:hAnsi="Times New Roman"/>
                      <w:szCs w:val="22"/>
                    </w:rPr>
                  </w:pPr>
                </w:p>
              </w:tc>
              <w:tc>
                <w:tcPr>
                  <w:tcW w:w="1114"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rPr>
                      <w:rFonts w:ascii="Times New Roman" w:hAnsi="Times New Roman"/>
                      <w:szCs w:val="22"/>
                    </w:rPr>
                  </w:pPr>
                </w:p>
              </w:tc>
            </w:tr>
            <w:tr w:rsidR="00593809" w:rsidTr="00F53143">
              <w:tc>
                <w:tcPr>
                  <w:tcW w:w="3307" w:type="dxa"/>
                  <w:tcBorders>
                    <w:top w:val="single" w:sz="4" w:space="0" w:color="auto"/>
                    <w:left w:val="single" w:sz="4" w:space="0" w:color="auto"/>
                    <w:bottom w:val="single" w:sz="4" w:space="0" w:color="auto"/>
                    <w:right w:val="single" w:sz="4" w:space="0" w:color="auto"/>
                  </w:tcBorders>
                </w:tcPr>
                <w:p w:rsidR="00593809" w:rsidRDefault="00593809" w:rsidP="00F06E87">
                  <w:pPr>
                    <w:numPr>
                      <w:ilvl w:val="0"/>
                      <w:numId w:val="73"/>
                    </w:numPr>
                    <w:tabs>
                      <w:tab w:val="left" w:pos="-1440"/>
                    </w:tabs>
                    <w:rPr>
                      <w:rFonts w:ascii="Times New Roman" w:hAnsi="Times New Roman"/>
                      <w:szCs w:val="22"/>
                    </w:rPr>
                  </w:pPr>
                  <w:r>
                    <w:rPr>
                      <w:rFonts w:ascii="Times New Roman" w:hAnsi="Times New Roman"/>
                      <w:szCs w:val="22"/>
                    </w:rPr>
                    <w:t>Carry only the identification, checks, credit cards, or debit cards I really need</w:t>
                  </w:r>
                </w:p>
              </w:tc>
              <w:tc>
                <w:tcPr>
                  <w:tcW w:w="1080"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rPr>
                      <w:rFonts w:ascii="Times New Roman" w:hAnsi="Times New Roman"/>
                      <w:szCs w:val="22"/>
                    </w:rPr>
                  </w:pPr>
                </w:p>
              </w:tc>
              <w:tc>
                <w:tcPr>
                  <w:tcW w:w="1260"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rPr>
                      <w:rFonts w:ascii="Times New Roman" w:hAnsi="Times New Roman"/>
                      <w:szCs w:val="22"/>
                    </w:rPr>
                  </w:pPr>
                </w:p>
              </w:tc>
              <w:tc>
                <w:tcPr>
                  <w:tcW w:w="1114"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rPr>
                      <w:rFonts w:ascii="Times New Roman" w:hAnsi="Times New Roman"/>
                      <w:szCs w:val="22"/>
                    </w:rPr>
                  </w:pPr>
                </w:p>
              </w:tc>
            </w:tr>
            <w:tr w:rsidR="00593809" w:rsidTr="00F53143">
              <w:tc>
                <w:tcPr>
                  <w:tcW w:w="3307" w:type="dxa"/>
                  <w:tcBorders>
                    <w:top w:val="single" w:sz="4" w:space="0" w:color="auto"/>
                    <w:left w:val="single" w:sz="4" w:space="0" w:color="auto"/>
                    <w:bottom w:val="single" w:sz="4" w:space="0" w:color="auto"/>
                    <w:right w:val="single" w:sz="4" w:space="0" w:color="auto"/>
                  </w:tcBorders>
                </w:tcPr>
                <w:p w:rsidR="00593809" w:rsidRDefault="00593809" w:rsidP="00F06E87">
                  <w:pPr>
                    <w:numPr>
                      <w:ilvl w:val="0"/>
                      <w:numId w:val="73"/>
                    </w:numPr>
                    <w:tabs>
                      <w:tab w:val="left" w:pos="-1440"/>
                    </w:tabs>
                    <w:rPr>
                      <w:rFonts w:ascii="Times New Roman" w:hAnsi="Times New Roman"/>
                      <w:szCs w:val="22"/>
                    </w:rPr>
                  </w:pPr>
                  <w:r>
                    <w:rPr>
                      <w:rFonts w:ascii="Times New Roman" w:hAnsi="Times New Roman"/>
                      <w:szCs w:val="22"/>
                    </w:rPr>
                    <w:t>Use direct deposit for paychecks, tax refunds, etc.</w:t>
                  </w:r>
                </w:p>
              </w:tc>
              <w:tc>
                <w:tcPr>
                  <w:tcW w:w="1080"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rPr>
                      <w:rFonts w:ascii="Times New Roman" w:hAnsi="Times New Roman"/>
                      <w:szCs w:val="22"/>
                    </w:rPr>
                  </w:pPr>
                </w:p>
              </w:tc>
              <w:tc>
                <w:tcPr>
                  <w:tcW w:w="1260"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rPr>
                      <w:rFonts w:ascii="Times New Roman" w:hAnsi="Times New Roman"/>
                      <w:szCs w:val="22"/>
                    </w:rPr>
                  </w:pPr>
                </w:p>
              </w:tc>
              <w:tc>
                <w:tcPr>
                  <w:tcW w:w="1114"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rPr>
                      <w:rFonts w:ascii="Times New Roman" w:hAnsi="Times New Roman"/>
                      <w:szCs w:val="22"/>
                    </w:rPr>
                  </w:pPr>
                </w:p>
              </w:tc>
            </w:tr>
            <w:tr w:rsidR="00593809" w:rsidTr="00F53143">
              <w:tc>
                <w:tcPr>
                  <w:tcW w:w="3307" w:type="dxa"/>
                  <w:tcBorders>
                    <w:top w:val="single" w:sz="4" w:space="0" w:color="auto"/>
                    <w:left w:val="single" w:sz="4" w:space="0" w:color="auto"/>
                    <w:bottom w:val="single" w:sz="4" w:space="0" w:color="auto"/>
                    <w:right w:val="single" w:sz="4" w:space="0" w:color="auto"/>
                  </w:tcBorders>
                </w:tcPr>
                <w:p w:rsidR="00593809" w:rsidRDefault="00593809" w:rsidP="00F06E87">
                  <w:pPr>
                    <w:numPr>
                      <w:ilvl w:val="0"/>
                      <w:numId w:val="73"/>
                    </w:numPr>
                    <w:tabs>
                      <w:tab w:val="left" w:pos="-1440"/>
                    </w:tabs>
                    <w:rPr>
                      <w:rFonts w:ascii="Times New Roman" w:hAnsi="Times New Roman"/>
                      <w:szCs w:val="22"/>
                    </w:rPr>
                  </w:pPr>
                  <w:r>
                    <w:rPr>
                      <w:rFonts w:ascii="Times New Roman" w:hAnsi="Times New Roman"/>
                      <w:szCs w:val="22"/>
                    </w:rPr>
                    <w:t>Shred documents with personal/financial information before disposing of/recycling them</w:t>
                  </w:r>
                </w:p>
              </w:tc>
              <w:tc>
                <w:tcPr>
                  <w:tcW w:w="1080"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rPr>
                      <w:rFonts w:ascii="Times New Roman" w:hAnsi="Times New Roman"/>
                      <w:szCs w:val="22"/>
                    </w:rPr>
                  </w:pPr>
                </w:p>
              </w:tc>
              <w:tc>
                <w:tcPr>
                  <w:tcW w:w="1260"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rPr>
                      <w:rFonts w:ascii="Times New Roman" w:hAnsi="Times New Roman"/>
                      <w:szCs w:val="22"/>
                    </w:rPr>
                  </w:pPr>
                </w:p>
              </w:tc>
              <w:tc>
                <w:tcPr>
                  <w:tcW w:w="1114"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rPr>
                      <w:rFonts w:ascii="Times New Roman" w:hAnsi="Times New Roman"/>
                      <w:szCs w:val="22"/>
                    </w:rPr>
                  </w:pPr>
                </w:p>
              </w:tc>
            </w:tr>
            <w:tr w:rsidR="00593809" w:rsidTr="00F53143">
              <w:tc>
                <w:tcPr>
                  <w:tcW w:w="3307" w:type="dxa"/>
                  <w:tcBorders>
                    <w:top w:val="single" w:sz="4" w:space="0" w:color="auto"/>
                    <w:left w:val="single" w:sz="4" w:space="0" w:color="auto"/>
                    <w:bottom w:val="single" w:sz="4" w:space="0" w:color="auto"/>
                    <w:right w:val="single" w:sz="4" w:space="0" w:color="auto"/>
                  </w:tcBorders>
                </w:tcPr>
                <w:p w:rsidR="00593809" w:rsidRDefault="00593809" w:rsidP="00F06E87">
                  <w:pPr>
                    <w:numPr>
                      <w:ilvl w:val="0"/>
                      <w:numId w:val="73"/>
                    </w:numPr>
                    <w:tabs>
                      <w:tab w:val="left" w:pos="-1440"/>
                    </w:tabs>
                    <w:rPr>
                      <w:rFonts w:ascii="Times New Roman" w:hAnsi="Times New Roman"/>
                      <w:szCs w:val="22"/>
                    </w:rPr>
                  </w:pPr>
                  <w:r>
                    <w:rPr>
                      <w:rFonts w:ascii="Times New Roman" w:hAnsi="Times New Roman"/>
                      <w:szCs w:val="22"/>
                    </w:rPr>
                    <w:t>Use complex passwords with a mix of numbers, symbols, and letters instead of easily guessed words</w:t>
                  </w:r>
                </w:p>
              </w:tc>
              <w:tc>
                <w:tcPr>
                  <w:tcW w:w="1080"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rPr>
                      <w:rFonts w:ascii="Times New Roman" w:hAnsi="Times New Roman"/>
                      <w:szCs w:val="22"/>
                    </w:rPr>
                  </w:pPr>
                </w:p>
              </w:tc>
              <w:tc>
                <w:tcPr>
                  <w:tcW w:w="1260"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rPr>
                      <w:rFonts w:ascii="Times New Roman" w:hAnsi="Times New Roman"/>
                      <w:szCs w:val="22"/>
                    </w:rPr>
                  </w:pPr>
                </w:p>
              </w:tc>
              <w:tc>
                <w:tcPr>
                  <w:tcW w:w="1114"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rPr>
                      <w:rFonts w:ascii="Times New Roman" w:hAnsi="Times New Roman"/>
                      <w:szCs w:val="22"/>
                    </w:rPr>
                  </w:pPr>
                </w:p>
              </w:tc>
            </w:tr>
            <w:tr w:rsidR="00593809" w:rsidTr="00F53143">
              <w:tc>
                <w:tcPr>
                  <w:tcW w:w="3307" w:type="dxa"/>
                  <w:tcBorders>
                    <w:top w:val="single" w:sz="4" w:space="0" w:color="auto"/>
                    <w:left w:val="single" w:sz="4" w:space="0" w:color="auto"/>
                    <w:bottom w:val="single" w:sz="4" w:space="0" w:color="auto"/>
                    <w:right w:val="single" w:sz="4" w:space="0" w:color="auto"/>
                  </w:tcBorders>
                </w:tcPr>
                <w:p w:rsidR="00593809" w:rsidRDefault="00593809" w:rsidP="00F06E87">
                  <w:pPr>
                    <w:numPr>
                      <w:ilvl w:val="0"/>
                      <w:numId w:val="73"/>
                    </w:numPr>
                    <w:tabs>
                      <w:tab w:val="left" w:pos="-1440"/>
                    </w:tabs>
                    <w:rPr>
                      <w:rFonts w:ascii="Times New Roman" w:hAnsi="Times New Roman"/>
                      <w:szCs w:val="22"/>
                    </w:rPr>
                  </w:pPr>
                  <w:r>
                    <w:rPr>
                      <w:rFonts w:ascii="Times New Roman" w:hAnsi="Times New Roman"/>
                      <w:szCs w:val="22"/>
                    </w:rPr>
                    <w:t>Review financial statements/bills monthly and identify/correct errors</w:t>
                  </w:r>
                </w:p>
              </w:tc>
              <w:tc>
                <w:tcPr>
                  <w:tcW w:w="1080"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rPr>
                      <w:rFonts w:ascii="Times New Roman" w:hAnsi="Times New Roman"/>
                      <w:szCs w:val="22"/>
                    </w:rPr>
                  </w:pPr>
                </w:p>
              </w:tc>
              <w:tc>
                <w:tcPr>
                  <w:tcW w:w="1260"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rPr>
                      <w:rFonts w:ascii="Times New Roman" w:hAnsi="Times New Roman"/>
                      <w:szCs w:val="22"/>
                    </w:rPr>
                  </w:pPr>
                </w:p>
              </w:tc>
              <w:tc>
                <w:tcPr>
                  <w:tcW w:w="1114"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rPr>
                      <w:rFonts w:ascii="Times New Roman" w:hAnsi="Times New Roman"/>
                      <w:szCs w:val="22"/>
                    </w:rPr>
                  </w:pPr>
                </w:p>
              </w:tc>
            </w:tr>
            <w:tr w:rsidR="00593809" w:rsidTr="00F53143">
              <w:tc>
                <w:tcPr>
                  <w:tcW w:w="3307" w:type="dxa"/>
                  <w:tcBorders>
                    <w:top w:val="single" w:sz="4" w:space="0" w:color="auto"/>
                    <w:left w:val="single" w:sz="4" w:space="0" w:color="auto"/>
                    <w:bottom w:val="single" w:sz="4" w:space="0" w:color="auto"/>
                    <w:right w:val="single" w:sz="4" w:space="0" w:color="auto"/>
                  </w:tcBorders>
                </w:tcPr>
                <w:p w:rsidR="00593809" w:rsidRDefault="00593809" w:rsidP="00F06E87">
                  <w:pPr>
                    <w:numPr>
                      <w:ilvl w:val="0"/>
                      <w:numId w:val="73"/>
                    </w:numPr>
                    <w:tabs>
                      <w:tab w:val="left" w:pos="-1440"/>
                    </w:tabs>
                    <w:rPr>
                      <w:rFonts w:ascii="Times New Roman" w:hAnsi="Times New Roman"/>
                      <w:szCs w:val="22"/>
                    </w:rPr>
                  </w:pPr>
                  <w:r>
                    <w:rPr>
                      <w:rFonts w:ascii="Times New Roman" w:hAnsi="Times New Roman"/>
                      <w:szCs w:val="22"/>
                    </w:rPr>
                    <w:t>Review my credit report annually and identify/correct errors</w:t>
                  </w:r>
                </w:p>
              </w:tc>
              <w:tc>
                <w:tcPr>
                  <w:tcW w:w="1080"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rPr>
                      <w:rFonts w:ascii="Times New Roman" w:hAnsi="Times New Roman"/>
                      <w:szCs w:val="22"/>
                    </w:rPr>
                  </w:pPr>
                </w:p>
              </w:tc>
              <w:tc>
                <w:tcPr>
                  <w:tcW w:w="1260"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rPr>
                      <w:rFonts w:ascii="Times New Roman" w:hAnsi="Times New Roman"/>
                      <w:szCs w:val="22"/>
                    </w:rPr>
                  </w:pPr>
                </w:p>
              </w:tc>
              <w:tc>
                <w:tcPr>
                  <w:tcW w:w="1114"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rPr>
                      <w:rFonts w:ascii="Times New Roman" w:hAnsi="Times New Roman"/>
                      <w:szCs w:val="22"/>
                    </w:rPr>
                  </w:pPr>
                </w:p>
              </w:tc>
            </w:tr>
            <w:tr w:rsidR="00593809" w:rsidTr="00F53143">
              <w:tc>
                <w:tcPr>
                  <w:tcW w:w="3307" w:type="dxa"/>
                  <w:tcBorders>
                    <w:top w:val="single" w:sz="4" w:space="0" w:color="auto"/>
                    <w:left w:val="single" w:sz="4" w:space="0" w:color="auto"/>
                    <w:bottom w:val="single" w:sz="4" w:space="0" w:color="auto"/>
                    <w:right w:val="single" w:sz="4" w:space="0" w:color="auto"/>
                  </w:tcBorders>
                </w:tcPr>
                <w:p w:rsidR="00593809" w:rsidRDefault="00593809" w:rsidP="00F06E87">
                  <w:pPr>
                    <w:numPr>
                      <w:ilvl w:val="0"/>
                      <w:numId w:val="73"/>
                    </w:numPr>
                    <w:tabs>
                      <w:tab w:val="left" w:pos="-1440"/>
                    </w:tabs>
                    <w:rPr>
                      <w:rFonts w:ascii="Times New Roman" w:hAnsi="Times New Roman"/>
                      <w:szCs w:val="22"/>
                    </w:rPr>
                  </w:pPr>
                  <w:r>
                    <w:rPr>
                      <w:rFonts w:ascii="Times New Roman" w:hAnsi="Times New Roman"/>
                      <w:szCs w:val="22"/>
                    </w:rPr>
                    <w:t>Use secure mailboxes for incoming/outgoing mail</w:t>
                  </w:r>
                </w:p>
              </w:tc>
              <w:tc>
                <w:tcPr>
                  <w:tcW w:w="1080"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rPr>
                      <w:rFonts w:ascii="Times New Roman" w:hAnsi="Times New Roman"/>
                      <w:szCs w:val="22"/>
                    </w:rPr>
                  </w:pPr>
                </w:p>
              </w:tc>
              <w:tc>
                <w:tcPr>
                  <w:tcW w:w="1260"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rPr>
                      <w:rFonts w:ascii="Times New Roman" w:hAnsi="Times New Roman"/>
                      <w:szCs w:val="22"/>
                    </w:rPr>
                  </w:pPr>
                </w:p>
              </w:tc>
              <w:tc>
                <w:tcPr>
                  <w:tcW w:w="1114"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rPr>
                      <w:rFonts w:ascii="Times New Roman" w:hAnsi="Times New Roman"/>
                      <w:szCs w:val="22"/>
                    </w:rPr>
                  </w:pPr>
                </w:p>
              </w:tc>
            </w:tr>
            <w:tr w:rsidR="00593809" w:rsidTr="00F53143">
              <w:tc>
                <w:tcPr>
                  <w:tcW w:w="3307" w:type="dxa"/>
                  <w:tcBorders>
                    <w:top w:val="single" w:sz="4" w:space="0" w:color="auto"/>
                    <w:left w:val="single" w:sz="4" w:space="0" w:color="auto"/>
                    <w:bottom w:val="single" w:sz="4" w:space="0" w:color="auto"/>
                    <w:right w:val="single" w:sz="4" w:space="0" w:color="auto"/>
                  </w:tcBorders>
                </w:tcPr>
                <w:p w:rsidR="00593809" w:rsidRDefault="00593809" w:rsidP="00A40F33">
                  <w:pPr>
                    <w:numPr>
                      <w:ilvl w:val="0"/>
                      <w:numId w:val="73"/>
                    </w:numPr>
                    <w:tabs>
                      <w:tab w:val="left" w:pos="-1440"/>
                    </w:tabs>
                    <w:rPr>
                      <w:rFonts w:ascii="Times New Roman" w:hAnsi="Times New Roman"/>
                      <w:szCs w:val="22"/>
                    </w:rPr>
                  </w:pPr>
                  <w:r>
                    <w:rPr>
                      <w:rFonts w:ascii="Times New Roman" w:hAnsi="Times New Roman"/>
                      <w:szCs w:val="22"/>
                    </w:rPr>
                    <w:t>Avoid providing/sharing personal information (e.g., SSN) whenever possible</w:t>
                  </w:r>
                </w:p>
              </w:tc>
              <w:tc>
                <w:tcPr>
                  <w:tcW w:w="1080"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rPr>
                      <w:rFonts w:ascii="Times New Roman" w:hAnsi="Times New Roman"/>
                      <w:szCs w:val="22"/>
                    </w:rPr>
                  </w:pPr>
                </w:p>
              </w:tc>
              <w:tc>
                <w:tcPr>
                  <w:tcW w:w="1260"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rPr>
                      <w:rFonts w:ascii="Times New Roman" w:hAnsi="Times New Roman"/>
                      <w:szCs w:val="22"/>
                    </w:rPr>
                  </w:pPr>
                </w:p>
              </w:tc>
              <w:tc>
                <w:tcPr>
                  <w:tcW w:w="1114"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rPr>
                      <w:rFonts w:ascii="Times New Roman" w:hAnsi="Times New Roman"/>
                      <w:szCs w:val="22"/>
                    </w:rPr>
                  </w:pPr>
                </w:p>
              </w:tc>
            </w:tr>
            <w:tr w:rsidR="00593809" w:rsidTr="00F53143">
              <w:tc>
                <w:tcPr>
                  <w:tcW w:w="3307"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rPr>
                      <w:rFonts w:ascii="Times New Roman" w:hAnsi="Times New Roman"/>
                      <w:b/>
                      <w:szCs w:val="22"/>
                    </w:rPr>
                  </w:pPr>
                  <w:r>
                    <w:rPr>
                      <w:rFonts w:ascii="Times New Roman" w:hAnsi="Times New Roman"/>
                      <w:b/>
                      <w:szCs w:val="22"/>
                    </w:rPr>
                    <w:t>Total each column</w:t>
                  </w:r>
                </w:p>
              </w:tc>
              <w:tc>
                <w:tcPr>
                  <w:tcW w:w="1080"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rPr>
                      <w:rFonts w:ascii="Times New Roman" w:hAnsi="Times New Roman"/>
                      <w:szCs w:val="22"/>
                    </w:rPr>
                  </w:pPr>
                </w:p>
              </w:tc>
              <w:tc>
                <w:tcPr>
                  <w:tcW w:w="1260"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rPr>
                      <w:rFonts w:ascii="Times New Roman" w:hAnsi="Times New Roman"/>
                      <w:szCs w:val="22"/>
                    </w:rPr>
                  </w:pPr>
                </w:p>
              </w:tc>
              <w:tc>
                <w:tcPr>
                  <w:tcW w:w="1114"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rPr>
                      <w:rFonts w:ascii="Times New Roman" w:hAnsi="Times New Roman"/>
                      <w:szCs w:val="22"/>
                    </w:rPr>
                  </w:pPr>
                </w:p>
              </w:tc>
            </w:tr>
            <w:tr w:rsidR="00593809" w:rsidTr="00F53143">
              <w:tc>
                <w:tcPr>
                  <w:tcW w:w="3307" w:type="dxa"/>
                  <w:tcBorders>
                    <w:top w:val="single" w:sz="4" w:space="0" w:color="auto"/>
                    <w:left w:val="single" w:sz="4" w:space="0" w:color="auto"/>
                    <w:bottom w:val="single" w:sz="4" w:space="0" w:color="auto"/>
                    <w:right w:val="single" w:sz="4" w:space="0" w:color="auto"/>
                  </w:tcBorders>
                </w:tcPr>
                <w:p w:rsidR="00593809" w:rsidRDefault="00593809">
                  <w:pPr>
                    <w:tabs>
                      <w:tab w:val="left" w:pos="-1440"/>
                    </w:tabs>
                    <w:rPr>
                      <w:rFonts w:ascii="Times New Roman" w:hAnsi="Times New Roman"/>
                      <w:b/>
                      <w:szCs w:val="22"/>
                    </w:rPr>
                  </w:pPr>
                  <w:r>
                    <w:rPr>
                      <w:rFonts w:ascii="Times New Roman" w:hAnsi="Times New Roman"/>
                      <w:b/>
                      <w:szCs w:val="22"/>
                    </w:rPr>
                    <w:t>Grand Total</w:t>
                  </w:r>
                </w:p>
              </w:tc>
              <w:tc>
                <w:tcPr>
                  <w:tcW w:w="3454" w:type="dxa"/>
                  <w:gridSpan w:val="3"/>
                  <w:tcBorders>
                    <w:top w:val="single" w:sz="4" w:space="0" w:color="auto"/>
                    <w:left w:val="single" w:sz="4" w:space="0" w:color="auto"/>
                    <w:bottom w:val="single" w:sz="4" w:space="0" w:color="auto"/>
                    <w:right w:val="single" w:sz="4" w:space="0" w:color="auto"/>
                  </w:tcBorders>
                </w:tcPr>
                <w:p w:rsidR="00593809" w:rsidRDefault="00593809">
                  <w:pPr>
                    <w:tabs>
                      <w:tab w:val="left" w:pos="-1440"/>
                    </w:tabs>
                    <w:rPr>
                      <w:rFonts w:ascii="Times New Roman" w:hAnsi="Times New Roman"/>
                      <w:szCs w:val="22"/>
                    </w:rPr>
                  </w:pPr>
                </w:p>
              </w:tc>
            </w:tr>
          </w:tbl>
          <w:p w:rsidR="00593809" w:rsidRDefault="00593809">
            <w:pPr>
              <w:tabs>
                <w:tab w:val="left" w:pos="-1440"/>
              </w:tabs>
              <w:rPr>
                <w:rFonts w:ascii="Times New Roman" w:hAnsi="Times New Roman"/>
                <w:b/>
                <w:szCs w:val="22"/>
              </w:rPr>
            </w:pPr>
          </w:p>
          <w:p w:rsidR="00593809" w:rsidRDefault="00593809">
            <w:pPr>
              <w:tabs>
                <w:tab w:val="left" w:pos="-1440"/>
              </w:tabs>
              <w:rPr>
                <w:rFonts w:ascii="Times New Roman" w:hAnsi="Times New Roman"/>
                <w:b/>
                <w:szCs w:val="22"/>
              </w:rPr>
            </w:pPr>
          </w:p>
          <w:p w:rsidR="00593809" w:rsidRDefault="00593809">
            <w:pPr>
              <w:tabs>
                <w:tab w:val="left" w:pos="-1440"/>
              </w:tabs>
              <w:rPr>
                <w:rFonts w:ascii="Times New Roman" w:hAnsi="Times New Roman"/>
                <w:b/>
                <w:szCs w:val="22"/>
              </w:rPr>
            </w:pPr>
            <w:r>
              <w:rPr>
                <w:rFonts w:ascii="Times New Roman" w:hAnsi="Times New Roman"/>
                <w:b/>
                <w:szCs w:val="22"/>
              </w:rPr>
              <w:t>Scores:</w:t>
            </w:r>
          </w:p>
          <w:p w:rsidR="00593809" w:rsidRDefault="00593809">
            <w:pPr>
              <w:tabs>
                <w:tab w:val="left" w:pos="-1440"/>
              </w:tabs>
              <w:rPr>
                <w:rFonts w:ascii="Times New Roman" w:hAnsi="Times New Roman"/>
                <w:szCs w:val="22"/>
              </w:rPr>
            </w:pPr>
            <w:r>
              <w:rPr>
                <w:rFonts w:ascii="Times New Roman" w:hAnsi="Times New Roman"/>
                <w:b/>
                <w:szCs w:val="22"/>
              </w:rPr>
              <w:t xml:space="preserve">0–6: </w:t>
            </w:r>
            <w:r>
              <w:rPr>
                <w:rFonts w:ascii="Times New Roman" w:hAnsi="Times New Roman"/>
                <w:szCs w:val="22"/>
              </w:rPr>
              <w:t>You are not taking many actions to minimize your risk of identity theft. Consider what you have learned today, and consider how you can implement steps to protect your identity.</w:t>
            </w:r>
          </w:p>
          <w:p w:rsidR="00593809" w:rsidRDefault="00593809">
            <w:pPr>
              <w:tabs>
                <w:tab w:val="left" w:pos="-1440"/>
              </w:tabs>
              <w:rPr>
                <w:rFonts w:ascii="Times New Roman" w:hAnsi="Times New Roman"/>
                <w:b/>
                <w:szCs w:val="22"/>
              </w:rPr>
            </w:pPr>
          </w:p>
          <w:p w:rsidR="00593809" w:rsidRDefault="00593809">
            <w:pPr>
              <w:tabs>
                <w:tab w:val="left" w:pos="-1440"/>
              </w:tabs>
              <w:rPr>
                <w:rFonts w:ascii="Times New Roman" w:hAnsi="Times New Roman"/>
                <w:szCs w:val="22"/>
              </w:rPr>
            </w:pPr>
            <w:r>
              <w:rPr>
                <w:rFonts w:ascii="Times New Roman" w:hAnsi="Times New Roman"/>
                <w:b/>
                <w:szCs w:val="22"/>
              </w:rPr>
              <w:t>7–13:</w:t>
            </w:r>
            <w:r>
              <w:rPr>
                <w:rFonts w:ascii="Times New Roman" w:hAnsi="Times New Roman"/>
                <w:szCs w:val="22"/>
              </w:rPr>
              <w:t xml:space="preserve"> You have developed some good practices to avoid identity theft; however, you have room for improvement. Consider what actions you need to take or apply more regularly to better protect your identity.</w:t>
            </w:r>
          </w:p>
          <w:p w:rsidR="00593809" w:rsidRDefault="00593809">
            <w:pPr>
              <w:tabs>
                <w:tab w:val="left" w:pos="-1440"/>
              </w:tabs>
              <w:rPr>
                <w:rFonts w:ascii="Times New Roman" w:hAnsi="Times New Roman"/>
                <w:szCs w:val="22"/>
              </w:rPr>
            </w:pPr>
          </w:p>
          <w:p w:rsidR="00593809" w:rsidRDefault="00593809">
            <w:pPr>
              <w:tabs>
                <w:tab w:val="left" w:pos="-1440"/>
              </w:tabs>
              <w:rPr>
                <w:rFonts w:ascii="Times New Roman" w:hAnsi="Times New Roman"/>
                <w:szCs w:val="22"/>
              </w:rPr>
            </w:pPr>
            <w:r>
              <w:rPr>
                <w:rFonts w:ascii="Times New Roman" w:hAnsi="Times New Roman"/>
                <w:b/>
                <w:szCs w:val="22"/>
              </w:rPr>
              <w:t>14–20:</w:t>
            </w:r>
            <w:r>
              <w:rPr>
                <w:rFonts w:ascii="Times New Roman" w:hAnsi="Times New Roman"/>
                <w:szCs w:val="22"/>
              </w:rPr>
              <w:t xml:space="preserve"> You are doing a great job at minimizing your risk of identity theft. Continue to apply these actions regularly and determine what additional steps you can take to protect your identity.</w:t>
            </w:r>
          </w:p>
          <w:p w:rsidR="00593809" w:rsidRDefault="00593809">
            <w:pPr>
              <w:tabs>
                <w:tab w:val="left" w:pos="-1440"/>
              </w:tabs>
              <w:rPr>
                <w:rFonts w:ascii="Times New Roman" w:hAnsi="Times New Roman"/>
                <w:szCs w:val="22"/>
              </w:rPr>
            </w:pPr>
          </w:p>
          <w:p w:rsidR="00593809" w:rsidRDefault="00593809" w:rsidP="008D69BD">
            <w:pPr>
              <w:tabs>
                <w:tab w:val="left" w:pos="-1440"/>
              </w:tabs>
              <w:rPr>
                <w:rFonts w:ascii="Times New Roman" w:hAnsi="Times New Roman"/>
                <w:szCs w:val="22"/>
              </w:rPr>
            </w:pPr>
            <w:r>
              <w:rPr>
                <w:rFonts w:ascii="Times New Roman" w:hAnsi="Times New Roman"/>
                <w:szCs w:val="22"/>
              </w:rPr>
              <w:t xml:space="preserve">Was anyone surprised by their results? If so, why? </w:t>
            </w:r>
          </w:p>
        </w:tc>
      </w:tr>
      <w:tr w:rsidR="00593809" w:rsidTr="00854760">
        <w:trPr>
          <w:gridBefore w:val="1"/>
          <w:trHeight w:val="404"/>
        </w:trPr>
        <w:tc>
          <w:tcPr>
            <w:tcW w:w="3658" w:type="dxa"/>
            <w:gridSpan w:val="2"/>
            <w:tcMar>
              <w:top w:w="72" w:type="dxa"/>
              <w:left w:w="72" w:type="dxa"/>
              <w:bottom w:w="72" w:type="dxa"/>
              <w:right w:w="72" w:type="dxa"/>
            </w:tcMar>
          </w:tcPr>
          <w:p w:rsidR="00593809" w:rsidRDefault="00593809">
            <w:pPr>
              <w:rPr>
                <w:rStyle w:val="Style14ptBold"/>
                <w:color w:val="132F5A"/>
              </w:rPr>
            </w:pPr>
          </w:p>
        </w:tc>
        <w:tc>
          <w:tcPr>
            <w:tcW w:w="6918" w:type="dxa"/>
            <w:tcMar>
              <w:top w:w="72" w:type="dxa"/>
              <w:left w:w="72" w:type="dxa"/>
              <w:bottom w:w="72" w:type="dxa"/>
              <w:right w:w="72" w:type="dxa"/>
            </w:tcMar>
          </w:tcPr>
          <w:p w:rsidR="00593809" w:rsidRDefault="00593809" w:rsidP="000B5742">
            <w:pPr>
              <w:pStyle w:val="Heading2"/>
            </w:pPr>
            <w:bookmarkStart w:id="45" w:name="_Toc245032282"/>
            <w:r>
              <w:t>What to Do If You Suspect You are a Victim of Identity Theft</w:t>
            </w:r>
            <w:bookmarkEnd w:id="45"/>
          </w:p>
        </w:tc>
      </w:tr>
      <w:tr w:rsidR="00593809" w:rsidTr="00854760">
        <w:trPr>
          <w:gridBefore w:val="1"/>
          <w:trHeight w:val="378"/>
        </w:trPr>
        <w:tc>
          <w:tcPr>
            <w:tcW w:w="3658" w:type="dxa"/>
            <w:gridSpan w:val="2"/>
            <w:tcMar>
              <w:top w:w="72" w:type="dxa"/>
              <w:left w:w="72" w:type="dxa"/>
              <w:bottom w:w="72" w:type="dxa"/>
              <w:right w:w="72" w:type="dxa"/>
            </w:tcMar>
          </w:tcPr>
          <w:p w:rsidR="00593809" w:rsidRDefault="00593809" w:rsidP="005141D3">
            <w:pPr>
              <w:pStyle w:val="InstructorNotes"/>
            </w:pPr>
            <w:r w:rsidRPr="004449ED">
              <w:rPr>
                <w:noProof/>
              </w:rPr>
              <w:pict>
                <v:shape id="Picture 51" o:spid="_x0000_i1072" type="#_x0000_t75" alt="review" style="width:1in;height:1in;visibility:visible">
                  <v:imagedata r:id="rId10" o:title=""/>
                </v:shape>
              </w:pict>
            </w:r>
          </w:p>
          <w:p w:rsidR="00593809" w:rsidRDefault="00593809" w:rsidP="005141D3">
            <w:pPr>
              <w:pStyle w:val="InstructorNotes"/>
            </w:pPr>
            <w:r>
              <w:t xml:space="preserve">Refer participants to What to Do If You Suspect You are a Victim of Identity Theft on page 14 of their </w:t>
            </w:r>
          </w:p>
          <w:p w:rsidR="00593809" w:rsidRDefault="00593809" w:rsidP="005141D3">
            <w:pPr>
              <w:pStyle w:val="InstructorNotes"/>
            </w:pPr>
            <w:r>
              <w:t>Participant Guide.</w:t>
            </w:r>
          </w:p>
          <w:p w:rsidR="00593809" w:rsidRDefault="00593809" w:rsidP="005141D3">
            <w:pPr>
              <w:pStyle w:val="InstructorNotes"/>
            </w:pPr>
            <w:r w:rsidRPr="004449ED">
              <w:rPr>
                <w:noProof/>
              </w:rPr>
              <w:pict>
                <v:shape id="Picture 21" o:spid="_x0000_i1073" type="#_x0000_t75" alt="Slide27" style="width:165.75pt;height:123pt;visibility:visible" o:bordertopcolor="black" o:borderleftcolor="black" o:borderbottomcolor="black" o:borderrightcolor="black">
                  <v:imagedata r:id="rId48" o:title=""/>
                  <w10:bordertop type="single" width="6"/>
                  <w10:borderleft type="single" width="6"/>
                  <w10:borderbottom type="single" width="6"/>
                  <w10:borderright type="single" width="6"/>
                </v:shape>
              </w:pict>
            </w:r>
            <w:r>
              <w:t>Slide 27</w:t>
            </w:r>
          </w:p>
          <w:p w:rsidR="00593809" w:rsidRDefault="00593809" w:rsidP="005141D3">
            <w:pPr>
              <w:pStyle w:val="InstructorNotes"/>
            </w:pPr>
            <w:r w:rsidRPr="004449ED">
              <w:rPr>
                <w:noProof/>
              </w:rPr>
              <w:pict>
                <v:shape id="Picture 22" o:spid="_x0000_i1074" type="#_x0000_t75" alt="Slide28" style="width:165.75pt;height:123pt;visibility:visible" o:bordertopcolor="black" o:borderleftcolor="black" o:borderbottomcolor="black" o:borderrightcolor="black">
                  <v:imagedata r:id="rId49" o:title=""/>
                  <w10:bordertop type="single" width="6"/>
                  <w10:borderleft type="single" width="6"/>
                  <w10:borderbottom type="single" width="6"/>
                  <w10:borderright type="single" width="6"/>
                </v:shape>
              </w:pict>
            </w:r>
            <w:r>
              <w:t>Slide 28</w:t>
            </w:r>
          </w:p>
          <w:p w:rsidR="00593809" w:rsidRDefault="00593809" w:rsidP="005141D3">
            <w:pPr>
              <w:pStyle w:val="InstructorNotes"/>
            </w:pPr>
            <w:r>
              <w:t>Click the space bar, right arrow, or mouse to reveal information about each point as you discuss them.</w:t>
            </w:r>
          </w:p>
          <w:p w:rsidR="00593809" w:rsidRDefault="00593809" w:rsidP="005141D3">
            <w:pPr>
              <w:pStyle w:val="InstructorNotes"/>
            </w:pPr>
          </w:p>
          <w:p w:rsidR="00593809" w:rsidRDefault="00593809" w:rsidP="005141D3">
            <w:pPr>
              <w:pStyle w:val="InstructorNotes"/>
            </w:pPr>
            <w:r>
              <w:br/>
            </w: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r w:rsidRPr="004449ED">
              <w:rPr>
                <w:noProof/>
              </w:rPr>
              <w:pict>
                <v:shape id="Picture 54" o:spid="_x0000_i1075" type="#_x0000_t75" alt="ask_a_question" style="width:1in;height:1in;visibility:visible">
                  <v:imagedata r:id="rId14" o:title=""/>
                </v:shape>
              </w:pict>
            </w:r>
          </w:p>
          <w:p w:rsidR="00593809" w:rsidRDefault="00593809" w:rsidP="005141D3">
            <w:pPr>
              <w:pStyle w:val="InstructorNotes"/>
            </w:pPr>
            <w:r>
              <w:t>Answer any questions.</w:t>
            </w:r>
          </w:p>
        </w:tc>
        <w:tc>
          <w:tcPr>
            <w:tcW w:w="6918" w:type="dxa"/>
            <w:tcMar>
              <w:top w:w="72" w:type="dxa"/>
              <w:left w:w="72" w:type="dxa"/>
              <w:bottom w:w="72" w:type="dxa"/>
              <w:right w:w="72" w:type="dxa"/>
            </w:tcMar>
          </w:tcPr>
          <w:p w:rsidR="00593809" w:rsidRDefault="00593809">
            <w:pPr>
              <w:tabs>
                <w:tab w:val="left" w:pos="-1440"/>
              </w:tabs>
              <w:rPr>
                <w:rFonts w:ascii="Times New Roman" w:hAnsi="Times New Roman"/>
                <w:szCs w:val="22"/>
              </w:rPr>
            </w:pPr>
            <w:r>
              <w:rPr>
                <w:rFonts w:ascii="Times New Roman" w:hAnsi="Times New Roman"/>
                <w:szCs w:val="22"/>
              </w:rPr>
              <w:t>If you believe you are a victim of identity theft, the FTC recommends you immediately take the following actions:</w:t>
            </w:r>
          </w:p>
          <w:p w:rsidR="00593809" w:rsidRDefault="00593809" w:rsidP="00F06E87">
            <w:pPr>
              <w:numPr>
                <w:ilvl w:val="0"/>
                <w:numId w:val="18"/>
              </w:numPr>
              <w:tabs>
                <w:tab w:val="left" w:pos="-1440"/>
              </w:tabs>
              <w:rPr>
                <w:rFonts w:ascii="Times New Roman" w:hAnsi="Times New Roman"/>
                <w:szCs w:val="22"/>
              </w:rPr>
            </w:pPr>
            <w:r>
              <w:rPr>
                <w:rFonts w:ascii="Times New Roman" w:hAnsi="Times New Roman"/>
                <w:szCs w:val="22"/>
              </w:rPr>
              <w:t>File a report with your local police. Get a copy of the police report so you have proof of the crime.</w:t>
            </w:r>
          </w:p>
          <w:p w:rsidR="00593809" w:rsidRDefault="00593809" w:rsidP="00F06E87">
            <w:pPr>
              <w:numPr>
                <w:ilvl w:val="0"/>
                <w:numId w:val="18"/>
              </w:numPr>
              <w:tabs>
                <w:tab w:val="left" w:pos="-1440"/>
              </w:tabs>
              <w:rPr>
                <w:rFonts w:ascii="Times New Roman" w:hAnsi="Times New Roman"/>
                <w:b/>
                <w:szCs w:val="22"/>
              </w:rPr>
            </w:pPr>
            <w:r>
              <w:rPr>
                <w:rFonts w:ascii="Times New Roman" w:hAnsi="Times New Roman"/>
                <w:szCs w:val="22"/>
              </w:rPr>
              <w:t>Contact your creditors about any accounts that have been changed or opened fraudulently. Ask to speak with someone in the security or fraud department.</w:t>
            </w:r>
          </w:p>
          <w:p w:rsidR="00593809" w:rsidRDefault="00593809" w:rsidP="00F06E87">
            <w:pPr>
              <w:numPr>
                <w:ilvl w:val="0"/>
                <w:numId w:val="18"/>
              </w:numPr>
              <w:tabs>
                <w:tab w:val="left" w:pos="-1440"/>
              </w:tabs>
              <w:rPr>
                <w:rFonts w:ascii="Times New Roman" w:hAnsi="Times New Roman"/>
              </w:rPr>
            </w:pPr>
            <w:r>
              <w:rPr>
                <w:rFonts w:ascii="Times New Roman" w:hAnsi="Times New Roman"/>
              </w:rPr>
              <w:t>Follow up in writing and include copies of supporting documents.</w:t>
            </w:r>
          </w:p>
          <w:p w:rsidR="00593809" w:rsidRDefault="00593809" w:rsidP="00F06E87">
            <w:pPr>
              <w:numPr>
                <w:ilvl w:val="0"/>
                <w:numId w:val="18"/>
              </w:numPr>
              <w:tabs>
                <w:tab w:val="left" w:pos="-1440"/>
              </w:tabs>
              <w:rPr>
                <w:rFonts w:ascii="Times New Roman" w:hAnsi="Times New Roman"/>
                <w:szCs w:val="22"/>
              </w:rPr>
            </w:pPr>
            <w:r>
              <w:rPr>
                <w:rFonts w:ascii="Times New Roman" w:hAnsi="Times New Roman"/>
                <w:szCs w:val="22"/>
              </w:rPr>
              <w:t xml:space="preserve">Keep records of your conversations and all correspondence. </w:t>
            </w:r>
          </w:p>
          <w:p w:rsidR="00593809" w:rsidRDefault="00593809" w:rsidP="00F06E87">
            <w:pPr>
              <w:numPr>
                <w:ilvl w:val="0"/>
                <w:numId w:val="18"/>
              </w:numPr>
              <w:tabs>
                <w:tab w:val="left" w:pos="-1440"/>
              </w:tabs>
              <w:rPr>
                <w:rFonts w:ascii="Times New Roman" w:hAnsi="Times New Roman"/>
              </w:rPr>
            </w:pPr>
            <w:r>
              <w:rPr>
                <w:rFonts w:ascii="Times New Roman" w:hAnsi="Times New Roman"/>
              </w:rPr>
              <w:t xml:space="preserve">Use the Identity Theft Affidavit at </w:t>
            </w:r>
            <w:hyperlink r:id="rId50" w:history="1">
              <w:r>
                <w:rPr>
                  <w:rStyle w:val="Hyperlink"/>
                  <w:rFonts w:ascii="Times New Roman" w:hAnsi="Times New Roman"/>
                </w:rPr>
                <w:t>www.ftc.gov/idtheft</w:t>
              </w:r>
            </w:hyperlink>
            <w:r>
              <w:rPr>
                <w:rFonts w:ascii="Times New Roman" w:hAnsi="Times New Roman"/>
              </w:rPr>
              <w:t xml:space="preserve"> to support your written statement.</w:t>
            </w:r>
          </w:p>
          <w:p w:rsidR="00593809" w:rsidRDefault="00593809" w:rsidP="00F06E87">
            <w:pPr>
              <w:numPr>
                <w:ilvl w:val="0"/>
                <w:numId w:val="18"/>
              </w:numPr>
              <w:tabs>
                <w:tab w:val="left" w:pos="-1440"/>
              </w:tabs>
              <w:rPr>
                <w:rFonts w:ascii="Times New Roman" w:hAnsi="Times New Roman"/>
              </w:rPr>
            </w:pPr>
            <w:r>
              <w:rPr>
                <w:rFonts w:ascii="Times New Roman" w:hAnsi="Times New Roman"/>
              </w:rPr>
              <w:t>File a complaint with the FTC using the online complaint form (</w:t>
            </w:r>
            <w:hyperlink r:id="rId51" w:history="1">
              <w:r>
                <w:rPr>
                  <w:rStyle w:val="Hyperlink"/>
                  <w:rFonts w:ascii="Times New Roman" w:hAnsi="Times New Roman"/>
                </w:rPr>
                <w:t>www.ftccomplaintassistant.gov</w:t>
              </w:r>
            </w:hyperlink>
            <w:r>
              <w:rPr>
                <w:rFonts w:ascii="Times New Roman" w:hAnsi="Times New Roman"/>
              </w:rPr>
              <w:t>) or call the FTC Identity Theft Hotline.</w:t>
            </w:r>
          </w:p>
          <w:p w:rsidR="00593809" w:rsidRDefault="00593809" w:rsidP="00357BFA">
            <w:pPr>
              <w:numPr>
                <w:ilvl w:val="0"/>
                <w:numId w:val="18"/>
              </w:numPr>
              <w:tabs>
                <w:tab w:val="left" w:pos="-1440"/>
              </w:tabs>
              <w:rPr>
                <w:rFonts w:ascii="Times New Roman" w:hAnsi="Times New Roman"/>
              </w:rPr>
            </w:pPr>
            <w:r>
              <w:rPr>
                <w:rFonts w:ascii="Times New Roman" w:hAnsi="Times New Roman"/>
              </w:rPr>
              <w:t>Ask for verification that the disputed account has been closed and the fraudulent debts discharged.</w:t>
            </w:r>
          </w:p>
          <w:p w:rsidR="00593809" w:rsidRPr="000F3500" w:rsidRDefault="00593809" w:rsidP="000F3500">
            <w:pPr>
              <w:numPr>
                <w:ilvl w:val="0"/>
                <w:numId w:val="18"/>
              </w:numPr>
              <w:tabs>
                <w:tab w:val="left" w:pos="-1440"/>
              </w:tabs>
              <w:rPr>
                <w:rFonts w:ascii="Times New Roman" w:hAnsi="Times New Roman"/>
              </w:rPr>
            </w:pPr>
            <w:r>
              <w:rPr>
                <w:rFonts w:ascii="Times New Roman" w:hAnsi="Times New Roman"/>
              </w:rPr>
              <w:t>C</w:t>
            </w:r>
            <w:r w:rsidRPr="00357BFA">
              <w:rPr>
                <w:rFonts w:ascii="Times New Roman" w:hAnsi="Times New Roman"/>
                <w:szCs w:val="22"/>
              </w:rPr>
              <w:t xml:space="preserve">all the FTC’s Identity Theft Hotline at </w:t>
            </w:r>
            <w:r w:rsidRPr="00357BFA">
              <w:rPr>
                <w:rFonts w:ascii="Times New Roman" w:hAnsi="Times New Roman"/>
                <w:b/>
                <w:szCs w:val="22"/>
              </w:rPr>
              <w:t>1-877</w:t>
            </w:r>
            <w:r w:rsidRPr="00357BFA">
              <w:rPr>
                <w:rFonts w:ascii="Times New Roman" w:hAnsi="Times New Roman"/>
                <w:b/>
                <w:szCs w:val="22"/>
              </w:rPr>
              <w:noBreakHyphen/>
              <w:t>IDTHEFT (438-4338)</w:t>
            </w:r>
            <w:r w:rsidRPr="00357BFA">
              <w:rPr>
                <w:rFonts w:ascii="Times New Roman" w:hAnsi="Times New Roman"/>
                <w:szCs w:val="22"/>
              </w:rPr>
              <w:t xml:space="preserve"> or visit </w:t>
            </w:r>
            <w:hyperlink r:id="rId52" w:history="1">
              <w:r w:rsidRPr="00357BFA">
                <w:rPr>
                  <w:rStyle w:val="Hyperlink"/>
                  <w:rFonts w:ascii="Times New Roman" w:hAnsi="Times New Roman"/>
                  <w:szCs w:val="22"/>
                </w:rPr>
                <w:t>www.ftc.gov/idtheft</w:t>
              </w:r>
            </w:hyperlink>
            <w:r w:rsidRPr="00357BFA">
              <w:rPr>
                <w:rFonts w:ascii="Times New Roman" w:hAnsi="Times New Roman"/>
                <w:szCs w:val="22"/>
              </w:rPr>
              <w:t>.</w:t>
            </w:r>
          </w:p>
          <w:p w:rsidR="00593809" w:rsidRDefault="00593809">
            <w:pPr>
              <w:tabs>
                <w:tab w:val="left" w:pos="-1440"/>
              </w:tabs>
              <w:rPr>
                <w:rFonts w:ascii="Times New Roman" w:hAnsi="Times New Roman"/>
                <w:b/>
                <w:szCs w:val="22"/>
              </w:rPr>
            </w:pPr>
          </w:p>
          <w:p w:rsidR="00593809" w:rsidRDefault="00593809">
            <w:pPr>
              <w:tabs>
                <w:tab w:val="left" w:pos="-1440"/>
              </w:tabs>
              <w:rPr>
                <w:rFonts w:ascii="Times New Roman" w:hAnsi="Times New Roman"/>
                <w:b/>
                <w:szCs w:val="22"/>
              </w:rPr>
            </w:pPr>
            <w:r>
              <w:rPr>
                <w:rFonts w:ascii="Times New Roman" w:hAnsi="Times New Roman"/>
                <w:b/>
                <w:szCs w:val="22"/>
              </w:rPr>
              <w:t>Fraud Alerts</w:t>
            </w:r>
          </w:p>
          <w:p w:rsidR="00593809" w:rsidRDefault="00593809">
            <w:pPr>
              <w:tabs>
                <w:tab w:val="left" w:pos="-1440"/>
              </w:tabs>
              <w:rPr>
                <w:rFonts w:ascii="Times New Roman" w:hAnsi="Times New Roman"/>
                <w:szCs w:val="22"/>
              </w:rPr>
            </w:pPr>
            <w:r>
              <w:rPr>
                <w:rFonts w:ascii="Times New Roman" w:hAnsi="Times New Roman"/>
                <w:szCs w:val="22"/>
              </w:rPr>
              <w:t>If you suspect you have been a victim of identity theft or think you are about to be (e.g., if your wallet is stolen):</w:t>
            </w:r>
          </w:p>
          <w:p w:rsidR="00593809" w:rsidRDefault="00593809" w:rsidP="008C70A8">
            <w:pPr>
              <w:pStyle w:val="ListParagraph"/>
              <w:numPr>
                <w:ilvl w:val="0"/>
                <w:numId w:val="89"/>
              </w:numPr>
              <w:tabs>
                <w:tab w:val="left" w:pos="-1440"/>
              </w:tabs>
              <w:rPr>
                <w:rFonts w:ascii="Times New Roman" w:hAnsi="Times New Roman"/>
                <w:szCs w:val="22"/>
              </w:rPr>
            </w:pPr>
            <w:r w:rsidRPr="008C70A8">
              <w:rPr>
                <w:rFonts w:ascii="Times New Roman" w:hAnsi="Times New Roman"/>
                <w:szCs w:val="22"/>
              </w:rPr>
              <w:t>Contact the fraud department of any of the three major credit reporting agencies. The agency you call is required to notify the other two credit agencies. Tell them you are an identity theft victim</w:t>
            </w:r>
            <w:r>
              <w:rPr>
                <w:rFonts w:ascii="Times New Roman" w:hAnsi="Times New Roman"/>
                <w:szCs w:val="22"/>
              </w:rPr>
              <w:t xml:space="preserve"> (or potential victim)</w:t>
            </w:r>
            <w:r w:rsidRPr="008C70A8">
              <w:rPr>
                <w:rFonts w:ascii="Times New Roman" w:hAnsi="Times New Roman"/>
                <w:szCs w:val="22"/>
              </w:rPr>
              <w:t>.</w:t>
            </w:r>
          </w:p>
          <w:p w:rsidR="00593809" w:rsidRPr="008C70A8" w:rsidRDefault="00593809" w:rsidP="00F06E87">
            <w:pPr>
              <w:pStyle w:val="ListParagraph"/>
              <w:numPr>
                <w:ilvl w:val="0"/>
                <w:numId w:val="57"/>
              </w:numPr>
              <w:tabs>
                <w:tab w:val="left" w:pos="-1440"/>
              </w:tabs>
              <w:rPr>
                <w:rFonts w:ascii="Times New Roman" w:hAnsi="Times New Roman"/>
                <w:szCs w:val="22"/>
              </w:rPr>
            </w:pPr>
            <w:r w:rsidRPr="008C70A8">
              <w:rPr>
                <w:rFonts w:ascii="Times New Roman" w:hAnsi="Times New Roman"/>
                <w:szCs w:val="22"/>
              </w:rPr>
              <w:t xml:space="preserve">You have the right to place an </w:t>
            </w:r>
            <w:r w:rsidRPr="008C70A8">
              <w:rPr>
                <w:rFonts w:ascii="Times New Roman" w:hAnsi="Times New Roman"/>
                <w:i/>
                <w:szCs w:val="22"/>
              </w:rPr>
              <w:t>initial fraud alert</w:t>
            </w:r>
            <w:r w:rsidRPr="008C70A8">
              <w:rPr>
                <w:rFonts w:ascii="Times New Roman" w:hAnsi="Times New Roman"/>
                <w:szCs w:val="22"/>
              </w:rPr>
              <w:t xml:space="preserve"> in your credit file. You can do this by calling, writing, or visiting any of the three credit agencies online. This initial fraud alert will last for 90 days.</w:t>
            </w:r>
          </w:p>
          <w:p w:rsidR="00593809" w:rsidRDefault="00593809">
            <w:pPr>
              <w:tabs>
                <w:tab w:val="left" w:pos="-1440"/>
              </w:tabs>
              <w:rPr>
                <w:rFonts w:ascii="Times New Roman" w:hAnsi="Times New Roman"/>
                <w:szCs w:val="22"/>
              </w:rPr>
            </w:pPr>
          </w:p>
          <w:p w:rsidR="00593809" w:rsidRDefault="00593809" w:rsidP="008C70A8">
            <w:pPr>
              <w:tabs>
                <w:tab w:val="left" w:pos="-1440"/>
              </w:tabs>
              <w:rPr>
                <w:rFonts w:ascii="Times New Roman" w:hAnsi="Times New Roman"/>
                <w:szCs w:val="22"/>
              </w:rPr>
            </w:pPr>
            <w:r>
              <w:rPr>
                <w:rFonts w:ascii="Times New Roman" w:hAnsi="Times New Roman"/>
                <w:szCs w:val="22"/>
              </w:rPr>
              <w:t xml:space="preserve">If you know you are a victim of identity theft, you may have an extended fraud alert placed in your credit file. </w:t>
            </w:r>
          </w:p>
          <w:p w:rsidR="00593809" w:rsidRDefault="00593809" w:rsidP="008C70A8">
            <w:pPr>
              <w:pStyle w:val="ListParagraph"/>
              <w:numPr>
                <w:ilvl w:val="0"/>
                <w:numId w:val="57"/>
              </w:numPr>
              <w:tabs>
                <w:tab w:val="left" w:pos="-1440"/>
              </w:tabs>
              <w:rPr>
                <w:rFonts w:ascii="Times New Roman" w:hAnsi="Times New Roman"/>
                <w:szCs w:val="22"/>
              </w:rPr>
            </w:pPr>
            <w:r w:rsidRPr="008C70A8">
              <w:rPr>
                <w:rFonts w:ascii="Times New Roman" w:hAnsi="Times New Roman"/>
                <w:szCs w:val="22"/>
              </w:rPr>
              <w:t xml:space="preserve">The </w:t>
            </w:r>
            <w:r w:rsidRPr="008C70A8">
              <w:rPr>
                <w:rFonts w:ascii="Times New Roman" w:hAnsi="Times New Roman"/>
                <w:i/>
                <w:szCs w:val="22"/>
              </w:rPr>
              <w:t>extended fraud alert</w:t>
            </w:r>
            <w:r w:rsidRPr="008C70A8">
              <w:rPr>
                <w:rFonts w:ascii="Times New Roman" w:hAnsi="Times New Roman"/>
                <w:szCs w:val="22"/>
              </w:rPr>
              <w:t xml:space="preserve"> requires a lender to contact you and get your approval before authorizing any new account in your name. </w:t>
            </w:r>
          </w:p>
          <w:p w:rsidR="00593809" w:rsidRDefault="00593809" w:rsidP="008C70A8">
            <w:pPr>
              <w:pStyle w:val="ListParagraph"/>
              <w:numPr>
                <w:ilvl w:val="0"/>
                <w:numId w:val="57"/>
              </w:numPr>
              <w:tabs>
                <w:tab w:val="left" w:pos="-1440"/>
              </w:tabs>
              <w:rPr>
                <w:rFonts w:ascii="Times New Roman" w:hAnsi="Times New Roman"/>
                <w:szCs w:val="22"/>
              </w:rPr>
            </w:pPr>
            <w:r>
              <w:rPr>
                <w:rFonts w:ascii="Times New Roman" w:hAnsi="Times New Roman"/>
                <w:szCs w:val="22"/>
              </w:rPr>
              <w:t>The fraud aler</w:t>
            </w:r>
            <w:r w:rsidRPr="008C70A8">
              <w:rPr>
                <w:rFonts w:ascii="Times New Roman" w:hAnsi="Times New Roman"/>
                <w:szCs w:val="22"/>
              </w:rPr>
              <w:t xml:space="preserve">t is effective for seven years. </w:t>
            </w:r>
          </w:p>
          <w:p w:rsidR="00593809" w:rsidRPr="008C70A8" w:rsidRDefault="00593809" w:rsidP="008C70A8">
            <w:pPr>
              <w:pStyle w:val="ListParagraph"/>
              <w:numPr>
                <w:ilvl w:val="0"/>
                <w:numId w:val="57"/>
              </w:numPr>
              <w:tabs>
                <w:tab w:val="left" w:pos="-1440"/>
              </w:tabs>
              <w:rPr>
                <w:rFonts w:ascii="Times New Roman" w:hAnsi="Times New Roman"/>
                <w:szCs w:val="22"/>
              </w:rPr>
            </w:pPr>
            <w:r w:rsidRPr="008C70A8">
              <w:rPr>
                <w:rFonts w:ascii="Times New Roman" w:hAnsi="Times New Roman"/>
                <w:szCs w:val="22"/>
              </w:rPr>
              <w:t xml:space="preserve">To place an extended alert in your credit file, submit your request in writing and include a copy of an </w:t>
            </w:r>
            <w:r>
              <w:rPr>
                <w:rFonts w:ascii="Times New Roman" w:hAnsi="Times New Roman"/>
                <w:szCs w:val="22"/>
              </w:rPr>
              <w:t>identity</w:t>
            </w:r>
            <w:r w:rsidRPr="008C70A8">
              <w:rPr>
                <w:rFonts w:ascii="Times New Roman" w:hAnsi="Times New Roman"/>
                <w:szCs w:val="22"/>
              </w:rPr>
              <w:t xml:space="preserve"> theft report filed with a law enforcement agency (</w:t>
            </w:r>
            <w:r>
              <w:rPr>
                <w:rFonts w:ascii="Times New Roman" w:hAnsi="Times New Roman"/>
                <w:szCs w:val="22"/>
              </w:rPr>
              <w:t>e.g.,</w:t>
            </w:r>
            <w:r w:rsidRPr="008C70A8">
              <w:rPr>
                <w:rFonts w:ascii="Times New Roman" w:hAnsi="Times New Roman"/>
                <w:szCs w:val="22"/>
              </w:rPr>
              <w:t xml:space="preserve"> the police) or with the U.S. Postal Inspector. </w:t>
            </w:r>
          </w:p>
          <w:p w:rsidR="00593809" w:rsidRDefault="00593809">
            <w:pPr>
              <w:tabs>
                <w:tab w:val="left" w:pos="-1440"/>
              </w:tabs>
              <w:rPr>
                <w:rFonts w:ascii="Times New Roman" w:hAnsi="Times New Roman"/>
                <w:szCs w:val="22"/>
              </w:rPr>
            </w:pPr>
          </w:p>
          <w:p w:rsidR="00593809" w:rsidRDefault="00593809">
            <w:pPr>
              <w:tabs>
                <w:tab w:val="left" w:pos="-1440"/>
              </w:tabs>
              <w:rPr>
                <w:rFonts w:ascii="Times New Roman" w:hAnsi="Times New Roman"/>
              </w:rPr>
            </w:pPr>
            <w:r>
              <w:rPr>
                <w:rFonts w:ascii="Times New Roman" w:hAnsi="Times New Roman"/>
                <w:szCs w:val="22"/>
              </w:rPr>
              <w:t>You can get a free copy of your credit report if you ask when you place a fraud alert on your file. Active-duty military personnel have the right to place an alert in their credit files so that lenders acting on loan applications can guard against possible identity theft.</w:t>
            </w:r>
          </w:p>
          <w:p w:rsidR="00593809" w:rsidRDefault="00593809">
            <w:pPr>
              <w:tabs>
                <w:tab w:val="left" w:pos="-1440"/>
              </w:tabs>
              <w:rPr>
                <w:rFonts w:ascii="Times New Roman" w:hAnsi="Times New Roman"/>
                <w:szCs w:val="22"/>
              </w:rPr>
            </w:pPr>
          </w:p>
          <w:p w:rsidR="00593809" w:rsidRDefault="00593809">
            <w:pPr>
              <w:tabs>
                <w:tab w:val="left" w:pos="-1440"/>
              </w:tabs>
              <w:rPr>
                <w:rFonts w:ascii="Times New Roman" w:hAnsi="Times New Roman"/>
                <w:b/>
                <w:szCs w:val="22"/>
              </w:rPr>
            </w:pPr>
            <w:r>
              <w:rPr>
                <w:rFonts w:ascii="Times New Roman" w:hAnsi="Times New Roman"/>
                <w:b/>
                <w:szCs w:val="22"/>
              </w:rPr>
              <w:t>Security Freeze</w:t>
            </w:r>
          </w:p>
          <w:p w:rsidR="00593809" w:rsidRDefault="00593809">
            <w:pPr>
              <w:tabs>
                <w:tab w:val="left" w:pos="-1440"/>
              </w:tabs>
              <w:rPr>
                <w:rFonts w:ascii="Times New Roman" w:hAnsi="Times New Roman"/>
                <w:szCs w:val="22"/>
              </w:rPr>
            </w:pPr>
            <w:r>
              <w:rPr>
                <w:rFonts w:ascii="Times New Roman" w:hAnsi="Times New Roman"/>
                <w:szCs w:val="22"/>
              </w:rPr>
              <w:t>Many states have laws that allow you to place a security freeze</w:t>
            </w:r>
            <w:r>
              <w:rPr>
                <w:rFonts w:ascii="Times New Roman" w:hAnsi="Times New Roman"/>
                <w:b/>
                <w:szCs w:val="22"/>
              </w:rPr>
              <w:t xml:space="preserve"> </w:t>
            </w:r>
            <w:r>
              <w:rPr>
                <w:rFonts w:ascii="Times New Roman" w:hAnsi="Times New Roman"/>
                <w:szCs w:val="22"/>
              </w:rPr>
              <w:t xml:space="preserve">on your credit file. </w:t>
            </w:r>
          </w:p>
          <w:p w:rsidR="00593809" w:rsidRDefault="00593809" w:rsidP="00F06E87">
            <w:pPr>
              <w:numPr>
                <w:ilvl w:val="0"/>
                <w:numId w:val="56"/>
              </w:numPr>
              <w:tabs>
                <w:tab w:val="left" w:pos="-1440"/>
              </w:tabs>
              <w:rPr>
                <w:rFonts w:ascii="Times New Roman" w:hAnsi="Times New Roman"/>
              </w:rPr>
            </w:pPr>
            <w:r>
              <w:rPr>
                <w:rFonts w:ascii="Times New Roman" w:hAnsi="Times New Roman"/>
                <w:szCs w:val="22"/>
              </w:rPr>
              <w:t xml:space="preserve">A </w:t>
            </w:r>
            <w:r>
              <w:rPr>
                <w:rFonts w:ascii="Times New Roman" w:hAnsi="Times New Roman"/>
                <w:i/>
                <w:szCs w:val="22"/>
              </w:rPr>
              <w:t>security freeze</w:t>
            </w:r>
            <w:r>
              <w:rPr>
                <w:rFonts w:ascii="Times New Roman" w:hAnsi="Times New Roman"/>
                <w:szCs w:val="22"/>
              </w:rPr>
              <w:t xml:space="preserve"> restricts potential creditors and third parties from accessing your credit report unless you authorize the release of the security freeze. </w:t>
            </w:r>
          </w:p>
          <w:p w:rsidR="00593809" w:rsidRDefault="00593809" w:rsidP="00F06E87">
            <w:pPr>
              <w:numPr>
                <w:ilvl w:val="0"/>
                <w:numId w:val="56"/>
              </w:numPr>
              <w:tabs>
                <w:tab w:val="left" w:pos="-1440"/>
              </w:tabs>
              <w:rPr>
                <w:rFonts w:ascii="Times New Roman" w:hAnsi="Times New Roman"/>
              </w:rPr>
            </w:pPr>
            <w:r>
              <w:rPr>
                <w:rFonts w:ascii="Times New Roman" w:hAnsi="Times New Roman"/>
                <w:szCs w:val="22"/>
              </w:rPr>
              <w:t xml:space="preserve">Be aware that using a security freeze to restrict access to your credit report may delay, interfere with, or prohibit the timely approval of any subsequent request or application for credit. </w:t>
            </w:r>
          </w:p>
          <w:p w:rsidR="00593809" w:rsidRDefault="00593809" w:rsidP="00F06E87">
            <w:pPr>
              <w:numPr>
                <w:ilvl w:val="0"/>
                <w:numId w:val="56"/>
              </w:numPr>
              <w:tabs>
                <w:tab w:val="left" w:pos="-1440"/>
              </w:tabs>
              <w:rPr>
                <w:rFonts w:ascii="Times New Roman" w:hAnsi="Times New Roman"/>
                <w:color w:val="0000FF"/>
                <w:szCs w:val="22"/>
              </w:rPr>
            </w:pPr>
            <w:r>
              <w:rPr>
                <w:rFonts w:ascii="Times New Roman" w:hAnsi="Times New Roman"/>
                <w:szCs w:val="22"/>
              </w:rPr>
              <w:t xml:space="preserve">State laws vary, and there may be a charge to freeze and unfreeze a credit file. The cost of placing, temporarily lifting, and removing a credit freeze also varies. Many states make credit freezes free for identity theft victims, while in other states consumers must pay a fee, typically $10. For more information please visit: </w:t>
            </w:r>
            <w:hyperlink r:id="rId53" w:history="1">
              <w:r>
                <w:rPr>
                  <w:rFonts w:ascii="Times New Roman" w:hAnsi="Times New Roman"/>
                  <w:color w:val="0000FF"/>
                  <w:u w:val="single"/>
                </w:rPr>
                <w:t>www.ftc.gov</w:t>
              </w:r>
            </w:hyperlink>
            <w:r>
              <w:rPr>
                <w:rFonts w:ascii="Times New Roman" w:hAnsi="Times New Roman"/>
                <w:color w:val="0000FF"/>
                <w:szCs w:val="22"/>
              </w:rPr>
              <w:t>.</w:t>
            </w:r>
          </w:p>
          <w:p w:rsidR="00593809" w:rsidRDefault="00593809">
            <w:pPr>
              <w:tabs>
                <w:tab w:val="left" w:pos="-1440"/>
              </w:tabs>
              <w:rPr>
                <w:rFonts w:ascii="Times New Roman" w:hAnsi="Times New Roman"/>
              </w:rPr>
            </w:pPr>
          </w:p>
          <w:p w:rsidR="00593809" w:rsidRDefault="00593809">
            <w:pPr>
              <w:tabs>
                <w:tab w:val="left" w:pos="-1440"/>
              </w:tabs>
              <w:rPr>
                <w:rFonts w:ascii="Times New Roman" w:hAnsi="Times New Roman"/>
              </w:rPr>
            </w:pPr>
            <w:r>
              <w:rPr>
                <w:rFonts w:ascii="Times New Roman" w:hAnsi="Times New Roman"/>
              </w:rPr>
              <w:t>What questions do you have about identity theft?</w:t>
            </w:r>
          </w:p>
          <w:p w:rsidR="00593809" w:rsidRDefault="00593809">
            <w:pPr>
              <w:tabs>
                <w:tab w:val="left" w:pos="-1440"/>
              </w:tabs>
              <w:rPr>
                <w:rFonts w:ascii="Times New Roman" w:hAnsi="Times New Roman"/>
              </w:rPr>
            </w:pPr>
          </w:p>
          <w:p w:rsidR="00593809" w:rsidRDefault="00593809">
            <w:pPr>
              <w:tabs>
                <w:tab w:val="left" w:pos="-1440"/>
              </w:tabs>
              <w:rPr>
                <w:rFonts w:ascii="Times New Roman" w:hAnsi="Times New Roman"/>
              </w:rPr>
            </w:pPr>
            <w:r>
              <w:rPr>
                <w:rFonts w:ascii="Times New Roman" w:hAnsi="Times New Roman"/>
              </w:rPr>
              <w:t xml:space="preserve">Your personal and financial information can be as good as cash to a criminal, so take identity theft seriously. Start by following these simple suggestions for keeping your sensitive information secure. </w:t>
            </w:r>
          </w:p>
        </w:tc>
      </w:tr>
      <w:tr w:rsidR="00593809" w:rsidTr="00854760">
        <w:trPr>
          <w:gridBefore w:val="1"/>
          <w:trHeight w:val="404"/>
        </w:trPr>
        <w:tc>
          <w:tcPr>
            <w:tcW w:w="3658" w:type="dxa"/>
            <w:gridSpan w:val="2"/>
            <w:tcMar>
              <w:top w:w="72" w:type="dxa"/>
              <w:left w:w="72" w:type="dxa"/>
              <w:bottom w:w="72" w:type="dxa"/>
              <w:right w:w="72" w:type="dxa"/>
            </w:tcMar>
          </w:tcPr>
          <w:p w:rsidR="00593809" w:rsidRDefault="00593809" w:rsidP="000B5742">
            <w:pPr>
              <w:pStyle w:val="Heading2"/>
            </w:pPr>
          </w:p>
        </w:tc>
        <w:tc>
          <w:tcPr>
            <w:tcW w:w="6918" w:type="dxa"/>
            <w:tcMar>
              <w:top w:w="72" w:type="dxa"/>
              <w:left w:w="72" w:type="dxa"/>
              <w:bottom w:w="72" w:type="dxa"/>
              <w:right w:w="72" w:type="dxa"/>
            </w:tcMar>
          </w:tcPr>
          <w:p w:rsidR="00593809" w:rsidRDefault="00593809" w:rsidP="000B5742">
            <w:pPr>
              <w:pStyle w:val="Heading2"/>
              <w:rPr>
                <w:i/>
              </w:rPr>
            </w:pPr>
            <w:r>
              <w:t>What to Do If Your Wallet or Purse is Lost or Stolen</w:t>
            </w:r>
          </w:p>
        </w:tc>
      </w:tr>
      <w:tr w:rsidR="00593809" w:rsidTr="00854760">
        <w:trPr>
          <w:gridBefore w:val="1"/>
          <w:trHeight w:val="404"/>
        </w:trPr>
        <w:tc>
          <w:tcPr>
            <w:tcW w:w="3658" w:type="dxa"/>
            <w:gridSpan w:val="2"/>
            <w:tcMar>
              <w:top w:w="72" w:type="dxa"/>
              <w:left w:w="72" w:type="dxa"/>
              <w:bottom w:w="72" w:type="dxa"/>
              <w:right w:w="72" w:type="dxa"/>
            </w:tcMar>
          </w:tcPr>
          <w:p w:rsidR="00593809" w:rsidRDefault="00593809" w:rsidP="005141D3">
            <w:pPr>
              <w:pStyle w:val="InstructorNotes"/>
            </w:pPr>
            <w:r w:rsidRPr="004449ED">
              <w:rPr>
                <w:noProof/>
              </w:rPr>
              <w:pict>
                <v:shape id="_x0000_i1076" type="#_x0000_t75" alt="ask_a_question" style="width:1in;height:1in;visibility:visible">
                  <v:imagedata r:id="rId14" o:title=""/>
                </v:shape>
              </w:pict>
            </w:r>
          </w:p>
          <w:p w:rsidR="00593809" w:rsidRDefault="00593809" w:rsidP="005141D3">
            <w:pPr>
              <w:pStyle w:val="InstructorNotes"/>
            </w:pPr>
            <w:r>
              <w:t>Write participants’ responses on chart paper.</w:t>
            </w:r>
          </w:p>
          <w:p w:rsidR="00593809" w:rsidRDefault="00593809" w:rsidP="00496129">
            <w:pPr>
              <w:tabs>
                <w:tab w:val="left" w:pos="-1440"/>
              </w:tabs>
              <w:rPr>
                <w:rFonts w:ascii="Times New Roman" w:hAnsi="Times New Roman"/>
                <w:i/>
                <w:color w:val="132F5A"/>
                <w:kern w:val="32"/>
              </w:rPr>
            </w:pPr>
            <w:r w:rsidRPr="00A20C9D">
              <w:rPr>
                <w:rFonts w:ascii="Times New Roman" w:hAnsi="Times New Roman"/>
                <w:i/>
                <w:noProof/>
                <w:color w:val="132F5A"/>
                <w:kern w:val="32"/>
              </w:rPr>
              <w:pict>
                <v:shape id="Picture 23" o:spid="_x0000_i1077" type="#_x0000_t75" alt="Slide29" style="width:165.75pt;height:123pt;visibility:visible" o:bordertopcolor="black" o:borderleftcolor="black" o:borderbottomcolor="black" o:borderrightcolor="black">
                  <v:imagedata r:id="rId54" o:title=""/>
                  <w10:bordertop type="single" width="6"/>
                  <w10:borderleft type="single" width="6"/>
                  <w10:borderbottom type="single" width="6"/>
                  <w10:borderright type="single" width="6"/>
                </v:shape>
              </w:pict>
            </w:r>
            <w:r>
              <w:rPr>
                <w:rFonts w:ascii="Times New Roman" w:hAnsi="Times New Roman"/>
                <w:i/>
                <w:color w:val="132F5A"/>
                <w:kern w:val="32"/>
              </w:rPr>
              <w:t>Slide 29</w:t>
            </w:r>
          </w:p>
          <w:p w:rsidR="00593809" w:rsidRDefault="00593809" w:rsidP="00496129">
            <w:pPr>
              <w:tabs>
                <w:tab w:val="left" w:pos="-1440"/>
              </w:tabs>
              <w:rPr>
                <w:rFonts w:ascii="Times New Roman" w:hAnsi="Times New Roman"/>
                <w:i/>
                <w:color w:val="132F5A"/>
                <w:szCs w:val="22"/>
              </w:rPr>
            </w:pPr>
            <w:r>
              <w:rPr>
                <w:rFonts w:ascii="Times New Roman" w:hAnsi="Times New Roman"/>
                <w:i/>
                <w:color w:val="132F5A"/>
                <w:szCs w:val="22"/>
              </w:rPr>
              <w:t>Refer participants to What to Do if Your Wallet or Purse Is Lost or Stolen on page 15 of their Participant Guide. Relate the tips to their responses.</w:t>
            </w:r>
            <w:r>
              <w:rPr>
                <w:rFonts w:ascii="Times New Roman" w:hAnsi="Times New Roman"/>
                <w:i/>
                <w:color w:val="132F5A"/>
                <w:kern w:val="32"/>
              </w:rPr>
              <w:t xml:space="preserve"> </w:t>
            </w:r>
          </w:p>
          <w:p w:rsidR="00593809" w:rsidRDefault="00593809" w:rsidP="005141D3">
            <w:pPr>
              <w:pStyle w:val="InstructorNotes"/>
            </w:pPr>
          </w:p>
          <w:p w:rsidR="00593809" w:rsidRDefault="00593809" w:rsidP="005141D3">
            <w:pPr>
              <w:pStyle w:val="InstructorNotes"/>
            </w:pPr>
            <w:r w:rsidRPr="004449ED">
              <w:rPr>
                <w:noProof/>
              </w:rPr>
              <w:pict>
                <v:shape id="Picture 57" o:spid="_x0000_i1078" type="#_x0000_t75" alt="ask_a_question" style="width:1in;height:1in;visibility:visible">
                  <v:imagedata r:id="rId14" o:title=""/>
                </v:shape>
              </w:pict>
            </w:r>
          </w:p>
          <w:p w:rsidR="00593809" w:rsidRDefault="00593809" w:rsidP="007B1B23">
            <w:pPr>
              <w:pStyle w:val="InstructorNotes"/>
            </w:pPr>
            <w:r>
              <w:t>Answer any questions. Note: Now may be a good time to break or stop if you are dividing the class into two sessions.</w:t>
            </w:r>
          </w:p>
        </w:tc>
        <w:tc>
          <w:tcPr>
            <w:tcW w:w="6918" w:type="dxa"/>
            <w:tcMar>
              <w:top w:w="72" w:type="dxa"/>
              <w:left w:w="72" w:type="dxa"/>
              <w:bottom w:w="72" w:type="dxa"/>
              <w:right w:w="72" w:type="dxa"/>
            </w:tcMar>
          </w:tcPr>
          <w:p w:rsidR="00593809" w:rsidRDefault="00593809">
            <w:pPr>
              <w:tabs>
                <w:tab w:val="left" w:pos="-1440"/>
              </w:tabs>
              <w:rPr>
                <w:rFonts w:ascii="Times New Roman" w:hAnsi="Times New Roman"/>
              </w:rPr>
            </w:pPr>
            <w:r>
              <w:rPr>
                <w:rFonts w:ascii="Times New Roman" w:hAnsi="Times New Roman"/>
              </w:rPr>
              <w:t>What would you do if your wallet or purse were lost or stolen?</w:t>
            </w:r>
          </w:p>
          <w:p w:rsidR="00593809" w:rsidRDefault="00593809">
            <w:pPr>
              <w:tabs>
                <w:tab w:val="left" w:pos="-1440"/>
              </w:tabs>
              <w:rPr>
                <w:rFonts w:ascii="Times New Roman" w:hAnsi="Times New Roman"/>
              </w:rPr>
            </w:pPr>
          </w:p>
          <w:p w:rsidR="00593809" w:rsidRDefault="00593809">
            <w:pPr>
              <w:pStyle w:val="TableText"/>
              <w:spacing w:line="300" w:lineRule="auto"/>
            </w:pPr>
            <w:r>
              <w:t xml:space="preserve">If your wallet or purse is lost or stolen, the FTC suggests you: </w:t>
            </w:r>
          </w:p>
          <w:p w:rsidR="00593809" w:rsidRDefault="00593809" w:rsidP="00F06E87">
            <w:pPr>
              <w:numPr>
                <w:ilvl w:val="0"/>
                <w:numId w:val="37"/>
              </w:numPr>
              <w:rPr>
                <w:rFonts w:ascii="Times New Roman" w:hAnsi="Times New Roman"/>
                <w:szCs w:val="22"/>
              </w:rPr>
            </w:pPr>
            <w:r>
              <w:rPr>
                <w:rFonts w:ascii="Times New Roman" w:hAnsi="Times New Roman"/>
                <w:szCs w:val="22"/>
              </w:rPr>
              <w:t>File a report with the police as soon as possible. Keep a copy of the report in case your bank or insurance company needs proof of the crime.</w:t>
            </w:r>
          </w:p>
          <w:p w:rsidR="00593809" w:rsidRDefault="00593809" w:rsidP="00F06E87">
            <w:pPr>
              <w:pStyle w:val="InstructionText2nd"/>
              <w:numPr>
                <w:ilvl w:val="0"/>
                <w:numId w:val="37"/>
              </w:numPr>
              <w:spacing w:line="300" w:lineRule="auto"/>
            </w:pPr>
            <w:r>
              <w:t xml:space="preserve">Cancel your credit cards immediately. Get new cards with different numbers. </w:t>
            </w:r>
          </w:p>
          <w:p w:rsidR="00593809" w:rsidRDefault="00593809" w:rsidP="00F06E87">
            <w:pPr>
              <w:numPr>
                <w:ilvl w:val="0"/>
                <w:numId w:val="37"/>
              </w:numPr>
              <w:rPr>
                <w:rFonts w:ascii="Times New Roman" w:hAnsi="Times New Roman"/>
                <w:szCs w:val="22"/>
              </w:rPr>
            </w:pPr>
            <w:r>
              <w:rPr>
                <w:rFonts w:ascii="Times New Roman" w:hAnsi="Times New Roman"/>
                <w:szCs w:val="22"/>
              </w:rPr>
              <w:t>Place a fraud alert on your credit report by calling any of the major credit reporting agencies:</w:t>
            </w:r>
          </w:p>
          <w:p w:rsidR="00593809" w:rsidRDefault="00593809" w:rsidP="00F06E87">
            <w:pPr>
              <w:pStyle w:val="InstructionText2nd"/>
              <w:numPr>
                <w:ilvl w:val="1"/>
                <w:numId w:val="37"/>
              </w:numPr>
              <w:spacing w:line="300" w:lineRule="auto"/>
              <w:rPr>
                <w:b/>
              </w:rPr>
            </w:pPr>
            <w:r>
              <w:rPr>
                <w:b/>
              </w:rPr>
              <w:t>Equifax: 1-800-525-6285</w:t>
            </w:r>
          </w:p>
          <w:p w:rsidR="00593809" w:rsidRDefault="00593809" w:rsidP="00F06E87">
            <w:pPr>
              <w:pStyle w:val="InstructionText2nd"/>
              <w:numPr>
                <w:ilvl w:val="1"/>
                <w:numId w:val="37"/>
              </w:numPr>
              <w:spacing w:line="300" w:lineRule="auto"/>
              <w:rPr>
                <w:b/>
              </w:rPr>
            </w:pPr>
            <w:r>
              <w:rPr>
                <w:b/>
              </w:rPr>
              <w:t>TransUnion: 1-800-680-7289</w:t>
            </w:r>
          </w:p>
          <w:p w:rsidR="00593809" w:rsidRDefault="00593809" w:rsidP="00F06E87">
            <w:pPr>
              <w:pStyle w:val="InstructionText2nd"/>
              <w:numPr>
                <w:ilvl w:val="1"/>
                <w:numId w:val="37"/>
              </w:numPr>
              <w:spacing w:line="300" w:lineRule="auto"/>
              <w:rPr>
                <w:b/>
              </w:rPr>
            </w:pPr>
            <w:r>
              <w:rPr>
                <w:b/>
              </w:rPr>
              <w:t>Experian: 1-888-397-3742</w:t>
            </w:r>
          </w:p>
          <w:p w:rsidR="00593809" w:rsidRDefault="00593809" w:rsidP="00F06E87">
            <w:pPr>
              <w:numPr>
                <w:ilvl w:val="0"/>
                <w:numId w:val="37"/>
              </w:numPr>
              <w:rPr>
                <w:rFonts w:ascii="Times New Roman" w:hAnsi="Times New Roman"/>
                <w:szCs w:val="22"/>
              </w:rPr>
            </w:pPr>
            <w:r>
              <w:rPr>
                <w:rFonts w:ascii="Times New Roman" w:hAnsi="Times New Roman"/>
                <w:szCs w:val="22"/>
              </w:rPr>
              <w:t xml:space="preserve">Report the loss to your bank. You might want to open new checking and savings accounts and stop payment on any lost checks. </w:t>
            </w:r>
          </w:p>
          <w:p w:rsidR="00593809" w:rsidRDefault="00593809" w:rsidP="00F06E87">
            <w:pPr>
              <w:pStyle w:val="InstructionText2nd"/>
              <w:numPr>
                <w:ilvl w:val="0"/>
                <w:numId w:val="37"/>
              </w:numPr>
              <w:spacing w:line="300" w:lineRule="auto"/>
            </w:pPr>
            <w:r>
              <w:t>Contact the major check verification companies to request that they notify all stores that use their databases to not accept your lost checks. You can also ask your bank to notify the check verification service with which it does business. Two of the check verification companies that accept reports of check fraud directly from consumers are:</w:t>
            </w:r>
          </w:p>
          <w:p w:rsidR="00593809" w:rsidRDefault="00593809" w:rsidP="00F06E87">
            <w:pPr>
              <w:numPr>
                <w:ilvl w:val="1"/>
                <w:numId w:val="37"/>
              </w:numPr>
              <w:rPr>
                <w:rFonts w:ascii="Times New Roman" w:hAnsi="Times New Roman"/>
                <w:b/>
                <w:szCs w:val="22"/>
              </w:rPr>
            </w:pPr>
            <w:r>
              <w:rPr>
                <w:rFonts w:ascii="Times New Roman" w:hAnsi="Times New Roman"/>
                <w:b/>
                <w:szCs w:val="22"/>
              </w:rPr>
              <w:t>TeleCheck: 1-800-366-2425</w:t>
            </w:r>
          </w:p>
          <w:p w:rsidR="00593809" w:rsidRDefault="00593809" w:rsidP="00F06E87">
            <w:pPr>
              <w:numPr>
                <w:ilvl w:val="1"/>
                <w:numId w:val="37"/>
              </w:numPr>
              <w:rPr>
                <w:rFonts w:ascii="Times New Roman" w:hAnsi="Times New Roman"/>
                <w:b/>
                <w:szCs w:val="22"/>
              </w:rPr>
            </w:pPr>
            <w:r>
              <w:rPr>
                <w:rFonts w:ascii="Times New Roman" w:hAnsi="Times New Roman"/>
                <w:b/>
                <w:szCs w:val="22"/>
              </w:rPr>
              <w:t>Certegy: 1-800-437-5120</w:t>
            </w:r>
          </w:p>
          <w:p w:rsidR="00593809" w:rsidRDefault="00593809" w:rsidP="00F06E87">
            <w:pPr>
              <w:numPr>
                <w:ilvl w:val="0"/>
                <w:numId w:val="37"/>
              </w:numPr>
              <w:rPr>
                <w:rFonts w:ascii="Times New Roman" w:hAnsi="Times New Roman"/>
                <w:szCs w:val="22"/>
              </w:rPr>
            </w:pPr>
            <w:r>
              <w:rPr>
                <w:rFonts w:ascii="Times New Roman" w:hAnsi="Times New Roman"/>
                <w:szCs w:val="22"/>
              </w:rPr>
              <w:t>Request a new ATM card with a new number and password.</w:t>
            </w:r>
          </w:p>
          <w:p w:rsidR="00593809" w:rsidRDefault="00593809">
            <w:pPr>
              <w:rPr>
                <w:rFonts w:ascii="Times New Roman" w:hAnsi="Times New Roman"/>
                <w:szCs w:val="22"/>
              </w:rPr>
            </w:pPr>
          </w:p>
          <w:p w:rsidR="00593809" w:rsidRDefault="00593809">
            <w:pPr>
              <w:rPr>
                <w:rFonts w:ascii="Times New Roman" w:hAnsi="Times New Roman"/>
                <w:szCs w:val="22"/>
              </w:rPr>
            </w:pPr>
            <w:r>
              <w:rPr>
                <w:rFonts w:ascii="Times New Roman" w:hAnsi="Times New Roman"/>
                <w:szCs w:val="22"/>
              </w:rPr>
              <w:t>What questions do you have?</w:t>
            </w:r>
          </w:p>
          <w:p w:rsidR="00593809" w:rsidRDefault="00593809">
            <w:pPr>
              <w:rPr>
                <w:rFonts w:ascii="Times New Roman" w:hAnsi="Times New Roman"/>
                <w:szCs w:val="22"/>
              </w:rPr>
            </w:pPr>
          </w:p>
          <w:p w:rsidR="00593809" w:rsidRDefault="00593809" w:rsidP="00FD4C96">
            <w:pPr>
              <w:rPr>
                <w:rFonts w:ascii="Times New Roman" w:hAnsi="Times New Roman"/>
                <w:szCs w:val="22"/>
              </w:rPr>
            </w:pPr>
            <w:r>
              <w:rPr>
                <w:rFonts w:ascii="Times New Roman" w:hAnsi="Times New Roman"/>
                <w:szCs w:val="22"/>
              </w:rPr>
              <w:t>Another serious problem you should be aware of is elder financial abuse.</w:t>
            </w:r>
          </w:p>
        </w:tc>
      </w:tr>
    </w:tbl>
    <w:p w:rsidR="00593809" w:rsidRDefault="00593809"/>
    <w:tbl>
      <w:tblPr>
        <w:tblW w:w="4895" w:type="pct"/>
        <w:tblInd w:w="158" w:type="dxa"/>
        <w:tblLayout w:type="fixed"/>
        <w:tblCellMar>
          <w:top w:w="144" w:type="dxa"/>
          <w:left w:w="144" w:type="dxa"/>
          <w:bottom w:w="144" w:type="dxa"/>
          <w:right w:w="144" w:type="dxa"/>
        </w:tblCellMar>
        <w:tblLook w:val="00BF"/>
      </w:tblPr>
      <w:tblGrid>
        <w:gridCol w:w="3559"/>
        <w:gridCol w:w="26"/>
        <w:gridCol w:w="6917"/>
        <w:gridCol w:w="68"/>
      </w:tblGrid>
      <w:tr w:rsidR="00593809" w:rsidTr="00854760">
        <w:trPr>
          <w:gridAfter w:val="1"/>
          <w:wAfter w:w="68" w:type="dxa"/>
          <w:trHeight w:val="368"/>
          <w:tblHeader/>
        </w:trPr>
        <w:tc>
          <w:tcPr>
            <w:tcW w:w="3657" w:type="dxa"/>
            <w:gridSpan w:val="2"/>
            <w:shd w:val="clear" w:color="auto" w:fill="C1961C"/>
            <w:tcMar>
              <w:top w:w="72" w:type="dxa"/>
              <w:left w:w="72" w:type="dxa"/>
              <w:bottom w:w="72" w:type="dxa"/>
              <w:right w:w="72" w:type="dxa"/>
            </w:tcMar>
          </w:tcPr>
          <w:p w:rsidR="00593809" w:rsidRDefault="00593809" w:rsidP="00854760">
            <w:pPr>
              <w:pageBreakBefore/>
              <w:spacing w:line="240" w:lineRule="auto"/>
              <w:jc w:val="center"/>
              <w:rPr>
                <w:b/>
                <w:color w:val="FFFFFF"/>
                <w:sz w:val="28"/>
                <w:szCs w:val="28"/>
              </w:rPr>
            </w:pPr>
            <w:r>
              <w:rPr>
                <w:color w:val="FFFFFF"/>
              </w:rPr>
              <w:br w:type="page"/>
            </w:r>
            <w:r>
              <w:rPr>
                <w:b/>
                <w:color w:val="FFFFFF"/>
                <w:sz w:val="28"/>
                <w:szCs w:val="28"/>
              </w:rPr>
              <w:t>Instructor Notes</w:t>
            </w:r>
          </w:p>
        </w:tc>
        <w:tc>
          <w:tcPr>
            <w:tcW w:w="6917" w:type="dxa"/>
            <w:shd w:val="clear" w:color="auto" w:fill="132F5A"/>
            <w:tcMar>
              <w:top w:w="72" w:type="dxa"/>
              <w:left w:w="72" w:type="dxa"/>
              <w:bottom w:w="72" w:type="dxa"/>
              <w:right w:w="72" w:type="dxa"/>
            </w:tcMar>
          </w:tcPr>
          <w:p w:rsidR="00593809" w:rsidRDefault="00593809">
            <w:pPr>
              <w:spacing w:line="240" w:lineRule="auto"/>
              <w:jc w:val="center"/>
              <w:rPr>
                <w:b/>
                <w:color w:val="FFFFFF"/>
                <w:sz w:val="28"/>
                <w:szCs w:val="28"/>
              </w:rPr>
            </w:pPr>
            <w:r>
              <w:rPr>
                <w:b/>
                <w:color w:val="FFFFFF"/>
                <w:sz w:val="28"/>
                <w:szCs w:val="28"/>
              </w:rPr>
              <w:t>Presentation</w:t>
            </w:r>
          </w:p>
        </w:tc>
      </w:tr>
      <w:tr w:rsidR="00593809" w:rsidTr="00854760">
        <w:trPr>
          <w:gridAfter w:val="1"/>
          <w:wAfter w:w="68" w:type="dxa"/>
          <w:trHeight w:val="233"/>
        </w:trPr>
        <w:tc>
          <w:tcPr>
            <w:tcW w:w="3657" w:type="dxa"/>
            <w:gridSpan w:val="2"/>
            <w:tcMar>
              <w:top w:w="72" w:type="dxa"/>
              <w:left w:w="72" w:type="dxa"/>
              <w:bottom w:w="72" w:type="dxa"/>
              <w:right w:w="72" w:type="dxa"/>
            </w:tcMar>
            <w:vAlign w:val="bottom"/>
          </w:tcPr>
          <w:p w:rsidR="00593809" w:rsidRDefault="00593809">
            <w:pPr>
              <w:rPr>
                <w:rFonts w:cs="Arial"/>
                <w:color w:val="252E4E"/>
                <w:szCs w:val="24"/>
              </w:rPr>
            </w:pPr>
          </w:p>
        </w:tc>
        <w:tc>
          <w:tcPr>
            <w:tcW w:w="6917" w:type="dxa"/>
            <w:tcMar>
              <w:top w:w="72" w:type="dxa"/>
              <w:left w:w="72" w:type="dxa"/>
              <w:bottom w:w="72" w:type="dxa"/>
              <w:right w:w="72" w:type="dxa"/>
            </w:tcMar>
            <w:vAlign w:val="bottom"/>
          </w:tcPr>
          <w:p w:rsidR="00593809" w:rsidRDefault="00593809">
            <w:pPr>
              <w:pStyle w:val="Heading1"/>
            </w:pPr>
            <w:bookmarkStart w:id="46" w:name="_Toc271617053"/>
            <w:r>
              <w:t>Elder Financial Abuse</w:t>
            </w:r>
            <w:bookmarkEnd w:id="46"/>
          </w:p>
        </w:tc>
      </w:tr>
      <w:tr w:rsidR="00593809" w:rsidTr="00854760">
        <w:trPr>
          <w:gridAfter w:val="1"/>
          <w:wAfter w:w="68" w:type="dxa"/>
          <w:trHeight w:val="404"/>
        </w:trPr>
        <w:tc>
          <w:tcPr>
            <w:tcW w:w="3657" w:type="dxa"/>
            <w:gridSpan w:val="2"/>
            <w:tcMar>
              <w:top w:w="72" w:type="dxa"/>
              <w:left w:w="72" w:type="dxa"/>
              <w:bottom w:w="72" w:type="dxa"/>
              <w:right w:w="72" w:type="dxa"/>
            </w:tcMar>
          </w:tcPr>
          <w:p w:rsidR="00593809" w:rsidRDefault="00593809" w:rsidP="000F3500">
            <w:pPr>
              <w:pStyle w:val="Minutes"/>
              <w:spacing w:line="240" w:lineRule="auto"/>
              <w:rPr>
                <w:color w:val="132F5A"/>
              </w:rPr>
            </w:pPr>
            <w:r>
              <w:rPr>
                <w:color w:val="132F5A"/>
              </w:rPr>
              <w:t>10 minutes</w:t>
            </w:r>
          </w:p>
        </w:tc>
        <w:tc>
          <w:tcPr>
            <w:tcW w:w="6917" w:type="dxa"/>
            <w:tcMar>
              <w:top w:w="72" w:type="dxa"/>
              <w:left w:w="72" w:type="dxa"/>
              <w:bottom w:w="72" w:type="dxa"/>
              <w:right w:w="72" w:type="dxa"/>
            </w:tcMar>
          </w:tcPr>
          <w:p w:rsidR="00593809" w:rsidRDefault="00593809" w:rsidP="000F3500">
            <w:pPr>
              <w:pStyle w:val="Heading2"/>
            </w:pPr>
            <w:r>
              <w:t>What is Elder Financial Abuse?</w:t>
            </w:r>
          </w:p>
        </w:tc>
      </w:tr>
      <w:tr w:rsidR="00593809" w:rsidTr="00854760">
        <w:trPr>
          <w:gridAfter w:val="1"/>
          <w:wAfter w:w="68" w:type="dxa"/>
          <w:trHeight w:val="404"/>
        </w:trPr>
        <w:tc>
          <w:tcPr>
            <w:tcW w:w="3657" w:type="dxa"/>
            <w:gridSpan w:val="2"/>
            <w:tcMar>
              <w:top w:w="72" w:type="dxa"/>
              <w:left w:w="72" w:type="dxa"/>
              <w:bottom w:w="72" w:type="dxa"/>
              <w:right w:w="72" w:type="dxa"/>
            </w:tcMar>
          </w:tcPr>
          <w:p w:rsidR="00593809" w:rsidRDefault="00593809" w:rsidP="005141D3">
            <w:pPr>
              <w:pStyle w:val="InstructorNotes"/>
            </w:pPr>
            <w:r w:rsidRPr="004449ED">
              <w:rPr>
                <w:noProof/>
              </w:rPr>
              <w:pict>
                <v:shape id="Picture 59" o:spid="_x0000_i1079" type="#_x0000_t75" alt="Slide30" style="width:165.75pt;height:124.5pt;visibility:visible" o:bordertopcolor="black" o:borderleftcolor="black" o:borderbottomcolor="black" o:borderrightcolor="black">
                  <v:imagedata r:id="rId55" o:title=""/>
                  <w10:bordertop type="single" width="4"/>
                  <w10:borderleft type="single" width="4"/>
                  <w10:borderbottom type="single" width="4"/>
                  <w10:borderright type="single" width="4"/>
                </v:shape>
              </w:pict>
            </w:r>
          </w:p>
          <w:p w:rsidR="00593809" w:rsidRDefault="00593809" w:rsidP="005141D3">
            <w:pPr>
              <w:pStyle w:val="InstructorNotes"/>
            </w:pPr>
            <w:r>
              <w:t>Slide 30</w:t>
            </w:r>
          </w:p>
        </w:tc>
        <w:tc>
          <w:tcPr>
            <w:tcW w:w="6917" w:type="dxa"/>
            <w:tcMar>
              <w:top w:w="72" w:type="dxa"/>
              <w:left w:w="72" w:type="dxa"/>
              <w:bottom w:w="72" w:type="dxa"/>
              <w:right w:w="72" w:type="dxa"/>
            </w:tcMar>
          </w:tcPr>
          <w:p w:rsidR="00593809" w:rsidRDefault="00593809">
            <w:pPr>
              <w:rPr>
                <w:rFonts w:ascii="Times New Roman" w:hAnsi="Times New Roman"/>
                <w:szCs w:val="22"/>
              </w:rPr>
            </w:pPr>
            <w:r>
              <w:rPr>
                <w:rFonts w:ascii="Times New Roman" w:hAnsi="Times New Roman"/>
                <w:szCs w:val="22"/>
              </w:rPr>
              <w:t>Elder financial abuse is occurring at an alarming rate.</w:t>
            </w:r>
          </w:p>
          <w:p w:rsidR="00593809" w:rsidRDefault="00593809">
            <w:pPr>
              <w:rPr>
                <w:rFonts w:ascii="Times New Roman" w:hAnsi="Times New Roman"/>
                <w:szCs w:val="22"/>
              </w:rPr>
            </w:pPr>
          </w:p>
          <w:p w:rsidR="00593809" w:rsidRDefault="00593809">
            <w:pPr>
              <w:rPr>
                <w:rFonts w:ascii="Times New Roman" w:hAnsi="Times New Roman"/>
                <w:szCs w:val="22"/>
              </w:rPr>
            </w:pPr>
            <w:r>
              <w:rPr>
                <w:rFonts w:ascii="Times New Roman" w:hAnsi="Times New Roman"/>
                <w:szCs w:val="22"/>
              </w:rPr>
              <w:t>It involves using an older person’s money or assets contrary to his or her wishes, needs, or best interests for the abuser’s personal gain.</w:t>
            </w:r>
          </w:p>
          <w:p w:rsidR="00593809" w:rsidRDefault="00593809">
            <w:pPr>
              <w:rPr>
                <w:rFonts w:ascii="Times New Roman" w:hAnsi="Times New Roman"/>
                <w:szCs w:val="22"/>
              </w:rPr>
            </w:pPr>
          </w:p>
          <w:p w:rsidR="00593809" w:rsidRDefault="00593809" w:rsidP="006464FC">
            <w:pPr>
              <w:rPr>
                <w:rFonts w:ascii="Times New Roman" w:hAnsi="Times New Roman"/>
                <w:szCs w:val="22"/>
              </w:rPr>
            </w:pPr>
            <w:r>
              <w:rPr>
                <w:rFonts w:ascii="Times New Roman" w:hAnsi="Times New Roman"/>
                <w:szCs w:val="22"/>
              </w:rPr>
              <w:t>We will review some examples of elder financial abuse, including: who the perpetrators are, who is at risk, which indicators identify that abuse is occurring, and what can be done to prevent it.</w:t>
            </w:r>
          </w:p>
        </w:tc>
      </w:tr>
      <w:tr w:rsidR="00593809" w:rsidTr="00854760">
        <w:trPr>
          <w:gridAfter w:val="1"/>
          <w:wAfter w:w="68" w:type="dxa"/>
          <w:trHeight w:val="404"/>
        </w:trPr>
        <w:tc>
          <w:tcPr>
            <w:tcW w:w="3657" w:type="dxa"/>
            <w:gridSpan w:val="2"/>
            <w:tcMar>
              <w:top w:w="72" w:type="dxa"/>
              <w:left w:w="72" w:type="dxa"/>
              <w:bottom w:w="72" w:type="dxa"/>
              <w:right w:w="72" w:type="dxa"/>
            </w:tcMar>
          </w:tcPr>
          <w:p w:rsidR="00593809" w:rsidRDefault="00593809" w:rsidP="000B5742">
            <w:pPr>
              <w:pStyle w:val="Heading2"/>
            </w:pPr>
          </w:p>
        </w:tc>
        <w:tc>
          <w:tcPr>
            <w:tcW w:w="6917" w:type="dxa"/>
            <w:tcMar>
              <w:top w:w="72" w:type="dxa"/>
              <w:left w:w="72" w:type="dxa"/>
              <w:bottom w:w="72" w:type="dxa"/>
              <w:right w:w="72" w:type="dxa"/>
            </w:tcMar>
          </w:tcPr>
          <w:p w:rsidR="00593809" w:rsidRDefault="00593809" w:rsidP="000B5742">
            <w:pPr>
              <w:pStyle w:val="Heading2"/>
            </w:pPr>
            <w:r>
              <w:t>Examples of Elder Financial Abuse</w:t>
            </w:r>
          </w:p>
        </w:tc>
      </w:tr>
      <w:tr w:rsidR="00593809" w:rsidTr="00854760">
        <w:trPr>
          <w:gridAfter w:val="1"/>
          <w:wAfter w:w="68" w:type="dxa"/>
          <w:trHeight w:val="404"/>
        </w:trPr>
        <w:tc>
          <w:tcPr>
            <w:tcW w:w="3657" w:type="dxa"/>
            <w:gridSpan w:val="2"/>
            <w:tcMar>
              <w:top w:w="72" w:type="dxa"/>
              <w:left w:w="72" w:type="dxa"/>
              <w:bottom w:w="72" w:type="dxa"/>
              <w:right w:w="72" w:type="dxa"/>
            </w:tcMar>
          </w:tcPr>
          <w:p w:rsidR="00593809" w:rsidRDefault="00593809">
            <w:pPr>
              <w:rPr>
                <w:rFonts w:ascii="Times New Roman" w:hAnsi="Times New Roman"/>
                <w:i/>
                <w:color w:val="132F5A"/>
                <w:szCs w:val="22"/>
              </w:rPr>
            </w:pPr>
            <w:r w:rsidRPr="00A20C9D">
              <w:rPr>
                <w:rFonts w:ascii="Times New Roman" w:hAnsi="Times New Roman"/>
                <w:noProof/>
                <w:color w:val="132F5A"/>
                <w:szCs w:val="22"/>
              </w:rPr>
              <w:pict>
                <v:shape id="Picture 24" o:spid="_x0000_i1080" type="#_x0000_t75" alt="Slide31" style="width:165.75pt;height:123pt;visibility:visible" o:bordertopcolor="black" o:borderleftcolor="black" o:borderbottomcolor="black" o:borderrightcolor="black">
                  <v:imagedata r:id="rId56" o:title=""/>
                  <w10:bordertop type="single" width="6"/>
                  <w10:borderleft type="single" width="6"/>
                  <w10:borderbottom type="single" width="6"/>
                  <w10:borderright type="single" width="6"/>
                </v:shape>
              </w:pict>
            </w:r>
          </w:p>
          <w:p w:rsidR="00593809" w:rsidRDefault="00593809">
            <w:pPr>
              <w:rPr>
                <w:rFonts w:ascii="Times New Roman" w:hAnsi="Times New Roman"/>
                <w:i/>
                <w:color w:val="132F5A"/>
                <w:szCs w:val="22"/>
              </w:rPr>
            </w:pPr>
            <w:r>
              <w:rPr>
                <w:rFonts w:ascii="Times New Roman" w:hAnsi="Times New Roman"/>
                <w:i/>
                <w:color w:val="132F5A"/>
                <w:szCs w:val="22"/>
              </w:rPr>
              <w:t>Slide 31</w:t>
            </w:r>
          </w:p>
          <w:p w:rsidR="00593809" w:rsidRDefault="00593809" w:rsidP="005141D3">
            <w:pPr>
              <w:pStyle w:val="InstructorNotes"/>
            </w:pPr>
            <w:r>
              <w:t>Refer participants to Elder Financial Abuse beginning on page 16 of their Participant Guide.</w:t>
            </w:r>
          </w:p>
          <w:p w:rsidR="00593809" w:rsidRDefault="00593809">
            <w:pPr>
              <w:rPr>
                <w:rFonts w:ascii="Times New Roman" w:hAnsi="Times New Roman"/>
                <w:i/>
                <w:color w:val="132F5A"/>
                <w:szCs w:val="22"/>
              </w:rPr>
            </w:pPr>
          </w:p>
          <w:p w:rsidR="00593809" w:rsidRDefault="00593809">
            <w:pPr>
              <w:rPr>
                <w:rFonts w:ascii="Times New Roman" w:hAnsi="Times New Roman"/>
                <w:i/>
                <w:color w:val="132F5A"/>
                <w:szCs w:val="22"/>
              </w:rPr>
            </w:pPr>
          </w:p>
          <w:p w:rsidR="00593809" w:rsidRDefault="00593809" w:rsidP="005141D3">
            <w:pPr>
              <w:pStyle w:val="InstructorNotes"/>
            </w:pPr>
          </w:p>
        </w:tc>
        <w:tc>
          <w:tcPr>
            <w:tcW w:w="6917" w:type="dxa"/>
            <w:tcMar>
              <w:top w:w="72" w:type="dxa"/>
              <w:left w:w="72" w:type="dxa"/>
              <w:bottom w:w="72" w:type="dxa"/>
              <w:right w:w="72" w:type="dxa"/>
            </w:tcMar>
          </w:tcPr>
          <w:p w:rsidR="00593809" w:rsidRDefault="00593809">
            <w:pPr>
              <w:rPr>
                <w:rFonts w:ascii="Times New Roman" w:hAnsi="Times New Roman"/>
                <w:bCs/>
              </w:rPr>
            </w:pPr>
            <w:r>
              <w:rPr>
                <w:rFonts w:ascii="Times New Roman" w:hAnsi="Times New Roman"/>
                <w:bCs/>
              </w:rPr>
              <w:t>Elder financial abuse covers a wide range of acts that involve committing fraud against older people through the use of deception, trickery, false pretence, or dishonest acts or statements for financial gain. Particular examples include:</w:t>
            </w:r>
          </w:p>
          <w:p w:rsidR="00593809" w:rsidRDefault="00593809" w:rsidP="00F06E87">
            <w:pPr>
              <w:numPr>
                <w:ilvl w:val="0"/>
                <w:numId w:val="20"/>
              </w:numPr>
              <w:rPr>
                <w:rFonts w:ascii="Times New Roman" w:hAnsi="Times New Roman"/>
                <w:bCs/>
              </w:rPr>
            </w:pPr>
            <w:r>
              <w:rPr>
                <w:rFonts w:ascii="Times New Roman" w:hAnsi="Times New Roman"/>
                <w:bCs/>
              </w:rPr>
              <w:t>Taking money or property</w:t>
            </w:r>
          </w:p>
          <w:p w:rsidR="00593809" w:rsidRDefault="00593809" w:rsidP="00F06E87">
            <w:pPr>
              <w:numPr>
                <w:ilvl w:val="0"/>
                <w:numId w:val="20"/>
              </w:numPr>
              <w:rPr>
                <w:rFonts w:ascii="Times New Roman" w:hAnsi="Times New Roman"/>
                <w:bCs/>
              </w:rPr>
            </w:pPr>
            <w:r>
              <w:rPr>
                <w:rFonts w:ascii="Times New Roman" w:hAnsi="Times New Roman"/>
                <w:bCs/>
              </w:rPr>
              <w:t>Forging an older person’s signature</w:t>
            </w:r>
          </w:p>
          <w:p w:rsidR="00593809" w:rsidRDefault="00593809" w:rsidP="00F06E87">
            <w:pPr>
              <w:numPr>
                <w:ilvl w:val="0"/>
                <w:numId w:val="20"/>
              </w:numPr>
              <w:rPr>
                <w:rFonts w:ascii="Times New Roman" w:hAnsi="Times New Roman"/>
                <w:bCs/>
              </w:rPr>
            </w:pPr>
            <w:r>
              <w:rPr>
                <w:rFonts w:ascii="Times New Roman" w:hAnsi="Times New Roman"/>
                <w:bCs/>
              </w:rPr>
              <w:t>Getting an older person to sign a deed, will, or power of attorney through deception, coercion, or undue influence</w:t>
            </w:r>
          </w:p>
          <w:p w:rsidR="00593809" w:rsidRDefault="00593809" w:rsidP="00F06E87">
            <w:pPr>
              <w:numPr>
                <w:ilvl w:val="0"/>
                <w:numId w:val="20"/>
              </w:numPr>
              <w:rPr>
                <w:rFonts w:ascii="Times New Roman" w:hAnsi="Times New Roman"/>
                <w:bCs/>
              </w:rPr>
            </w:pPr>
            <w:r>
              <w:rPr>
                <w:rFonts w:ascii="Times New Roman" w:hAnsi="Times New Roman"/>
                <w:bCs/>
              </w:rPr>
              <w:t>Using the older person’s property or possessions without permission</w:t>
            </w:r>
          </w:p>
          <w:p w:rsidR="00593809" w:rsidRDefault="00593809" w:rsidP="00F06E87">
            <w:pPr>
              <w:numPr>
                <w:ilvl w:val="0"/>
                <w:numId w:val="20"/>
              </w:numPr>
              <w:rPr>
                <w:rFonts w:ascii="Times New Roman" w:hAnsi="Times New Roman"/>
                <w:bCs/>
              </w:rPr>
            </w:pPr>
            <w:r>
              <w:rPr>
                <w:rFonts w:ascii="Times New Roman" w:hAnsi="Times New Roman"/>
                <w:bCs/>
              </w:rPr>
              <w:t>Promising lifelong care in exchange for money or property and not following through on the promise</w:t>
            </w:r>
          </w:p>
          <w:p w:rsidR="00593809" w:rsidRDefault="00593809" w:rsidP="00F06E87">
            <w:pPr>
              <w:numPr>
                <w:ilvl w:val="0"/>
                <w:numId w:val="20"/>
              </w:numPr>
              <w:rPr>
                <w:rFonts w:ascii="Times New Roman" w:hAnsi="Times New Roman"/>
                <w:bCs/>
              </w:rPr>
            </w:pPr>
            <w:r>
              <w:rPr>
                <w:rFonts w:ascii="Times New Roman" w:hAnsi="Times New Roman"/>
                <w:bCs/>
              </w:rPr>
              <w:t xml:space="preserve">Using telemarketing to commit scams against older people, including: </w:t>
            </w:r>
          </w:p>
          <w:p w:rsidR="00593809" w:rsidRDefault="00593809" w:rsidP="00F06E87">
            <w:pPr>
              <w:numPr>
                <w:ilvl w:val="1"/>
                <w:numId w:val="20"/>
              </w:numPr>
              <w:rPr>
                <w:rFonts w:ascii="Times New Roman" w:hAnsi="Times New Roman"/>
                <w:bCs/>
              </w:rPr>
            </w:pPr>
            <w:r>
              <w:rPr>
                <w:rFonts w:ascii="Times New Roman" w:hAnsi="Times New Roman"/>
                <w:bCs/>
              </w:rPr>
              <w:t xml:space="preserve">Perpetrators calling victims and using deception, scare tactics, or exaggerated claims to get them to send money. </w:t>
            </w:r>
          </w:p>
          <w:p w:rsidR="00593809" w:rsidRDefault="00593809" w:rsidP="00F06E87">
            <w:pPr>
              <w:numPr>
                <w:ilvl w:val="1"/>
                <w:numId w:val="20"/>
              </w:numPr>
              <w:rPr>
                <w:rFonts w:ascii="Times New Roman" w:hAnsi="Times New Roman"/>
                <w:bCs/>
              </w:rPr>
            </w:pPr>
            <w:r>
              <w:rPr>
                <w:rFonts w:ascii="Times New Roman" w:hAnsi="Times New Roman"/>
                <w:bCs/>
              </w:rPr>
              <w:t>Perpetrators making charges against victims’ credit cards without authorization.</w:t>
            </w:r>
          </w:p>
        </w:tc>
      </w:tr>
      <w:tr w:rsidR="00593809" w:rsidTr="00854760">
        <w:trPr>
          <w:gridAfter w:val="1"/>
          <w:wAfter w:w="68" w:type="dxa"/>
          <w:trHeight w:val="404"/>
        </w:trPr>
        <w:tc>
          <w:tcPr>
            <w:tcW w:w="3657" w:type="dxa"/>
            <w:gridSpan w:val="2"/>
            <w:tcMar>
              <w:top w:w="72" w:type="dxa"/>
              <w:left w:w="72" w:type="dxa"/>
              <w:bottom w:w="72" w:type="dxa"/>
              <w:right w:w="72" w:type="dxa"/>
            </w:tcMar>
          </w:tcPr>
          <w:p w:rsidR="00593809" w:rsidRDefault="00593809" w:rsidP="000B5742">
            <w:pPr>
              <w:pStyle w:val="Heading2"/>
            </w:pPr>
          </w:p>
        </w:tc>
        <w:tc>
          <w:tcPr>
            <w:tcW w:w="6917" w:type="dxa"/>
            <w:tcMar>
              <w:top w:w="72" w:type="dxa"/>
              <w:left w:w="72" w:type="dxa"/>
              <w:bottom w:w="72" w:type="dxa"/>
              <w:right w:w="72" w:type="dxa"/>
            </w:tcMar>
          </w:tcPr>
          <w:p w:rsidR="00593809" w:rsidRDefault="00593809" w:rsidP="000B5742">
            <w:pPr>
              <w:pStyle w:val="Heading2"/>
            </w:pPr>
            <w:r>
              <w:t xml:space="preserve">Potential Perpetrators of Elder Financial Abuse </w:t>
            </w:r>
          </w:p>
        </w:tc>
      </w:tr>
      <w:tr w:rsidR="00593809" w:rsidTr="00496129">
        <w:trPr>
          <w:gridAfter w:val="1"/>
          <w:wAfter w:w="68" w:type="dxa"/>
          <w:trHeight w:val="23"/>
        </w:trPr>
        <w:tc>
          <w:tcPr>
            <w:tcW w:w="3657" w:type="dxa"/>
            <w:gridSpan w:val="2"/>
            <w:tcMar>
              <w:top w:w="72" w:type="dxa"/>
              <w:left w:w="72" w:type="dxa"/>
              <w:bottom w:w="72" w:type="dxa"/>
              <w:right w:w="72" w:type="dxa"/>
            </w:tcMar>
          </w:tcPr>
          <w:p w:rsidR="00593809" w:rsidRDefault="00593809" w:rsidP="005141D3">
            <w:pPr>
              <w:pStyle w:val="InstructorNotes"/>
            </w:pPr>
            <w:r w:rsidRPr="004449ED">
              <w:rPr>
                <w:noProof/>
              </w:rPr>
              <w:pict>
                <v:shape id="_x0000_i1081" type="#_x0000_t75" alt="Slide32" style="width:165.75pt;height:123pt;visibility:visible" o:bordertopcolor="black" o:borderleftcolor="black" o:borderbottomcolor="black" o:borderrightcolor="black">
                  <v:imagedata r:id="rId57" o:title=""/>
                  <w10:bordertop type="single" width="6"/>
                  <w10:borderleft type="single" width="6"/>
                  <w10:borderbottom type="single" width="6"/>
                  <w10:borderright type="single" width="6"/>
                </v:shape>
              </w:pict>
            </w:r>
          </w:p>
          <w:p w:rsidR="00593809" w:rsidRDefault="00593809" w:rsidP="005141D3">
            <w:pPr>
              <w:pStyle w:val="InstructorNotes"/>
            </w:pPr>
            <w:r>
              <w:t>Slide 32</w:t>
            </w:r>
          </w:p>
          <w:p w:rsidR="00593809" w:rsidRDefault="00593809" w:rsidP="005141D3">
            <w:pPr>
              <w:pStyle w:val="InstructorNotes"/>
              <w:rPr>
                <w:sz w:val="18"/>
              </w:rPr>
            </w:pPr>
          </w:p>
        </w:tc>
        <w:tc>
          <w:tcPr>
            <w:tcW w:w="6917" w:type="dxa"/>
            <w:tcMar>
              <w:top w:w="72" w:type="dxa"/>
              <w:left w:w="72" w:type="dxa"/>
              <w:bottom w:w="72" w:type="dxa"/>
              <w:right w:w="72" w:type="dxa"/>
            </w:tcMar>
          </w:tcPr>
          <w:p w:rsidR="00593809" w:rsidRDefault="00593809">
            <w:pPr>
              <w:autoSpaceDE w:val="0"/>
              <w:autoSpaceDN w:val="0"/>
              <w:adjustRightInd w:val="0"/>
              <w:rPr>
                <w:rFonts w:ascii="Times New Roman" w:hAnsi="Times New Roman"/>
                <w:szCs w:val="22"/>
              </w:rPr>
            </w:pPr>
            <w:r>
              <w:rPr>
                <w:rFonts w:ascii="Times New Roman" w:hAnsi="Times New Roman"/>
                <w:szCs w:val="22"/>
              </w:rPr>
              <w:t xml:space="preserve">Potential perpetrators of elder financial abuse may include family members (e.g., children, grandchildren, or spouses) who: </w:t>
            </w:r>
          </w:p>
          <w:p w:rsidR="00593809" w:rsidRDefault="00593809" w:rsidP="00F06E87">
            <w:pPr>
              <w:numPr>
                <w:ilvl w:val="0"/>
                <w:numId w:val="21"/>
              </w:numPr>
              <w:autoSpaceDE w:val="0"/>
              <w:autoSpaceDN w:val="0"/>
              <w:adjustRightInd w:val="0"/>
              <w:rPr>
                <w:rFonts w:ascii="Times New Roman" w:hAnsi="Times New Roman"/>
                <w:szCs w:val="22"/>
              </w:rPr>
            </w:pPr>
            <w:r>
              <w:rPr>
                <w:rFonts w:ascii="Times New Roman" w:hAnsi="Times New Roman"/>
                <w:szCs w:val="22"/>
              </w:rPr>
              <w:t>Have substance abuse, gambling, or financial problems</w:t>
            </w:r>
          </w:p>
          <w:p w:rsidR="00593809" w:rsidRDefault="00593809" w:rsidP="00F06E87">
            <w:pPr>
              <w:numPr>
                <w:ilvl w:val="0"/>
                <w:numId w:val="21"/>
              </w:numPr>
              <w:autoSpaceDE w:val="0"/>
              <w:autoSpaceDN w:val="0"/>
              <w:adjustRightInd w:val="0"/>
              <w:rPr>
                <w:rFonts w:ascii="Times New Roman" w:hAnsi="Times New Roman"/>
                <w:szCs w:val="22"/>
              </w:rPr>
            </w:pPr>
            <w:r>
              <w:rPr>
                <w:rFonts w:ascii="Times New Roman" w:hAnsi="Times New Roman"/>
                <w:szCs w:val="22"/>
              </w:rPr>
              <w:t>Stand to inherit and feel justified in taking what they believe is almost or rightfully theirs</w:t>
            </w:r>
          </w:p>
          <w:p w:rsidR="00593809" w:rsidRDefault="00593809" w:rsidP="00F06E87">
            <w:pPr>
              <w:numPr>
                <w:ilvl w:val="0"/>
                <w:numId w:val="21"/>
              </w:numPr>
              <w:autoSpaceDE w:val="0"/>
              <w:autoSpaceDN w:val="0"/>
              <w:adjustRightInd w:val="0"/>
              <w:rPr>
                <w:rFonts w:ascii="Times New Roman" w:hAnsi="Times New Roman"/>
                <w:szCs w:val="22"/>
              </w:rPr>
            </w:pPr>
            <w:r>
              <w:rPr>
                <w:rFonts w:ascii="Times New Roman" w:hAnsi="Times New Roman"/>
                <w:szCs w:val="22"/>
              </w:rPr>
              <w:t>Fear that their older family member will get sick and use up his or her savings, depriving the abuser of an inheritance</w:t>
            </w:r>
          </w:p>
          <w:p w:rsidR="00593809" w:rsidRDefault="00593809" w:rsidP="00F06E87">
            <w:pPr>
              <w:numPr>
                <w:ilvl w:val="0"/>
                <w:numId w:val="21"/>
              </w:numPr>
              <w:autoSpaceDE w:val="0"/>
              <w:autoSpaceDN w:val="0"/>
              <w:adjustRightInd w:val="0"/>
              <w:rPr>
                <w:rFonts w:ascii="Times New Roman" w:hAnsi="Times New Roman"/>
                <w:szCs w:val="22"/>
              </w:rPr>
            </w:pPr>
            <w:r>
              <w:rPr>
                <w:rFonts w:ascii="Times New Roman" w:hAnsi="Times New Roman"/>
                <w:szCs w:val="22"/>
              </w:rPr>
              <w:t>Have had a negative relationship with the older person and feel a sense of entitlement</w:t>
            </w:r>
          </w:p>
          <w:p w:rsidR="00593809" w:rsidRDefault="00593809" w:rsidP="00F06E87">
            <w:pPr>
              <w:numPr>
                <w:ilvl w:val="0"/>
                <w:numId w:val="21"/>
              </w:numPr>
              <w:autoSpaceDE w:val="0"/>
              <w:autoSpaceDN w:val="0"/>
              <w:adjustRightInd w:val="0"/>
              <w:rPr>
                <w:rFonts w:ascii="Times New Roman" w:hAnsi="Times New Roman"/>
                <w:szCs w:val="22"/>
              </w:rPr>
            </w:pPr>
            <w:r>
              <w:rPr>
                <w:rFonts w:ascii="Times New Roman" w:hAnsi="Times New Roman"/>
                <w:szCs w:val="22"/>
              </w:rPr>
              <w:t>Have negative feelings toward siblings or other family members whom they want to prevent from acquiring or inheriting the older person’s assets</w:t>
            </w:r>
          </w:p>
          <w:p w:rsidR="00593809" w:rsidRDefault="00593809">
            <w:pPr>
              <w:autoSpaceDE w:val="0"/>
              <w:autoSpaceDN w:val="0"/>
              <w:adjustRightInd w:val="0"/>
              <w:rPr>
                <w:rFonts w:ascii="Times New Roman" w:hAnsi="Times New Roman"/>
                <w:szCs w:val="22"/>
              </w:rPr>
            </w:pPr>
          </w:p>
          <w:p w:rsidR="00593809" w:rsidRDefault="00593809">
            <w:pPr>
              <w:autoSpaceDE w:val="0"/>
              <w:autoSpaceDN w:val="0"/>
              <w:adjustRightInd w:val="0"/>
              <w:rPr>
                <w:rFonts w:ascii="Times New Roman" w:hAnsi="Times New Roman"/>
                <w:szCs w:val="22"/>
              </w:rPr>
            </w:pPr>
            <w:r>
              <w:rPr>
                <w:rFonts w:ascii="Times New Roman" w:hAnsi="Times New Roman"/>
                <w:szCs w:val="22"/>
              </w:rPr>
              <w:t>Telemarketers may also seek out elderly people who are more trusting of investment or charity schemes.</w:t>
            </w:r>
          </w:p>
        </w:tc>
      </w:tr>
      <w:tr w:rsidR="00593809" w:rsidTr="00854760">
        <w:trPr>
          <w:gridAfter w:val="1"/>
          <w:wAfter w:w="68" w:type="dxa"/>
          <w:trHeight w:val="404"/>
        </w:trPr>
        <w:tc>
          <w:tcPr>
            <w:tcW w:w="3657" w:type="dxa"/>
            <w:gridSpan w:val="2"/>
            <w:tcMar>
              <w:top w:w="72" w:type="dxa"/>
              <w:left w:w="72" w:type="dxa"/>
              <w:bottom w:w="72" w:type="dxa"/>
              <w:right w:w="72" w:type="dxa"/>
            </w:tcMar>
          </w:tcPr>
          <w:p w:rsidR="00593809" w:rsidRDefault="00593809">
            <w:pPr>
              <w:pStyle w:val="Minutes"/>
              <w:rPr>
                <w:color w:val="132F5A"/>
              </w:rPr>
            </w:pPr>
          </w:p>
        </w:tc>
        <w:tc>
          <w:tcPr>
            <w:tcW w:w="6917" w:type="dxa"/>
            <w:tcMar>
              <w:top w:w="72" w:type="dxa"/>
              <w:left w:w="72" w:type="dxa"/>
              <w:bottom w:w="72" w:type="dxa"/>
              <w:right w:w="72" w:type="dxa"/>
            </w:tcMar>
          </w:tcPr>
          <w:p w:rsidR="00593809" w:rsidRDefault="00593809" w:rsidP="000B5742">
            <w:pPr>
              <w:pStyle w:val="Heading2"/>
            </w:pPr>
            <w:r>
              <w:t>Who is at Risk?</w:t>
            </w:r>
          </w:p>
        </w:tc>
      </w:tr>
      <w:tr w:rsidR="00593809" w:rsidTr="00854760">
        <w:trPr>
          <w:gridAfter w:val="1"/>
          <w:wAfter w:w="68" w:type="dxa"/>
          <w:trHeight w:val="404"/>
        </w:trPr>
        <w:tc>
          <w:tcPr>
            <w:tcW w:w="3657" w:type="dxa"/>
            <w:gridSpan w:val="2"/>
            <w:tcMar>
              <w:top w:w="72" w:type="dxa"/>
              <w:left w:w="72" w:type="dxa"/>
              <w:bottom w:w="72" w:type="dxa"/>
              <w:right w:w="72" w:type="dxa"/>
            </w:tcMar>
          </w:tcPr>
          <w:p w:rsidR="00593809" w:rsidRDefault="00593809" w:rsidP="00763F24">
            <w:pPr>
              <w:rPr>
                <w:rFonts w:ascii="Times New Roman" w:hAnsi="Times New Roman"/>
                <w:i/>
                <w:color w:val="132F5A"/>
                <w:szCs w:val="22"/>
              </w:rPr>
            </w:pPr>
            <w:r w:rsidRPr="00A20C9D">
              <w:rPr>
                <w:rFonts w:ascii="Times New Roman" w:hAnsi="Times New Roman"/>
                <w:noProof/>
                <w:color w:val="132F5A"/>
                <w:kern w:val="32"/>
                <w:szCs w:val="22"/>
              </w:rPr>
              <w:pict>
                <v:shape id="Picture 26" o:spid="_x0000_i1082" type="#_x0000_t75" alt="Slide33" style="width:165.75pt;height:123pt;visibility:visible" o:bordertopcolor="black" o:borderleftcolor="black" o:borderbottomcolor="black" o:borderrightcolor="black">
                  <v:imagedata r:id="rId58" o:title=""/>
                  <w10:bordertop type="single" width="6"/>
                  <w10:borderleft type="single" width="6"/>
                  <w10:borderbottom type="single" width="6"/>
                  <w10:borderright type="single" width="6"/>
                </v:shape>
              </w:pict>
            </w:r>
          </w:p>
          <w:p w:rsidR="00593809" w:rsidRDefault="00593809" w:rsidP="00763F24">
            <w:pPr>
              <w:rPr>
                <w:color w:val="132F5A"/>
              </w:rPr>
            </w:pPr>
            <w:r>
              <w:rPr>
                <w:rFonts w:ascii="Times New Roman" w:hAnsi="Times New Roman"/>
                <w:i/>
                <w:color w:val="132F5A"/>
                <w:szCs w:val="22"/>
              </w:rPr>
              <w:t xml:space="preserve">Slide 33 </w:t>
            </w:r>
          </w:p>
        </w:tc>
        <w:tc>
          <w:tcPr>
            <w:tcW w:w="6917" w:type="dxa"/>
            <w:tcMar>
              <w:top w:w="72" w:type="dxa"/>
              <w:left w:w="72" w:type="dxa"/>
              <w:bottom w:w="72" w:type="dxa"/>
              <w:right w:w="72" w:type="dxa"/>
            </w:tcMar>
          </w:tcPr>
          <w:p w:rsidR="00593809" w:rsidRDefault="00593809">
            <w:pPr>
              <w:rPr>
                <w:rFonts w:ascii="Times New Roman" w:hAnsi="Times New Roman"/>
              </w:rPr>
            </w:pPr>
            <w:r>
              <w:rPr>
                <w:rFonts w:ascii="Times New Roman" w:hAnsi="Times New Roman"/>
              </w:rPr>
              <w:t xml:space="preserve">The following conditions or factors increase an older person’s risk of being victimized: </w:t>
            </w:r>
          </w:p>
          <w:p w:rsidR="00593809" w:rsidRDefault="00593809" w:rsidP="00F06E87">
            <w:pPr>
              <w:numPr>
                <w:ilvl w:val="0"/>
                <w:numId w:val="22"/>
              </w:numPr>
              <w:rPr>
                <w:rFonts w:ascii="Times New Roman" w:hAnsi="Times New Roman"/>
              </w:rPr>
            </w:pPr>
            <w:r>
              <w:rPr>
                <w:rFonts w:ascii="Times New Roman" w:hAnsi="Times New Roman"/>
              </w:rPr>
              <w:t xml:space="preserve">Isolation </w:t>
            </w:r>
          </w:p>
          <w:p w:rsidR="00593809" w:rsidRDefault="00593809" w:rsidP="00F06E87">
            <w:pPr>
              <w:numPr>
                <w:ilvl w:val="0"/>
                <w:numId w:val="22"/>
              </w:numPr>
              <w:rPr>
                <w:rFonts w:ascii="Times New Roman" w:hAnsi="Times New Roman"/>
              </w:rPr>
            </w:pPr>
            <w:r>
              <w:rPr>
                <w:rFonts w:ascii="Times New Roman" w:hAnsi="Times New Roman"/>
              </w:rPr>
              <w:t>Loneliness</w:t>
            </w:r>
          </w:p>
          <w:p w:rsidR="00593809" w:rsidRDefault="00593809" w:rsidP="00F06E87">
            <w:pPr>
              <w:numPr>
                <w:ilvl w:val="0"/>
                <w:numId w:val="22"/>
              </w:numPr>
              <w:rPr>
                <w:rFonts w:ascii="Times New Roman" w:hAnsi="Times New Roman"/>
              </w:rPr>
            </w:pPr>
            <w:r>
              <w:rPr>
                <w:rFonts w:ascii="Times New Roman" w:hAnsi="Times New Roman"/>
              </w:rPr>
              <w:t>Recent losses</w:t>
            </w:r>
          </w:p>
          <w:p w:rsidR="00593809" w:rsidRDefault="00593809" w:rsidP="00F06E87">
            <w:pPr>
              <w:numPr>
                <w:ilvl w:val="0"/>
                <w:numId w:val="22"/>
              </w:numPr>
              <w:rPr>
                <w:rFonts w:ascii="Times New Roman" w:hAnsi="Times New Roman"/>
              </w:rPr>
            </w:pPr>
            <w:r>
              <w:rPr>
                <w:rFonts w:ascii="Times New Roman" w:hAnsi="Times New Roman"/>
              </w:rPr>
              <w:t>Physical or mental disabilities</w:t>
            </w:r>
          </w:p>
          <w:p w:rsidR="00593809" w:rsidRDefault="00593809" w:rsidP="00F06E87">
            <w:pPr>
              <w:numPr>
                <w:ilvl w:val="0"/>
                <w:numId w:val="22"/>
              </w:numPr>
              <w:rPr>
                <w:rFonts w:ascii="Times New Roman" w:hAnsi="Times New Roman"/>
              </w:rPr>
            </w:pPr>
            <w:r>
              <w:rPr>
                <w:rFonts w:ascii="Times New Roman" w:hAnsi="Times New Roman"/>
              </w:rPr>
              <w:t>Lack of familiarity with financial matters</w:t>
            </w:r>
          </w:p>
          <w:p w:rsidR="00593809" w:rsidRPr="00854760" w:rsidRDefault="00593809" w:rsidP="00F06E87">
            <w:pPr>
              <w:numPr>
                <w:ilvl w:val="0"/>
                <w:numId w:val="22"/>
              </w:numPr>
              <w:rPr>
                <w:rFonts w:ascii="Times New Roman" w:hAnsi="Times New Roman"/>
              </w:rPr>
            </w:pPr>
            <w:r>
              <w:rPr>
                <w:rFonts w:ascii="Times New Roman" w:hAnsi="Times New Roman"/>
              </w:rPr>
              <w:t>Ties to family members who may have substance abuse problems</w:t>
            </w:r>
          </w:p>
        </w:tc>
      </w:tr>
      <w:tr w:rsidR="00593809" w:rsidTr="00854760">
        <w:trPr>
          <w:gridAfter w:val="1"/>
          <w:wAfter w:w="68" w:type="dxa"/>
          <w:trHeight w:val="404"/>
        </w:trPr>
        <w:tc>
          <w:tcPr>
            <w:tcW w:w="3657" w:type="dxa"/>
            <w:gridSpan w:val="2"/>
            <w:tcMar>
              <w:top w:w="72" w:type="dxa"/>
              <w:left w:w="72" w:type="dxa"/>
              <w:bottom w:w="72" w:type="dxa"/>
              <w:right w:w="72" w:type="dxa"/>
            </w:tcMar>
          </w:tcPr>
          <w:p w:rsidR="00593809" w:rsidRDefault="00593809">
            <w:pPr>
              <w:pStyle w:val="Minutes"/>
              <w:rPr>
                <w:color w:val="132F5A"/>
              </w:rPr>
            </w:pPr>
          </w:p>
        </w:tc>
        <w:tc>
          <w:tcPr>
            <w:tcW w:w="6917" w:type="dxa"/>
            <w:tcMar>
              <w:top w:w="72" w:type="dxa"/>
              <w:left w:w="72" w:type="dxa"/>
              <w:bottom w:w="72" w:type="dxa"/>
              <w:right w:w="72" w:type="dxa"/>
            </w:tcMar>
          </w:tcPr>
          <w:p w:rsidR="00593809" w:rsidRDefault="00593809" w:rsidP="000B5742">
            <w:pPr>
              <w:pStyle w:val="Heading2"/>
            </w:pPr>
            <w:r>
              <w:t>How Can Elders Be Made Less of a Target?</w:t>
            </w:r>
          </w:p>
        </w:tc>
      </w:tr>
      <w:tr w:rsidR="00593809" w:rsidTr="00854760">
        <w:trPr>
          <w:gridAfter w:val="1"/>
          <w:wAfter w:w="68" w:type="dxa"/>
          <w:trHeight w:val="404"/>
        </w:trPr>
        <w:tc>
          <w:tcPr>
            <w:tcW w:w="3657" w:type="dxa"/>
            <w:gridSpan w:val="2"/>
            <w:tcMar>
              <w:top w:w="72" w:type="dxa"/>
              <w:left w:w="72" w:type="dxa"/>
              <w:bottom w:w="72" w:type="dxa"/>
              <w:right w:w="72" w:type="dxa"/>
            </w:tcMar>
          </w:tcPr>
          <w:p w:rsidR="00593809" w:rsidRDefault="00593809" w:rsidP="00496129">
            <w:pPr>
              <w:rPr>
                <w:rFonts w:ascii="Times New Roman" w:hAnsi="Times New Roman"/>
                <w:i/>
                <w:color w:val="132F5A"/>
                <w:szCs w:val="22"/>
              </w:rPr>
            </w:pPr>
            <w:r w:rsidRPr="00A20C9D">
              <w:rPr>
                <w:rFonts w:ascii="Times New Roman" w:hAnsi="Times New Roman"/>
                <w:i/>
                <w:noProof/>
                <w:color w:val="132F5A"/>
                <w:szCs w:val="22"/>
              </w:rPr>
              <w:pict>
                <v:shape id="_x0000_i1083" type="#_x0000_t75" alt="Slide34" style="width:165.75pt;height:123pt;visibility:visible" o:bordertopcolor="black" o:borderleftcolor="black" o:borderbottomcolor="black" o:borderrightcolor="black">
                  <v:imagedata r:id="rId59" o:title=""/>
                  <w10:bordertop type="single" width="6"/>
                  <w10:borderleft type="single" width="6"/>
                  <w10:borderbottom type="single" width="6"/>
                  <w10:borderright type="single" width="6"/>
                </v:shape>
              </w:pict>
            </w:r>
          </w:p>
          <w:p w:rsidR="00593809" w:rsidRDefault="00593809" w:rsidP="00496129">
            <w:pPr>
              <w:rPr>
                <w:rFonts w:ascii="Times New Roman" w:hAnsi="Times New Roman"/>
                <w:i/>
                <w:color w:val="132F5A"/>
                <w:szCs w:val="22"/>
              </w:rPr>
            </w:pPr>
            <w:r>
              <w:rPr>
                <w:rFonts w:ascii="Times New Roman" w:hAnsi="Times New Roman"/>
                <w:i/>
                <w:color w:val="132F5A"/>
                <w:szCs w:val="22"/>
              </w:rPr>
              <w:t>Slide 34</w:t>
            </w:r>
          </w:p>
          <w:p w:rsidR="00593809" w:rsidRDefault="00593809" w:rsidP="005141D3">
            <w:pPr>
              <w:pStyle w:val="InstructorNotes"/>
            </w:pPr>
          </w:p>
          <w:p w:rsidR="00593809" w:rsidRDefault="00593809">
            <w:pPr>
              <w:rPr>
                <w:rFonts w:ascii="Times New Roman" w:hAnsi="Times New Roman"/>
                <w:i/>
                <w:color w:val="132F5A"/>
                <w:szCs w:val="22"/>
              </w:rPr>
            </w:pPr>
            <w:r>
              <w:rPr>
                <w:rFonts w:ascii="Times New Roman" w:hAnsi="Times New Roman"/>
                <w:i/>
                <w:color w:val="132F5A"/>
                <w:szCs w:val="22"/>
              </w:rPr>
              <w:t>.</w:t>
            </w:r>
          </w:p>
          <w:p w:rsidR="00593809" w:rsidRDefault="00593809">
            <w:pPr>
              <w:rPr>
                <w:rFonts w:ascii="Times New Roman" w:hAnsi="Times New Roman"/>
                <w:i/>
                <w:color w:val="132F5A"/>
                <w:szCs w:val="22"/>
              </w:rPr>
            </w:pPr>
          </w:p>
          <w:p w:rsidR="00593809" w:rsidRDefault="00593809" w:rsidP="005141D3">
            <w:pPr>
              <w:pStyle w:val="InstructorNotes"/>
            </w:pPr>
          </w:p>
        </w:tc>
        <w:tc>
          <w:tcPr>
            <w:tcW w:w="6917" w:type="dxa"/>
            <w:tcMar>
              <w:top w:w="72" w:type="dxa"/>
              <w:left w:w="72" w:type="dxa"/>
              <w:bottom w:w="72" w:type="dxa"/>
              <w:right w:w="72" w:type="dxa"/>
            </w:tcMar>
          </w:tcPr>
          <w:p w:rsidR="00593809" w:rsidRDefault="00593809">
            <w:pPr>
              <w:rPr>
                <w:rFonts w:ascii="Times New Roman" w:hAnsi="Times New Roman"/>
              </w:rPr>
            </w:pPr>
            <w:r>
              <w:rPr>
                <w:rFonts w:ascii="Times New Roman" w:hAnsi="Times New Roman"/>
              </w:rPr>
              <w:t>Here are some lifestyle factors to help you assess whether an elder is at risk for financial abuse:</w:t>
            </w:r>
          </w:p>
          <w:p w:rsidR="00593809" w:rsidRDefault="00593809" w:rsidP="00F06E87">
            <w:pPr>
              <w:numPr>
                <w:ilvl w:val="0"/>
                <w:numId w:val="23"/>
              </w:numPr>
              <w:rPr>
                <w:rFonts w:ascii="Times New Roman" w:hAnsi="Times New Roman"/>
              </w:rPr>
            </w:pPr>
            <w:r>
              <w:rPr>
                <w:rFonts w:ascii="Times New Roman" w:hAnsi="Times New Roman"/>
              </w:rPr>
              <w:t>Does the elder live alone?</w:t>
            </w:r>
          </w:p>
          <w:p w:rsidR="00593809" w:rsidRDefault="00593809" w:rsidP="00F06E87">
            <w:pPr>
              <w:numPr>
                <w:ilvl w:val="0"/>
                <w:numId w:val="23"/>
              </w:numPr>
              <w:rPr>
                <w:rFonts w:ascii="Times New Roman" w:hAnsi="Times New Roman"/>
              </w:rPr>
            </w:pPr>
            <w:r>
              <w:rPr>
                <w:rFonts w:ascii="Times New Roman" w:hAnsi="Times New Roman"/>
              </w:rPr>
              <w:t>Does the elder still drive? If so, he or she may be prone to accidents, or to being victimized by driving-related scams.</w:t>
            </w:r>
          </w:p>
          <w:p w:rsidR="00593809" w:rsidRDefault="00593809" w:rsidP="00F06E87">
            <w:pPr>
              <w:numPr>
                <w:ilvl w:val="0"/>
                <w:numId w:val="23"/>
              </w:numPr>
              <w:rPr>
                <w:rFonts w:ascii="Times New Roman" w:hAnsi="Times New Roman"/>
              </w:rPr>
            </w:pPr>
            <w:r>
              <w:rPr>
                <w:rFonts w:ascii="Times New Roman" w:hAnsi="Times New Roman"/>
              </w:rPr>
              <w:t>Does the elder spend a lot of time on foot in public places? If so, he or she may be targeted by exploiters who search for elderly victims at places, including: banks, stores, parks, malls, and libraries.</w:t>
            </w:r>
          </w:p>
          <w:p w:rsidR="00593809" w:rsidRDefault="00593809" w:rsidP="00F06E87">
            <w:pPr>
              <w:numPr>
                <w:ilvl w:val="0"/>
                <w:numId w:val="23"/>
              </w:numPr>
              <w:rPr>
                <w:rFonts w:ascii="Times New Roman" w:hAnsi="Times New Roman"/>
              </w:rPr>
            </w:pPr>
            <w:r>
              <w:rPr>
                <w:rFonts w:ascii="Times New Roman" w:hAnsi="Times New Roman"/>
              </w:rPr>
              <w:t>How many local friends does the elder have?</w:t>
            </w:r>
          </w:p>
          <w:p w:rsidR="00593809" w:rsidRDefault="00593809" w:rsidP="00357BFA">
            <w:pPr>
              <w:ind w:left="720"/>
              <w:rPr>
                <w:rFonts w:ascii="Times New Roman" w:hAnsi="Times New Roman"/>
              </w:rPr>
            </w:pPr>
          </w:p>
          <w:p w:rsidR="00593809" w:rsidRDefault="00593809" w:rsidP="00F06E87">
            <w:pPr>
              <w:numPr>
                <w:ilvl w:val="0"/>
                <w:numId w:val="23"/>
              </w:numPr>
              <w:rPr>
                <w:rFonts w:ascii="Times New Roman" w:hAnsi="Times New Roman"/>
              </w:rPr>
            </w:pPr>
            <w:r>
              <w:rPr>
                <w:rFonts w:ascii="Times New Roman" w:hAnsi="Times New Roman"/>
              </w:rPr>
              <w:t>Does the elder have information about housing options, care choices, and support groups?</w:t>
            </w:r>
          </w:p>
          <w:p w:rsidR="00593809" w:rsidRDefault="00593809" w:rsidP="00F06E87">
            <w:pPr>
              <w:numPr>
                <w:ilvl w:val="0"/>
                <w:numId w:val="23"/>
              </w:numPr>
              <w:rPr>
                <w:rFonts w:ascii="Times New Roman" w:hAnsi="Times New Roman"/>
              </w:rPr>
            </w:pPr>
            <w:r>
              <w:rPr>
                <w:rFonts w:ascii="Times New Roman" w:hAnsi="Times New Roman"/>
              </w:rPr>
              <w:t>Have the elder’s outside activities decreased over the past few years?</w:t>
            </w:r>
          </w:p>
          <w:p w:rsidR="00593809" w:rsidRDefault="00593809" w:rsidP="00F06E87">
            <w:pPr>
              <w:numPr>
                <w:ilvl w:val="0"/>
                <w:numId w:val="23"/>
              </w:numPr>
              <w:rPr>
                <w:rFonts w:ascii="Times New Roman" w:hAnsi="Times New Roman"/>
              </w:rPr>
            </w:pPr>
            <w:r>
              <w:rPr>
                <w:rFonts w:ascii="Times New Roman" w:hAnsi="Times New Roman"/>
              </w:rPr>
              <w:t>Does the elder have family members and friends in the area? Do they maintain regular contact?</w:t>
            </w:r>
          </w:p>
          <w:p w:rsidR="00593809" w:rsidRDefault="00593809" w:rsidP="00F06E87">
            <w:pPr>
              <w:numPr>
                <w:ilvl w:val="0"/>
                <w:numId w:val="23"/>
              </w:numPr>
              <w:rPr>
                <w:rFonts w:ascii="Times New Roman" w:hAnsi="Times New Roman"/>
              </w:rPr>
            </w:pPr>
            <w:r>
              <w:rPr>
                <w:rFonts w:ascii="Times New Roman" w:hAnsi="Times New Roman"/>
              </w:rPr>
              <w:t>Who regularly checks the status of the elder’s bank accounts, charge or credit accounts, or investments?</w:t>
            </w:r>
          </w:p>
          <w:p w:rsidR="00593809" w:rsidRDefault="00593809" w:rsidP="00F06E87">
            <w:pPr>
              <w:numPr>
                <w:ilvl w:val="0"/>
                <w:numId w:val="23"/>
              </w:numPr>
              <w:rPr>
                <w:rFonts w:ascii="Times New Roman" w:hAnsi="Times New Roman"/>
              </w:rPr>
            </w:pPr>
            <w:r>
              <w:rPr>
                <w:rFonts w:ascii="Times New Roman" w:hAnsi="Times New Roman"/>
              </w:rPr>
              <w:t>Where and from whom is the elder getting financial and medical advice?</w:t>
            </w:r>
          </w:p>
          <w:p w:rsidR="00593809" w:rsidRDefault="00593809" w:rsidP="00F06E87">
            <w:pPr>
              <w:numPr>
                <w:ilvl w:val="0"/>
                <w:numId w:val="23"/>
              </w:numPr>
              <w:rPr>
                <w:rFonts w:ascii="Times New Roman" w:hAnsi="Times New Roman"/>
              </w:rPr>
            </w:pPr>
            <w:r>
              <w:rPr>
                <w:rFonts w:ascii="Times New Roman" w:hAnsi="Times New Roman"/>
              </w:rPr>
              <w:t>Who oversees the elder’s power of attorney?</w:t>
            </w:r>
          </w:p>
          <w:p w:rsidR="00593809" w:rsidRDefault="00593809" w:rsidP="00F06E87">
            <w:pPr>
              <w:numPr>
                <w:ilvl w:val="0"/>
                <w:numId w:val="23"/>
              </w:numPr>
              <w:rPr>
                <w:rFonts w:ascii="Times New Roman" w:hAnsi="Times New Roman"/>
              </w:rPr>
            </w:pPr>
            <w:r>
              <w:rPr>
                <w:rFonts w:ascii="Times New Roman" w:hAnsi="Times New Roman"/>
              </w:rPr>
              <w:t>Does the elder seek advice of fortunetellers or psychic advisors?</w:t>
            </w:r>
          </w:p>
          <w:p w:rsidR="00593809" w:rsidRDefault="00593809" w:rsidP="002C4837">
            <w:pPr>
              <w:numPr>
                <w:ilvl w:val="0"/>
                <w:numId w:val="23"/>
              </w:numPr>
              <w:rPr>
                <w:rFonts w:ascii="Times New Roman" w:hAnsi="Times New Roman"/>
              </w:rPr>
            </w:pPr>
            <w:r>
              <w:rPr>
                <w:rFonts w:ascii="Times New Roman" w:hAnsi="Times New Roman"/>
              </w:rPr>
              <w:t>Does the elder know when and how to call the police for emergencies and non-emergencies (e.g., suspicious persons)?</w:t>
            </w:r>
          </w:p>
        </w:tc>
      </w:tr>
      <w:tr w:rsidR="00593809" w:rsidTr="00854760">
        <w:trPr>
          <w:gridAfter w:val="1"/>
          <w:wAfter w:w="68" w:type="dxa"/>
          <w:trHeight w:val="404"/>
        </w:trPr>
        <w:tc>
          <w:tcPr>
            <w:tcW w:w="3657" w:type="dxa"/>
            <w:gridSpan w:val="2"/>
            <w:tcMar>
              <w:top w:w="72" w:type="dxa"/>
              <w:left w:w="72" w:type="dxa"/>
              <w:bottom w:w="72" w:type="dxa"/>
              <w:right w:w="72" w:type="dxa"/>
            </w:tcMar>
          </w:tcPr>
          <w:p w:rsidR="00593809" w:rsidRDefault="00593809">
            <w:pPr>
              <w:pStyle w:val="Minutes"/>
              <w:rPr>
                <w:color w:val="132F5A"/>
              </w:rPr>
            </w:pPr>
          </w:p>
        </w:tc>
        <w:tc>
          <w:tcPr>
            <w:tcW w:w="6917" w:type="dxa"/>
            <w:tcMar>
              <w:top w:w="72" w:type="dxa"/>
              <w:left w:w="72" w:type="dxa"/>
              <w:bottom w:w="72" w:type="dxa"/>
              <w:right w:w="72" w:type="dxa"/>
            </w:tcMar>
          </w:tcPr>
          <w:p w:rsidR="00593809" w:rsidRDefault="00593809" w:rsidP="000B5742">
            <w:pPr>
              <w:pStyle w:val="Heading2"/>
            </w:pPr>
            <w:r>
              <w:t>How Can I Be Careful in Employing Caregivers?</w:t>
            </w:r>
          </w:p>
        </w:tc>
      </w:tr>
      <w:tr w:rsidR="00593809" w:rsidTr="00854760">
        <w:trPr>
          <w:gridAfter w:val="1"/>
          <w:wAfter w:w="68" w:type="dxa"/>
          <w:trHeight w:val="404"/>
        </w:trPr>
        <w:tc>
          <w:tcPr>
            <w:tcW w:w="3657" w:type="dxa"/>
            <w:gridSpan w:val="2"/>
            <w:tcMar>
              <w:top w:w="72" w:type="dxa"/>
              <w:left w:w="72" w:type="dxa"/>
              <w:bottom w:w="72" w:type="dxa"/>
              <w:right w:w="72" w:type="dxa"/>
            </w:tcMar>
          </w:tcPr>
          <w:p w:rsidR="00593809" w:rsidRDefault="00593809" w:rsidP="00763F24">
            <w:pPr>
              <w:rPr>
                <w:rFonts w:ascii="Times New Roman" w:hAnsi="Times New Roman"/>
                <w:i/>
                <w:color w:val="132F5A"/>
                <w:szCs w:val="22"/>
              </w:rPr>
            </w:pPr>
            <w:r w:rsidRPr="00A20C9D">
              <w:rPr>
                <w:rFonts w:ascii="Times New Roman" w:hAnsi="Times New Roman"/>
                <w:noProof/>
                <w:color w:val="132F5A"/>
                <w:kern w:val="32"/>
                <w:szCs w:val="22"/>
              </w:rPr>
              <w:pict>
                <v:shape id="Picture 28" o:spid="_x0000_i1084" type="#_x0000_t75" alt="Slide35" style="width:165.75pt;height:123pt;visibility:visible" o:bordertopcolor="black" o:borderleftcolor="black" o:borderbottomcolor="black" o:borderrightcolor="black">
                  <v:imagedata r:id="rId60" o:title=""/>
                  <w10:bordertop type="single" width="6"/>
                  <w10:borderleft type="single" width="6"/>
                  <w10:borderbottom type="single" width="6"/>
                  <w10:borderright type="single" width="6"/>
                </v:shape>
              </w:pict>
            </w:r>
          </w:p>
          <w:p w:rsidR="00593809" w:rsidRDefault="00593809" w:rsidP="00763F24">
            <w:pPr>
              <w:rPr>
                <w:rFonts w:ascii="Times New Roman" w:hAnsi="Times New Roman"/>
                <w:i/>
                <w:color w:val="132F5A"/>
                <w:szCs w:val="22"/>
              </w:rPr>
            </w:pPr>
            <w:r>
              <w:rPr>
                <w:rFonts w:ascii="Times New Roman" w:hAnsi="Times New Roman"/>
                <w:i/>
                <w:color w:val="132F5A"/>
                <w:szCs w:val="22"/>
              </w:rPr>
              <w:t>Slides 35</w:t>
            </w:r>
          </w:p>
        </w:tc>
        <w:tc>
          <w:tcPr>
            <w:tcW w:w="6917" w:type="dxa"/>
            <w:tcMar>
              <w:top w:w="72" w:type="dxa"/>
              <w:left w:w="72" w:type="dxa"/>
              <w:bottom w:w="72" w:type="dxa"/>
              <w:right w:w="72" w:type="dxa"/>
            </w:tcMar>
          </w:tcPr>
          <w:p w:rsidR="00593809" w:rsidRDefault="00593809">
            <w:pPr>
              <w:rPr>
                <w:rFonts w:ascii="Times New Roman" w:hAnsi="Times New Roman"/>
              </w:rPr>
            </w:pPr>
            <w:r>
              <w:rPr>
                <w:rFonts w:ascii="Times New Roman" w:hAnsi="Times New Roman"/>
              </w:rPr>
              <w:t>Ensure:</w:t>
            </w:r>
          </w:p>
          <w:p w:rsidR="00593809" w:rsidRDefault="00593809" w:rsidP="00F06E87">
            <w:pPr>
              <w:numPr>
                <w:ilvl w:val="0"/>
                <w:numId w:val="24"/>
              </w:numPr>
              <w:rPr>
                <w:rFonts w:ascii="Times New Roman" w:hAnsi="Times New Roman"/>
              </w:rPr>
            </w:pPr>
            <w:r>
              <w:rPr>
                <w:rFonts w:ascii="Times New Roman" w:hAnsi="Times New Roman"/>
              </w:rPr>
              <w:t>The caregiver is hired from a reputable agency and is insured, bonded and, if required in your community, licensed.</w:t>
            </w:r>
          </w:p>
          <w:p w:rsidR="00593809" w:rsidRDefault="00593809" w:rsidP="00F06E87">
            <w:pPr>
              <w:numPr>
                <w:ilvl w:val="0"/>
                <w:numId w:val="24"/>
              </w:numPr>
              <w:rPr>
                <w:rFonts w:ascii="Times New Roman" w:hAnsi="Times New Roman"/>
              </w:rPr>
            </w:pPr>
            <w:r>
              <w:rPr>
                <w:rFonts w:ascii="Times New Roman" w:hAnsi="Times New Roman"/>
              </w:rPr>
              <w:t>The caregiver’s references have been checked.</w:t>
            </w:r>
          </w:p>
          <w:p w:rsidR="00593809" w:rsidRDefault="00593809" w:rsidP="00F06E87">
            <w:pPr>
              <w:numPr>
                <w:ilvl w:val="0"/>
                <w:numId w:val="24"/>
              </w:numPr>
              <w:rPr>
                <w:rFonts w:ascii="Times New Roman" w:hAnsi="Times New Roman"/>
              </w:rPr>
            </w:pPr>
            <w:r>
              <w:rPr>
                <w:rFonts w:ascii="Times New Roman" w:hAnsi="Times New Roman"/>
              </w:rPr>
              <w:t>A criminal background check has been completed on the caregiver.</w:t>
            </w:r>
          </w:p>
          <w:p w:rsidR="00593809" w:rsidRDefault="00593809" w:rsidP="00F06E87">
            <w:pPr>
              <w:numPr>
                <w:ilvl w:val="0"/>
                <w:numId w:val="24"/>
              </w:numPr>
              <w:rPr>
                <w:rFonts w:ascii="Times New Roman" w:hAnsi="Times New Roman"/>
              </w:rPr>
            </w:pPr>
            <w:r>
              <w:rPr>
                <w:rFonts w:ascii="Times New Roman" w:hAnsi="Times New Roman"/>
              </w:rPr>
              <w:t>The elder’s checks, credit cards, etc., are locked up and secure.</w:t>
            </w:r>
          </w:p>
          <w:p w:rsidR="00593809" w:rsidRDefault="00593809" w:rsidP="00F06E87">
            <w:pPr>
              <w:numPr>
                <w:ilvl w:val="0"/>
                <w:numId w:val="24"/>
              </w:numPr>
              <w:rPr>
                <w:rFonts w:ascii="Times New Roman" w:hAnsi="Times New Roman"/>
              </w:rPr>
            </w:pPr>
            <w:r>
              <w:rPr>
                <w:rFonts w:ascii="Times New Roman" w:hAnsi="Times New Roman"/>
              </w:rPr>
              <w:t>There is a written service agreement, signed by the caregiver and elder, specifying duties and pay.</w:t>
            </w:r>
          </w:p>
          <w:p w:rsidR="00593809" w:rsidRDefault="00593809" w:rsidP="00F06E87">
            <w:pPr>
              <w:numPr>
                <w:ilvl w:val="0"/>
                <w:numId w:val="24"/>
              </w:numPr>
              <w:rPr>
                <w:rFonts w:ascii="Times New Roman" w:hAnsi="Times New Roman"/>
              </w:rPr>
            </w:pPr>
            <w:r>
              <w:rPr>
                <w:rFonts w:ascii="Times New Roman" w:hAnsi="Times New Roman"/>
              </w:rPr>
              <w:t>There is a log of workers, hours, and salary payments.</w:t>
            </w:r>
          </w:p>
          <w:p w:rsidR="00593809" w:rsidRPr="00496129" w:rsidRDefault="00593809" w:rsidP="00496129">
            <w:pPr>
              <w:numPr>
                <w:ilvl w:val="0"/>
                <w:numId w:val="24"/>
              </w:numPr>
              <w:rPr>
                <w:rFonts w:ascii="Times New Roman" w:hAnsi="Times New Roman"/>
              </w:rPr>
            </w:pPr>
            <w:r>
              <w:rPr>
                <w:rFonts w:ascii="Times New Roman" w:hAnsi="Times New Roman"/>
              </w:rPr>
              <w:t>There is a weekly review of caregiver expenses.</w:t>
            </w:r>
          </w:p>
        </w:tc>
      </w:tr>
      <w:tr w:rsidR="00593809" w:rsidTr="00854760">
        <w:trPr>
          <w:gridAfter w:val="1"/>
          <w:wAfter w:w="68" w:type="dxa"/>
          <w:trHeight w:val="404"/>
        </w:trPr>
        <w:tc>
          <w:tcPr>
            <w:tcW w:w="3657" w:type="dxa"/>
            <w:gridSpan w:val="2"/>
            <w:tcMar>
              <w:top w:w="72" w:type="dxa"/>
              <w:left w:w="72" w:type="dxa"/>
              <w:bottom w:w="72" w:type="dxa"/>
              <w:right w:w="72" w:type="dxa"/>
            </w:tcMar>
          </w:tcPr>
          <w:p w:rsidR="00593809" w:rsidRDefault="00593809">
            <w:pPr>
              <w:pStyle w:val="Minutes"/>
              <w:rPr>
                <w:color w:val="132F5A"/>
              </w:rPr>
            </w:pPr>
          </w:p>
        </w:tc>
        <w:tc>
          <w:tcPr>
            <w:tcW w:w="6917" w:type="dxa"/>
            <w:tcMar>
              <w:top w:w="72" w:type="dxa"/>
              <w:left w:w="72" w:type="dxa"/>
              <w:bottom w:w="72" w:type="dxa"/>
              <w:right w:w="72" w:type="dxa"/>
            </w:tcMar>
          </w:tcPr>
          <w:p w:rsidR="00593809" w:rsidRDefault="00593809" w:rsidP="000B5742">
            <w:pPr>
              <w:pStyle w:val="Heading2"/>
            </w:pPr>
            <w:r>
              <w:t>More Information about Elder Financial Abuse</w:t>
            </w:r>
          </w:p>
        </w:tc>
      </w:tr>
      <w:tr w:rsidR="00593809" w:rsidTr="00854760">
        <w:trPr>
          <w:gridAfter w:val="1"/>
          <w:wAfter w:w="68" w:type="dxa"/>
          <w:trHeight w:val="404"/>
        </w:trPr>
        <w:tc>
          <w:tcPr>
            <w:tcW w:w="3657" w:type="dxa"/>
            <w:gridSpan w:val="2"/>
            <w:tcMar>
              <w:top w:w="72" w:type="dxa"/>
              <w:left w:w="72" w:type="dxa"/>
              <w:bottom w:w="72" w:type="dxa"/>
              <w:right w:w="72" w:type="dxa"/>
            </w:tcMar>
          </w:tcPr>
          <w:p w:rsidR="00593809" w:rsidRDefault="00593809">
            <w:pPr>
              <w:rPr>
                <w:rFonts w:ascii="Times New Roman" w:hAnsi="Times New Roman"/>
                <w:i/>
                <w:noProof/>
                <w:color w:val="132F5A"/>
                <w:kern w:val="32"/>
                <w:szCs w:val="22"/>
              </w:rPr>
            </w:pPr>
            <w:r w:rsidRPr="00A20C9D">
              <w:rPr>
                <w:rFonts w:ascii="Times New Roman" w:hAnsi="Times New Roman"/>
                <w:noProof/>
                <w:color w:val="132F5A"/>
                <w:kern w:val="32"/>
                <w:szCs w:val="22"/>
              </w:rPr>
              <w:pict>
                <v:shape id="Picture 29" o:spid="_x0000_i1085" type="#_x0000_t75" alt="Slide36" style="width:165.75pt;height:123pt;visibility:visible" o:bordertopcolor="black" o:borderleftcolor="black" o:borderbottomcolor="black" o:borderrightcolor="black">
                  <v:imagedata r:id="rId61" o:title=""/>
                  <w10:bordertop type="single" width="6"/>
                  <w10:borderleft type="single" width="6"/>
                  <w10:borderbottom type="single" width="6"/>
                  <w10:borderright type="single" width="6"/>
                </v:shape>
              </w:pict>
            </w:r>
            <w:r>
              <w:rPr>
                <w:rFonts w:ascii="Times New Roman" w:hAnsi="Times New Roman"/>
                <w:i/>
                <w:color w:val="132F5A"/>
                <w:szCs w:val="22"/>
              </w:rPr>
              <w:t xml:space="preserve">Slide 36 </w:t>
            </w:r>
          </w:p>
          <w:p w:rsidR="00593809" w:rsidRDefault="00593809" w:rsidP="00357BFA">
            <w:pPr>
              <w:rPr>
                <w:color w:val="132F5A"/>
              </w:rPr>
            </w:pPr>
            <w:r>
              <w:rPr>
                <w:rFonts w:ascii="Times New Roman" w:hAnsi="Times New Roman"/>
                <w:i/>
                <w:color w:val="132F5A"/>
                <w:szCs w:val="22"/>
              </w:rPr>
              <w:t xml:space="preserve">Answer any questions. </w:t>
            </w:r>
          </w:p>
        </w:tc>
        <w:tc>
          <w:tcPr>
            <w:tcW w:w="6917" w:type="dxa"/>
            <w:tcMar>
              <w:top w:w="72" w:type="dxa"/>
              <w:left w:w="72" w:type="dxa"/>
              <w:bottom w:w="72" w:type="dxa"/>
              <w:right w:w="72" w:type="dxa"/>
            </w:tcMar>
          </w:tcPr>
          <w:p w:rsidR="00593809" w:rsidRDefault="00593809">
            <w:pPr>
              <w:autoSpaceDE w:val="0"/>
              <w:autoSpaceDN w:val="0"/>
              <w:adjustRightInd w:val="0"/>
              <w:rPr>
                <w:rFonts w:ascii="Times New Roman" w:hAnsi="Times New Roman"/>
              </w:rPr>
            </w:pPr>
            <w:r>
              <w:rPr>
                <w:rFonts w:ascii="Times New Roman" w:hAnsi="Times New Roman"/>
              </w:rPr>
              <w:t xml:space="preserve">For more information about elder financial abuse, contact your state’s Adult Protective Services department. You may also contact the </w:t>
            </w:r>
            <w:r w:rsidRPr="002C4837">
              <w:rPr>
                <w:rFonts w:ascii="Times New Roman" w:hAnsi="Times New Roman"/>
              </w:rPr>
              <w:t>U.S</w:t>
            </w:r>
            <w:r>
              <w:rPr>
                <w:rFonts w:ascii="Times New Roman" w:hAnsi="Times New Roman"/>
              </w:rPr>
              <w:t xml:space="preserve">. Department of Health and Human Services’ Elder Care Locator at </w:t>
            </w:r>
            <w:hyperlink r:id="rId62" w:history="1">
              <w:r>
                <w:rPr>
                  <w:rStyle w:val="Hyperlink"/>
                  <w:rFonts w:ascii="Times New Roman" w:hAnsi="Times New Roman"/>
                </w:rPr>
                <w:t>www.eldercare.gov</w:t>
              </w:r>
            </w:hyperlink>
            <w:r>
              <w:rPr>
                <w:rFonts w:ascii="Times New Roman" w:hAnsi="Times New Roman"/>
              </w:rPr>
              <w:t xml:space="preserve"> or </w:t>
            </w:r>
            <w:r>
              <w:rPr>
                <w:rFonts w:ascii="Times New Roman" w:hAnsi="Times New Roman"/>
                <w:b/>
              </w:rPr>
              <w:t>1-800-677-1116</w:t>
            </w:r>
            <w:r>
              <w:rPr>
                <w:rFonts w:ascii="Times New Roman" w:hAnsi="Times New Roman"/>
              </w:rPr>
              <w:t xml:space="preserve"> for a referral to services in your community.</w:t>
            </w:r>
          </w:p>
          <w:p w:rsidR="00593809" w:rsidRDefault="00593809">
            <w:pPr>
              <w:autoSpaceDE w:val="0"/>
              <w:autoSpaceDN w:val="0"/>
              <w:adjustRightInd w:val="0"/>
              <w:rPr>
                <w:rFonts w:ascii="Times New Roman" w:hAnsi="Times New Roman"/>
              </w:rPr>
            </w:pPr>
          </w:p>
          <w:p w:rsidR="00593809" w:rsidRDefault="00593809">
            <w:pPr>
              <w:autoSpaceDE w:val="0"/>
              <w:autoSpaceDN w:val="0"/>
              <w:adjustRightInd w:val="0"/>
              <w:rPr>
                <w:rFonts w:ascii="Times New Roman" w:hAnsi="Times New Roman"/>
                <w:szCs w:val="22"/>
              </w:rPr>
            </w:pPr>
            <w:r>
              <w:rPr>
                <w:rFonts w:ascii="Times New Roman" w:hAnsi="Times New Roman"/>
                <w:szCs w:val="22"/>
              </w:rPr>
              <w:t>What questions do you have about elder financial abuse?</w:t>
            </w:r>
          </w:p>
          <w:p w:rsidR="00593809" w:rsidRDefault="00593809">
            <w:pPr>
              <w:autoSpaceDE w:val="0"/>
              <w:autoSpaceDN w:val="0"/>
              <w:adjustRightInd w:val="0"/>
              <w:rPr>
                <w:rFonts w:ascii="Times New Roman" w:hAnsi="Times New Roman"/>
                <w:szCs w:val="22"/>
              </w:rPr>
            </w:pPr>
          </w:p>
          <w:p w:rsidR="00593809" w:rsidRDefault="00593809" w:rsidP="002C4837">
            <w:pPr>
              <w:autoSpaceDE w:val="0"/>
              <w:autoSpaceDN w:val="0"/>
              <w:adjustRightInd w:val="0"/>
              <w:rPr>
                <w:rFonts w:ascii="Times New Roman" w:hAnsi="Times New Roman"/>
                <w:szCs w:val="22"/>
              </w:rPr>
            </w:pPr>
            <w:r>
              <w:rPr>
                <w:rFonts w:ascii="Times New Roman" w:hAnsi="Times New Roman"/>
                <w:szCs w:val="22"/>
              </w:rPr>
              <w:t xml:space="preserve">Next, we will discuss ways to insure your financial security. </w:t>
            </w:r>
          </w:p>
        </w:tc>
      </w:tr>
      <w:tr w:rsidR="00593809" w:rsidTr="00854760">
        <w:trPr>
          <w:gridAfter w:val="1"/>
          <w:wAfter w:w="68" w:type="dxa"/>
          <w:trHeight w:val="368"/>
          <w:tblHeader/>
        </w:trPr>
        <w:tc>
          <w:tcPr>
            <w:tcW w:w="3657" w:type="dxa"/>
            <w:gridSpan w:val="2"/>
            <w:shd w:val="clear" w:color="auto" w:fill="C1961C"/>
            <w:tcMar>
              <w:top w:w="72" w:type="dxa"/>
              <w:left w:w="72" w:type="dxa"/>
              <w:bottom w:w="72" w:type="dxa"/>
              <w:right w:w="72" w:type="dxa"/>
            </w:tcMar>
          </w:tcPr>
          <w:p w:rsidR="00593809" w:rsidRDefault="00593809" w:rsidP="00854760">
            <w:pPr>
              <w:pageBreakBefore/>
              <w:spacing w:line="240" w:lineRule="auto"/>
              <w:jc w:val="center"/>
              <w:rPr>
                <w:b/>
                <w:color w:val="FFFFFF"/>
                <w:sz w:val="28"/>
                <w:szCs w:val="28"/>
              </w:rPr>
            </w:pPr>
            <w:r>
              <w:rPr>
                <w:color w:val="FFFFFF"/>
              </w:rPr>
              <w:br w:type="page"/>
            </w:r>
            <w:r>
              <w:rPr>
                <w:b/>
                <w:color w:val="FFFFFF"/>
                <w:sz w:val="28"/>
                <w:szCs w:val="28"/>
              </w:rPr>
              <w:t>Instructor Notes</w:t>
            </w:r>
          </w:p>
        </w:tc>
        <w:tc>
          <w:tcPr>
            <w:tcW w:w="6917" w:type="dxa"/>
            <w:shd w:val="clear" w:color="auto" w:fill="132F5A"/>
            <w:tcMar>
              <w:top w:w="72" w:type="dxa"/>
              <w:left w:w="72" w:type="dxa"/>
              <w:bottom w:w="72" w:type="dxa"/>
              <w:right w:w="72" w:type="dxa"/>
            </w:tcMar>
          </w:tcPr>
          <w:p w:rsidR="00593809" w:rsidRDefault="00593809" w:rsidP="00D15F56">
            <w:pPr>
              <w:spacing w:line="240" w:lineRule="auto"/>
              <w:jc w:val="center"/>
              <w:rPr>
                <w:b/>
                <w:color w:val="FFFFFF"/>
                <w:sz w:val="28"/>
                <w:szCs w:val="28"/>
              </w:rPr>
            </w:pPr>
            <w:r>
              <w:rPr>
                <w:b/>
                <w:color w:val="FFFFFF"/>
                <w:sz w:val="28"/>
                <w:szCs w:val="28"/>
              </w:rPr>
              <w:t>Presentation</w:t>
            </w:r>
          </w:p>
        </w:tc>
      </w:tr>
      <w:tr w:rsidR="00593809" w:rsidTr="00854760">
        <w:trPr>
          <w:gridAfter w:val="1"/>
          <w:wAfter w:w="68" w:type="dxa"/>
          <w:trHeight w:val="233"/>
        </w:trPr>
        <w:tc>
          <w:tcPr>
            <w:tcW w:w="3657" w:type="dxa"/>
            <w:gridSpan w:val="2"/>
            <w:tcMar>
              <w:top w:w="72" w:type="dxa"/>
              <w:left w:w="72" w:type="dxa"/>
              <w:bottom w:w="72" w:type="dxa"/>
              <w:right w:w="72" w:type="dxa"/>
            </w:tcMar>
            <w:vAlign w:val="bottom"/>
          </w:tcPr>
          <w:p w:rsidR="00593809" w:rsidRDefault="00593809">
            <w:pPr>
              <w:rPr>
                <w:rFonts w:cs="Arial"/>
                <w:color w:val="252E4E"/>
                <w:szCs w:val="24"/>
              </w:rPr>
            </w:pPr>
          </w:p>
        </w:tc>
        <w:tc>
          <w:tcPr>
            <w:tcW w:w="6917" w:type="dxa"/>
            <w:tcMar>
              <w:top w:w="72" w:type="dxa"/>
              <w:left w:w="72" w:type="dxa"/>
              <w:bottom w:w="72" w:type="dxa"/>
              <w:right w:w="72" w:type="dxa"/>
            </w:tcMar>
            <w:vAlign w:val="bottom"/>
          </w:tcPr>
          <w:p w:rsidR="00593809" w:rsidRDefault="00593809">
            <w:pPr>
              <w:pStyle w:val="Heading1"/>
            </w:pPr>
            <w:bookmarkStart w:id="47" w:name="_Toc271617054"/>
            <w:r>
              <w:t>Insurance</w:t>
            </w:r>
            <w:r>
              <w:softHyphen/>
              <w:t>–Managing Risks to Your Financial Security</w:t>
            </w:r>
            <w:bookmarkEnd w:id="47"/>
          </w:p>
        </w:tc>
      </w:tr>
      <w:tr w:rsidR="00593809" w:rsidTr="00854760">
        <w:trPr>
          <w:gridAfter w:val="1"/>
          <w:wAfter w:w="68" w:type="dxa"/>
          <w:trHeight w:val="404"/>
        </w:trPr>
        <w:tc>
          <w:tcPr>
            <w:tcW w:w="3657" w:type="dxa"/>
            <w:gridSpan w:val="2"/>
            <w:tcMar>
              <w:top w:w="72" w:type="dxa"/>
              <w:left w:w="72" w:type="dxa"/>
              <w:bottom w:w="72" w:type="dxa"/>
              <w:right w:w="72" w:type="dxa"/>
            </w:tcMar>
          </w:tcPr>
          <w:p w:rsidR="00593809" w:rsidRDefault="00593809" w:rsidP="000F3500">
            <w:pPr>
              <w:pStyle w:val="Minutes"/>
              <w:spacing w:line="240" w:lineRule="auto"/>
              <w:rPr>
                <w:color w:val="132F5A"/>
              </w:rPr>
            </w:pPr>
            <w:r>
              <w:rPr>
                <w:color w:val="132F5A"/>
              </w:rPr>
              <w:t>10 minutes</w:t>
            </w:r>
          </w:p>
        </w:tc>
        <w:tc>
          <w:tcPr>
            <w:tcW w:w="6917" w:type="dxa"/>
            <w:tcMar>
              <w:top w:w="72" w:type="dxa"/>
              <w:left w:w="72" w:type="dxa"/>
              <w:bottom w:w="72" w:type="dxa"/>
              <w:right w:w="72" w:type="dxa"/>
            </w:tcMar>
          </w:tcPr>
          <w:p w:rsidR="00593809" w:rsidRDefault="00593809" w:rsidP="000F3500">
            <w:pPr>
              <w:pStyle w:val="Heading2"/>
            </w:pPr>
            <w:r>
              <w:t xml:space="preserve">Why the Need? </w:t>
            </w:r>
          </w:p>
        </w:tc>
      </w:tr>
      <w:tr w:rsidR="00593809" w:rsidTr="00854760">
        <w:trPr>
          <w:gridAfter w:val="1"/>
          <w:wAfter w:w="68" w:type="dxa"/>
          <w:trHeight w:val="404"/>
        </w:trPr>
        <w:tc>
          <w:tcPr>
            <w:tcW w:w="3657" w:type="dxa"/>
            <w:gridSpan w:val="2"/>
            <w:tcMar>
              <w:top w:w="72" w:type="dxa"/>
              <w:left w:w="72" w:type="dxa"/>
              <w:bottom w:w="72" w:type="dxa"/>
              <w:right w:w="72" w:type="dxa"/>
            </w:tcMar>
          </w:tcPr>
          <w:p w:rsidR="00593809" w:rsidRDefault="00593809" w:rsidP="00763F24">
            <w:pPr>
              <w:rPr>
                <w:rFonts w:ascii="Times New Roman" w:hAnsi="Times New Roman"/>
                <w:i/>
                <w:color w:val="132F5A"/>
                <w:kern w:val="32"/>
                <w:szCs w:val="22"/>
              </w:rPr>
            </w:pPr>
            <w:r w:rsidRPr="00A20C9D">
              <w:rPr>
                <w:rFonts w:ascii="Times New Roman" w:hAnsi="Times New Roman"/>
                <w:i/>
                <w:noProof/>
                <w:color w:val="132F5A"/>
                <w:kern w:val="32"/>
                <w:szCs w:val="22"/>
              </w:rPr>
              <w:pict>
                <v:shape id="Picture 30" o:spid="_x0000_i1086" type="#_x0000_t75" alt="Slide37" style="width:165.75pt;height:123pt;visibility:visible" o:bordertopcolor="black" o:borderleftcolor="black" o:borderbottomcolor="black" o:borderrightcolor="black">
                  <v:imagedata r:id="rId63" o:title=""/>
                  <w10:bordertop type="single" width="6"/>
                  <w10:borderleft type="single" width="6"/>
                  <w10:borderbottom type="single" width="6"/>
                  <w10:borderright type="single" width="6"/>
                </v:shape>
              </w:pict>
            </w:r>
          </w:p>
          <w:p w:rsidR="00593809" w:rsidRDefault="00593809" w:rsidP="00763F24">
            <w:pPr>
              <w:rPr>
                <w:rFonts w:ascii="Times New Roman" w:hAnsi="Times New Roman"/>
                <w:i/>
                <w:color w:val="132F5A"/>
                <w:kern w:val="32"/>
                <w:szCs w:val="22"/>
              </w:rPr>
            </w:pPr>
            <w:r>
              <w:rPr>
                <w:rFonts w:ascii="Times New Roman" w:hAnsi="Times New Roman"/>
                <w:i/>
                <w:color w:val="132F5A"/>
                <w:kern w:val="32"/>
                <w:szCs w:val="22"/>
              </w:rPr>
              <w:t>Slide 37</w:t>
            </w:r>
          </w:p>
        </w:tc>
        <w:tc>
          <w:tcPr>
            <w:tcW w:w="6917" w:type="dxa"/>
            <w:tcMar>
              <w:top w:w="72" w:type="dxa"/>
              <w:left w:w="72" w:type="dxa"/>
              <w:bottom w:w="72" w:type="dxa"/>
              <w:right w:w="72" w:type="dxa"/>
            </w:tcMar>
          </w:tcPr>
          <w:p w:rsidR="00593809" w:rsidRDefault="00593809">
            <w:pPr>
              <w:rPr>
                <w:rFonts w:ascii="Times New Roman" w:hAnsi="Times New Roman"/>
                <w:szCs w:val="22"/>
              </w:rPr>
            </w:pPr>
            <w:r>
              <w:rPr>
                <w:rFonts w:ascii="Times New Roman" w:hAnsi="Times New Roman"/>
                <w:szCs w:val="22"/>
              </w:rPr>
              <w:t xml:space="preserve">Insurance is an important part of managing your money. </w:t>
            </w:r>
          </w:p>
          <w:p w:rsidR="00593809" w:rsidRPr="00496129" w:rsidRDefault="00593809" w:rsidP="00496129">
            <w:pPr>
              <w:numPr>
                <w:ilvl w:val="0"/>
                <w:numId w:val="61"/>
              </w:numPr>
              <w:rPr>
                <w:rFonts w:ascii="Times New Roman" w:hAnsi="Times New Roman"/>
                <w:szCs w:val="22"/>
              </w:rPr>
            </w:pPr>
            <w:r>
              <w:rPr>
                <w:rFonts w:ascii="Times New Roman" w:hAnsi="Times New Roman"/>
                <w:szCs w:val="22"/>
              </w:rPr>
              <w:t xml:space="preserve">It is protection for you (and your family) from financial loss if the unexpected happens. </w:t>
            </w:r>
            <w:r w:rsidRPr="00496129">
              <w:rPr>
                <w:rFonts w:ascii="Times New Roman" w:hAnsi="Times New Roman"/>
                <w:szCs w:val="22"/>
              </w:rPr>
              <w:t xml:space="preserve">For example, you can get insurance to protect you if you </w:t>
            </w:r>
            <w:r>
              <w:rPr>
                <w:rFonts w:ascii="Times New Roman" w:hAnsi="Times New Roman"/>
                <w:szCs w:val="22"/>
              </w:rPr>
              <w:t>become</w:t>
            </w:r>
            <w:r w:rsidRPr="00496129">
              <w:rPr>
                <w:rFonts w:ascii="Times New Roman" w:hAnsi="Times New Roman"/>
                <w:szCs w:val="22"/>
              </w:rPr>
              <w:t xml:space="preserve"> ill or disabled and are unable to work, to protect you in the event of an accident or property damage, or to provide for your loved ones in the event of your death. </w:t>
            </w:r>
          </w:p>
          <w:p w:rsidR="00593809" w:rsidRDefault="00593809" w:rsidP="00F06E87">
            <w:pPr>
              <w:numPr>
                <w:ilvl w:val="0"/>
                <w:numId w:val="61"/>
              </w:numPr>
              <w:rPr>
                <w:rFonts w:ascii="Times New Roman" w:hAnsi="Times New Roman"/>
                <w:szCs w:val="22"/>
              </w:rPr>
            </w:pPr>
            <w:r>
              <w:rPr>
                <w:rFonts w:ascii="Times New Roman" w:hAnsi="Times New Roman"/>
                <w:szCs w:val="22"/>
              </w:rPr>
              <w:t>If you do not plan ahead and protect yourself with insurance, you may have to use funds set aside for other financial goals or emergencies, or go further into debt by borrowing money.</w:t>
            </w:r>
          </w:p>
        </w:tc>
      </w:tr>
      <w:tr w:rsidR="00593809" w:rsidTr="00854760">
        <w:trPr>
          <w:gridAfter w:val="1"/>
          <w:wAfter w:w="68" w:type="dxa"/>
          <w:trHeight w:val="404"/>
        </w:trPr>
        <w:tc>
          <w:tcPr>
            <w:tcW w:w="3657" w:type="dxa"/>
            <w:gridSpan w:val="2"/>
            <w:tcMar>
              <w:top w:w="72" w:type="dxa"/>
              <w:left w:w="72" w:type="dxa"/>
              <w:bottom w:w="72" w:type="dxa"/>
              <w:right w:w="72" w:type="dxa"/>
            </w:tcMar>
          </w:tcPr>
          <w:p w:rsidR="00593809" w:rsidRDefault="00593809">
            <w:pPr>
              <w:pStyle w:val="Minutes"/>
              <w:rPr>
                <w:color w:val="132F5A"/>
              </w:rPr>
            </w:pPr>
          </w:p>
        </w:tc>
        <w:tc>
          <w:tcPr>
            <w:tcW w:w="6917" w:type="dxa"/>
            <w:tcMar>
              <w:top w:w="72" w:type="dxa"/>
              <w:left w:w="72" w:type="dxa"/>
              <w:bottom w:w="72" w:type="dxa"/>
              <w:right w:w="72" w:type="dxa"/>
            </w:tcMar>
          </w:tcPr>
          <w:p w:rsidR="00593809" w:rsidRDefault="00593809" w:rsidP="000B5742">
            <w:pPr>
              <w:pStyle w:val="Heading2"/>
            </w:pPr>
            <w:r>
              <w:t xml:space="preserve">Types of Insurance </w:t>
            </w:r>
          </w:p>
        </w:tc>
      </w:tr>
      <w:tr w:rsidR="00593809" w:rsidTr="00854760">
        <w:trPr>
          <w:gridAfter w:val="1"/>
          <w:wAfter w:w="68" w:type="dxa"/>
          <w:trHeight w:val="3339"/>
        </w:trPr>
        <w:tc>
          <w:tcPr>
            <w:tcW w:w="3657" w:type="dxa"/>
            <w:gridSpan w:val="2"/>
            <w:tcMar>
              <w:top w:w="72" w:type="dxa"/>
              <w:left w:w="72" w:type="dxa"/>
              <w:bottom w:w="72" w:type="dxa"/>
              <w:right w:w="72" w:type="dxa"/>
            </w:tcMar>
          </w:tcPr>
          <w:p w:rsidR="00593809" w:rsidRDefault="00593809">
            <w:pPr>
              <w:rPr>
                <w:rFonts w:ascii="Times New Roman" w:hAnsi="Times New Roman"/>
                <w:i/>
                <w:color w:val="132F5A"/>
                <w:kern w:val="32"/>
                <w:szCs w:val="22"/>
              </w:rPr>
            </w:pPr>
            <w:r w:rsidRPr="00A20C9D">
              <w:rPr>
                <w:rFonts w:ascii="Times New Roman" w:hAnsi="Times New Roman"/>
                <w:i/>
                <w:noProof/>
                <w:color w:val="132F5A"/>
                <w:szCs w:val="22"/>
              </w:rPr>
              <w:pict>
                <v:shape id="Picture 70" o:spid="_x0000_i1087" type="#_x0000_t75" alt="Slide38" style="width:165.75pt;height:124.5pt;visibility:visible" o:bordertopcolor="black" o:borderleftcolor="black" o:borderbottomcolor="black" o:borderrightcolor="black">
                  <v:imagedata r:id="rId64" o:title=""/>
                  <w10:bordertop type="single" width="4"/>
                  <w10:borderleft type="single" width="4"/>
                  <w10:borderbottom type="single" width="4"/>
                  <w10:borderright type="single" width="4"/>
                </v:shape>
              </w:pict>
            </w:r>
          </w:p>
          <w:p w:rsidR="00593809" w:rsidRDefault="00593809">
            <w:pPr>
              <w:rPr>
                <w:rFonts w:ascii="Times New Roman" w:hAnsi="Times New Roman"/>
                <w:i/>
                <w:color w:val="132F5A"/>
                <w:kern w:val="32"/>
                <w:szCs w:val="22"/>
              </w:rPr>
            </w:pPr>
            <w:r>
              <w:rPr>
                <w:rFonts w:ascii="Times New Roman" w:hAnsi="Times New Roman"/>
                <w:i/>
                <w:color w:val="132F5A"/>
                <w:kern w:val="32"/>
                <w:szCs w:val="22"/>
              </w:rPr>
              <w:t>Slide 38</w:t>
            </w:r>
          </w:p>
          <w:p w:rsidR="00593809" w:rsidRDefault="00593809" w:rsidP="000F3500">
            <w:r>
              <w:rPr>
                <w:rFonts w:ascii="Times New Roman" w:hAnsi="Times New Roman"/>
                <w:i/>
                <w:color w:val="132F5A"/>
                <w:kern w:val="32"/>
                <w:szCs w:val="22"/>
              </w:rPr>
              <w:t>Refer participants to Insurance-Managing Risks to Your Financial Security on page 18 of their Participant Guide.</w:t>
            </w: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r w:rsidRPr="004449ED">
              <w:rPr>
                <w:noProof/>
              </w:rPr>
              <w:pict>
                <v:shape id="_x0000_i1088" type="#_x0000_t75" alt="Slide39" style="width:165.75pt;height:123pt;visibility:visible" o:bordertopcolor="black" o:borderleftcolor="black" o:borderbottomcolor="black" o:borderrightcolor="black">
                  <v:imagedata r:id="rId65" o:title=""/>
                  <w10:bordertop type="single" width="6"/>
                  <w10:borderleft type="single" width="6"/>
                  <w10:borderbottom type="single" width="6"/>
                  <w10:borderright type="single" width="6"/>
                </v:shape>
              </w:pict>
            </w:r>
          </w:p>
          <w:p w:rsidR="00593809" w:rsidRDefault="00593809" w:rsidP="005141D3">
            <w:pPr>
              <w:pStyle w:val="InstructorNotes"/>
            </w:pPr>
            <w:r>
              <w:t>Slide 39</w:t>
            </w:r>
          </w:p>
          <w:p w:rsidR="00593809" w:rsidRDefault="00593809" w:rsidP="005141D3">
            <w:pPr>
              <w:pStyle w:val="InstructorNotes"/>
            </w:pPr>
            <w:r>
              <w:t>Explain how insurance must be determined on an individual basis. Keep this slide up as you discuss Insurance Coverage Tips.</w:t>
            </w: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tc>
        <w:tc>
          <w:tcPr>
            <w:tcW w:w="6917" w:type="dxa"/>
            <w:tcMar>
              <w:top w:w="72" w:type="dxa"/>
              <w:left w:w="72" w:type="dxa"/>
              <w:bottom w:w="72" w:type="dxa"/>
              <w:right w:w="72" w:type="dxa"/>
            </w:tcMar>
          </w:tcPr>
          <w:p w:rsidR="00593809" w:rsidRDefault="00593809">
            <w:pPr>
              <w:rPr>
                <w:rFonts w:ascii="Times New Roman" w:hAnsi="Times New Roman"/>
                <w:szCs w:val="22"/>
              </w:rPr>
            </w:pPr>
            <w:r>
              <w:rPr>
                <w:rFonts w:ascii="Times New Roman" w:hAnsi="Times New Roman"/>
                <w:szCs w:val="22"/>
              </w:rPr>
              <w:t>There are many different types of insurance, too many to name for this course. Some of the most common types of insurance coverage that may help you avoid a financial setback include:</w:t>
            </w:r>
          </w:p>
          <w:p w:rsidR="00593809" w:rsidRDefault="00593809" w:rsidP="00F06E87">
            <w:pPr>
              <w:numPr>
                <w:ilvl w:val="0"/>
                <w:numId w:val="32"/>
              </w:numPr>
              <w:tabs>
                <w:tab w:val="clear" w:pos="720"/>
              </w:tabs>
              <w:rPr>
                <w:rFonts w:ascii="Times New Roman" w:hAnsi="Times New Roman"/>
                <w:szCs w:val="22"/>
              </w:rPr>
            </w:pPr>
            <w:r>
              <w:rPr>
                <w:rFonts w:ascii="Times New Roman" w:hAnsi="Times New Roman"/>
                <w:szCs w:val="22"/>
              </w:rPr>
              <w:t>Life insurance, which provides money for your loved ones if you die</w:t>
            </w:r>
          </w:p>
          <w:p w:rsidR="00593809" w:rsidRDefault="00593809" w:rsidP="00F06E87">
            <w:pPr>
              <w:numPr>
                <w:ilvl w:val="0"/>
                <w:numId w:val="32"/>
              </w:numPr>
              <w:tabs>
                <w:tab w:val="clear" w:pos="720"/>
              </w:tabs>
              <w:rPr>
                <w:rFonts w:ascii="Times New Roman" w:hAnsi="Times New Roman"/>
                <w:szCs w:val="22"/>
              </w:rPr>
            </w:pPr>
            <w:r>
              <w:rPr>
                <w:rFonts w:ascii="Times New Roman" w:hAnsi="Times New Roman"/>
                <w:szCs w:val="22"/>
              </w:rPr>
              <w:t>Health insurance to help pay for medical and recovery costs if you get sick</w:t>
            </w:r>
          </w:p>
          <w:p w:rsidR="00593809" w:rsidRDefault="00593809" w:rsidP="00F06E87">
            <w:pPr>
              <w:numPr>
                <w:ilvl w:val="0"/>
                <w:numId w:val="32"/>
              </w:numPr>
              <w:tabs>
                <w:tab w:val="clear" w:pos="720"/>
              </w:tabs>
              <w:rPr>
                <w:rFonts w:ascii="Times New Roman" w:hAnsi="Times New Roman"/>
                <w:szCs w:val="22"/>
              </w:rPr>
            </w:pPr>
            <w:r>
              <w:rPr>
                <w:rFonts w:ascii="Times New Roman" w:hAnsi="Times New Roman"/>
                <w:szCs w:val="22"/>
              </w:rPr>
              <w:t>Homeowner’s or renter’s insurance for repair or replacement of your home and contents if damaged, destroyed, or stolen, and liability coverage to protect you if you are held responsible for someone else’s loss (e.g., if a friend trips and falls while visiting your home)</w:t>
            </w:r>
          </w:p>
          <w:p w:rsidR="00593809" w:rsidRDefault="00593809" w:rsidP="00F06E87">
            <w:pPr>
              <w:numPr>
                <w:ilvl w:val="0"/>
                <w:numId w:val="52"/>
              </w:numPr>
              <w:rPr>
                <w:rFonts w:ascii="Times New Roman" w:hAnsi="Times New Roman"/>
                <w:szCs w:val="22"/>
              </w:rPr>
            </w:pPr>
            <w:r>
              <w:rPr>
                <w:rFonts w:ascii="Times New Roman" w:hAnsi="Times New Roman"/>
                <w:szCs w:val="22"/>
              </w:rPr>
              <w:t xml:space="preserve">Auto insurance for repair or replacement of your car if it is damaged, destroyed, or stolen, and liability coverage to protect you if you are in an accident and held responsible for someone else’s property damage or bodily injuries </w:t>
            </w:r>
          </w:p>
          <w:p w:rsidR="00593809" w:rsidRDefault="00593809" w:rsidP="00F06E87">
            <w:pPr>
              <w:numPr>
                <w:ilvl w:val="0"/>
                <w:numId w:val="52"/>
              </w:numPr>
              <w:rPr>
                <w:rFonts w:ascii="Times New Roman" w:hAnsi="Times New Roman"/>
                <w:szCs w:val="22"/>
              </w:rPr>
            </w:pPr>
            <w:r>
              <w:rPr>
                <w:rFonts w:ascii="Times New Roman" w:hAnsi="Times New Roman"/>
                <w:szCs w:val="22"/>
              </w:rPr>
              <w:t>Disability insurance, which provides you with income if you become too ill to work</w:t>
            </w:r>
          </w:p>
          <w:p w:rsidR="00593809" w:rsidRDefault="00593809">
            <w:pPr>
              <w:rPr>
                <w:rFonts w:ascii="Times New Roman" w:hAnsi="Times New Roman"/>
                <w:szCs w:val="22"/>
              </w:rPr>
            </w:pPr>
          </w:p>
          <w:p w:rsidR="00593809" w:rsidRDefault="00593809">
            <w:pPr>
              <w:rPr>
                <w:rFonts w:ascii="Times New Roman" w:hAnsi="Times New Roman"/>
                <w:szCs w:val="22"/>
              </w:rPr>
            </w:pPr>
            <w:r>
              <w:rPr>
                <w:rFonts w:ascii="Times New Roman" w:hAnsi="Times New Roman"/>
                <w:szCs w:val="22"/>
              </w:rPr>
              <w:t xml:space="preserve">Determining how much and what type of insurance you need will depend on your circumstances. If you cannot afford or do not want to afford the consequences of the risk, then you should consider getting insurance. </w:t>
            </w:r>
          </w:p>
          <w:p w:rsidR="00593809" w:rsidRDefault="00593809" w:rsidP="00F4400E">
            <w:pPr>
              <w:rPr>
                <w:rFonts w:ascii="Times New Roman" w:hAnsi="Times New Roman"/>
                <w:szCs w:val="22"/>
              </w:rPr>
            </w:pPr>
          </w:p>
          <w:p w:rsidR="00593809" w:rsidRDefault="00593809" w:rsidP="00F4400E">
            <w:pPr>
              <w:rPr>
                <w:rFonts w:ascii="Times New Roman" w:hAnsi="Times New Roman"/>
                <w:szCs w:val="22"/>
              </w:rPr>
            </w:pPr>
            <w:r>
              <w:rPr>
                <w:rFonts w:ascii="Times New Roman" w:hAnsi="Times New Roman"/>
                <w:szCs w:val="22"/>
              </w:rPr>
              <w:t>When you decide what risks to cover, note that the severity of the consequences is more important to consider than the chances of an event occurring.</w:t>
            </w:r>
          </w:p>
          <w:p w:rsidR="00593809" w:rsidRDefault="00593809" w:rsidP="00F4400E">
            <w:pPr>
              <w:numPr>
                <w:ilvl w:val="0"/>
                <w:numId w:val="53"/>
              </w:numPr>
              <w:rPr>
                <w:rFonts w:ascii="Times New Roman" w:hAnsi="Times New Roman"/>
                <w:szCs w:val="22"/>
              </w:rPr>
            </w:pPr>
            <w:r>
              <w:rPr>
                <w:rFonts w:ascii="Times New Roman" w:hAnsi="Times New Roman"/>
                <w:szCs w:val="22"/>
              </w:rPr>
              <w:t xml:space="preserve">For example, the most common reason to have auto insurance is to cover the repair or replacement of your car, which is an expensive asset. </w:t>
            </w:r>
          </w:p>
          <w:p w:rsidR="00593809" w:rsidRPr="00F4400E" w:rsidRDefault="00593809" w:rsidP="00F4400E">
            <w:pPr>
              <w:numPr>
                <w:ilvl w:val="0"/>
                <w:numId w:val="53"/>
              </w:numPr>
              <w:rPr>
                <w:rFonts w:ascii="Times New Roman" w:hAnsi="Times New Roman"/>
                <w:szCs w:val="22"/>
              </w:rPr>
            </w:pPr>
            <w:r>
              <w:rPr>
                <w:rFonts w:ascii="Times New Roman" w:hAnsi="Times New Roman"/>
                <w:szCs w:val="22"/>
              </w:rPr>
              <w:t>Repairing an automobile can be quite costly and if damage occurs, you want to be able to repair or replace it, b</w:t>
            </w:r>
            <w:r w:rsidRPr="00F4400E">
              <w:rPr>
                <w:rFonts w:ascii="Times New Roman" w:hAnsi="Times New Roman"/>
                <w:szCs w:val="22"/>
              </w:rPr>
              <w:t xml:space="preserve">ut there is more to auto insurance than just covering the car itself. </w:t>
            </w:r>
          </w:p>
          <w:p w:rsidR="00593809" w:rsidRDefault="00593809" w:rsidP="00F06E87">
            <w:pPr>
              <w:numPr>
                <w:ilvl w:val="1"/>
                <w:numId w:val="53"/>
              </w:numPr>
              <w:rPr>
                <w:rFonts w:ascii="Times New Roman" w:hAnsi="Times New Roman"/>
                <w:szCs w:val="22"/>
              </w:rPr>
            </w:pPr>
            <w:r>
              <w:rPr>
                <w:rFonts w:ascii="Times New Roman" w:hAnsi="Times New Roman"/>
                <w:szCs w:val="22"/>
              </w:rPr>
              <w:t xml:space="preserve">You can obtain liability coverage to protect you in the event you are held legally responsible for the bodily injury or death of another person, or for damaging someone else’s car or property. </w:t>
            </w:r>
          </w:p>
          <w:p w:rsidR="00593809" w:rsidRDefault="00593809" w:rsidP="00F06E87">
            <w:pPr>
              <w:numPr>
                <w:ilvl w:val="1"/>
                <w:numId w:val="53"/>
              </w:numPr>
              <w:rPr>
                <w:rFonts w:ascii="Times New Roman" w:hAnsi="Times New Roman"/>
                <w:szCs w:val="22"/>
              </w:rPr>
            </w:pPr>
            <w:r>
              <w:rPr>
                <w:rFonts w:ascii="Times New Roman" w:hAnsi="Times New Roman"/>
                <w:szCs w:val="22"/>
              </w:rPr>
              <w:t>You may also obtain medical payment coverage that pays for medical treatment for you and your passengers during an accident, regardless of who was at fault.</w:t>
            </w:r>
          </w:p>
          <w:p w:rsidR="00593809" w:rsidRDefault="00593809" w:rsidP="00F4400E">
            <w:pPr>
              <w:numPr>
                <w:ilvl w:val="0"/>
                <w:numId w:val="53"/>
              </w:numPr>
              <w:rPr>
                <w:rFonts w:ascii="Times New Roman" w:hAnsi="Times New Roman"/>
                <w:szCs w:val="22"/>
              </w:rPr>
            </w:pPr>
            <w:r>
              <w:rPr>
                <w:rFonts w:ascii="Times New Roman" w:hAnsi="Times New Roman"/>
                <w:szCs w:val="22"/>
              </w:rPr>
              <w:t>Without sufficient coverage, you could lose the money and property you own and perhaps even have to pay part of your future income to cover damages for which you are held liable.</w:t>
            </w:r>
          </w:p>
          <w:p w:rsidR="00593809" w:rsidRDefault="00593809">
            <w:pPr>
              <w:rPr>
                <w:rFonts w:ascii="Times New Roman" w:hAnsi="Times New Roman"/>
                <w:szCs w:val="22"/>
              </w:rPr>
            </w:pPr>
          </w:p>
          <w:p w:rsidR="00593809" w:rsidRDefault="00593809">
            <w:pPr>
              <w:rPr>
                <w:rFonts w:ascii="Times New Roman" w:hAnsi="Times New Roman"/>
                <w:szCs w:val="22"/>
              </w:rPr>
            </w:pPr>
            <w:r>
              <w:rPr>
                <w:rFonts w:ascii="Times New Roman" w:hAnsi="Times New Roman"/>
                <w:szCs w:val="22"/>
              </w:rPr>
              <w:t xml:space="preserve">Please note that in some circumstances, insurance is required. </w:t>
            </w:r>
          </w:p>
          <w:p w:rsidR="00593809" w:rsidRDefault="00593809" w:rsidP="00F06E87">
            <w:pPr>
              <w:numPr>
                <w:ilvl w:val="0"/>
                <w:numId w:val="70"/>
              </w:numPr>
              <w:rPr>
                <w:rFonts w:ascii="Times New Roman" w:hAnsi="Times New Roman"/>
                <w:szCs w:val="22"/>
              </w:rPr>
            </w:pPr>
            <w:r>
              <w:rPr>
                <w:rFonts w:ascii="Times New Roman" w:hAnsi="Times New Roman"/>
                <w:szCs w:val="22"/>
              </w:rPr>
              <w:t xml:space="preserve">For example, a lender who loans you money to purchase a car will require you to have insurance on the car, just as a mortgage lender will require you to have homeowner’s insurance on your home. </w:t>
            </w:r>
          </w:p>
          <w:p w:rsidR="00593809" w:rsidRDefault="00593809" w:rsidP="00F06E87">
            <w:pPr>
              <w:numPr>
                <w:ilvl w:val="0"/>
                <w:numId w:val="70"/>
              </w:numPr>
              <w:rPr>
                <w:rFonts w:ascii="Times New Roman" w:hAnsi="Times New Roman"/>
                <w:szCs w:val="22"/>
              </w:rPr>
            </w:pPr>
            <w:r>
              <w:rPr>
                <w:rFonts w:ascii="Times New Roman" w:hAnsi="Times New Roman"/>
                <w:szCs w:val="22"/>
              </w:rPr>
              <w:t>Based on your individual circumstances, you may want to obtain more insurance than the minimum required by the lender.</w:t>
            </w:r>
          </w:p>
        </w:tc>
      </w:tr>
      <w:tr w:rsidR="00593809" w:rsidTr="00854760">
        <w:trPr>
          <w:gridAfter w:val="1"/>
          <w:wAfter w:w="68" w:type="dxa"/>
          <w:trHeight w:val="404"/>
        </w:trPr>
        <w:tc>
          <w:tcPr>
            <w:tcW w:w="3657" w:type="dxa"/>
            <w:gridSpan w:val="2"/>
            <w:tcMar>
              <w:top w:w="72" w:type="dxa"/>
              <w:left w:w="72" w:type="dxa"/>
              <w:bottom w:w="72" w:type="dxa"/>
              <w:right w:w="72" w:type="dxa"/>
            </w:tcMar>
          </w:tcPr>
          <w:p w:rsidR="00593809" w:rsidRDefault="00593809">
            <w:pPr>
              <w:pStyle w:val="Minutes"/>
              <w:rPr>
                <w:color w:val="132F5A"/>
              </w:rPr>
            </w:pPr>
          </w:p>
        </w:tc>
        <w:tc>
          <w:tcPr>
            <w:tcW w:w="6917" w:type="dxa"/>
            <w:tcMar>
              <w:top w:w="72" w:type="dxa"/>
              <w:left w:w="72" w:type="dxa"/>
              <w:bottom w:w="72" w:type="dxa"/>
              <w:right w:w="72" w:type="dxa"/>
            </w:tcMar>
          </w:tcPr>
          <w:p w:rsidR="00593809" w:rsidRDefault="00593809" w:rsidP="000B5742">
            <w:pPr>
              <w:pStyle w:val="Heading2"/>
            </w:pPr>
            <w:r>
              <w:t xml:space="preserve">Insurance Coverage Tips </w:t>
            </w:r>
          </w:p>
        </w:tc>
      </w:tr>
      <w:tr w:rsidR="00593809" w:rsidTr="00854760">
        <w:trPr>
          <w:gridAfter w:val="1"/>
          <w:wAfter w:w="68" w:type="dxa"/>
          <w:trHeight w:val="404"/>
        </w:trPr>
        <w:tc>
          <w:tcPr>
            <w:tcW w:w="3657" w:type="dxa"/>
            <w:gridSpan w:val="2"/>
            <w:tcMar>
              <w:top w:w="72" w:type="dxa"/>
              <w:left w:w="72" w:type="dxa"/>
              <w:bottom w:w="72" w:type="dxa"/>
              <w:right w:w="72" w:type="dxa"/>
            </w:tcMar>
          </w:tcPr>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r>
              <w:rPr>
                <w:rFonts w:ascii="Times New Roman" w:hAnsi="Times New Roman"/>
                <w:i/>
                <w:color w:val="132F5A"/>
                <w:kern w:val="32"/>
                <w:szCs w:val="22"/>
              </w:rPr>
              <w:t xml:space="preserve"> </w:t>
            </w: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r w:rsidRPr="00A20C9D">
              <w:rPr>
                <w:rFonts w:ascii="Times New Roman" w:hAnsi="Times New Roman"/>
                <w:i/>
                <w:noProof/>
                <w:color w:val="132F5A"/>
                <w:kern w:val="32"/>
                <w:szCs w:val="22"/>
              </w:rPr>
              <w:pict>
                <v:shape id="Picture 73" o:spid="_x0000_i1089" type="#_x0000_t75" alt="ask_a_question" style="width:1in;height:1in;visibility:visible">
                  <v:imagedata r:id="rId14" o:title=""/>
                </v:shape>
              </w:pict>
            </w:r>
          </w:p>
          <w:p w:rsidR="00593809" w:rsidRDefault="00593809">
            <w:pPr>
              <w:rPr>
                <w:rFonts w:ascii="Times New Roman" w:hAnsi="Times New Roman"/>
                <w:i/>
                <w:color w:val="132F5A"/>
                <w:kern w:val="32"/>
                <w:szCs w:val="22"/>
              </w:rPr>
            </w:pPr>
            <w:r>
              <w:rPr>
                <w:rFonts w:ascii="Times New Roman" w:hAnsi="Times New Roman"/>
                <w:i/>
                <w:color w:val="132F5A"/>
                <w:kern w:val="32"/>
                <w:szCs w:val="22"/>
              </w:rPr>
              <w:t>Allow several participants to share their thoughts. Point out how people have different needs and may have different needs at various stages in their life.</w:t>
            </w:r>
          </w:p>
        </w:tc>
        <w:tc>
          <w:tcPr>
            <w:tcW w:w="6917" w:type="dxa"/>
            <w:tcMar>
              <w:top w:w="72" w:type="dxa"/>
              <w:left w:w="72" w:type="dxa"/>
              <w:bottom w:w="72" w:type="dxa"/>
              <w:right w:w="72" w:type="dxa"/>
            </w:tcMar>
          </w:tcPr>
          <w:p w:rsidR="00593809" w:rsidRDefault="00593809">
            <w:pPr>
              <w:rPr>
                <w:rFonts w:ascii="Times New Roman" w:hAnsi="Times New Roman"/>
                <w:szCs w:val="22"/>
              </w:rPr>
            </w:pPr>
            <w:r>
              <w:rPr>
                <w:rFonts w:ascii="Times New Roman" w:hAnsi="Times New Roman"/>
                <w:szCs w:val="22"/>
              </w:rPr>
              <w:t>Check with organizations (e.g., your state’s department of insurance, the Better Business Bureau, and the FTC) for free tips and online tools and information prior to purchasing insurance. Additional websites that may have very valuable information include:</w:t>
            </w:r>
          </w:p>
          <w:p w:rsidR="00593809" w:rsidRDefault="00593809" w:rsidP="00F06E87">
            <w:pPr>
              <w:numPr>
                <w:ilvl w:val="0"/>
                <w:numId w:val="33"/>
              </w:numPr>
              <w:rPr>
                <w:rFonts w:ascii="Times New Roman" w:hAnsi="Times New Roman"/>
                <w:szCs w:val="22"/>
              </w:rPr>
            </w:pPr>
            <w:hyperlink r:id="rId66" w:history="1">
              <w:r>
                <w:rPr>
                  <w:rStyle w:val="Hyperlink"/>
                  <w:rFonts w:ascii="Times New Roman" w:hAnsi="Times New Roman"/>
                  <w:szCs w:val="22"/>
                </w:rPr>
                <w:t>www.mymoney.gov</w:t>
              </w:r>
            </w:hyperlink>
            <w:r>
              <w:rPr>
                <w:rFonts w:ascii="Times New Roman" w:hAnsi="Times New Roman"/>
                <w:szCs w:val="22"/>
              </w:rPr>
              <w:t xml:space="preserve">  </w:t>
            </w:r>
          </w:p>
          <w:p w:rsidR="00593809" w:rsidRDefault="00593809" w:rsidP="00F06E87">
            <w:pPr>
              <w:numPr>
                <w:ilvl w:val="0"/>
                <w:numId w:val="33"/>
              </w:numPr>
              <w:rPr>
                <w:rFonts w:ascii="Times New Roman" w:hAnsi="Times New Roman"/>
                <w:szCs w:val="22"/>
              </w:rPr>
            </w:pPr>
            <w:hyperlink r:id="rId67" w:history="1">
              <w:r>
                <w:rPr>
                  <w:rStyle w:val="Hyperlink"/>
                  <w:rFonts w:ascii="Times New Roman" w:hAnsi="Times New Roman"/>
                  <w:szCs w:val="22"/>
                </w:rPr>
                <w:t>www.naic.org</w:t>
              </w:r>
            </w:hyperlink>
            <w:r>
              <w:rPr>
                <w:rFonts w:ascii="Times New Roman" w:hAnsi="Times New Roman"/>
                <w:szCs w:val="22"/>
              </w:rPr>
              <w:t xml:space="preserve"> </w:t>
            </w:r>
          </w:p>
          <w:p w:rsidR="00593809" w:rsidRDefault="00593809" w:rsidP="00F06E87">
            <w:pPr>
              <w:numPr>
                <w:ilvl w:val="0"/>
                <w:numId w:val="33"/>
              </w:numPr>
              <w:rPr>
                <w:rFonts w:ascii="Times New Roman" w:hAnsi="Times New Roman"/>
                <w:szCs w:val="22"/>
              </w:rPr>
            </w:pPr>
            <w:hyperlink r:id="rId68" w:history="1">
              <w:r>
                <w:rPr>
                  <w:rStyle w:val="Hyperlink"/>
                  <w:rFonts w:ascii="Times New Roman" w:hAnsi="Times New Roman"/>
                  <w:szCs w:val="22"/>
                </w:rPr>
                <w:t>www.insureuonline.org</w:t>
              </w:r>
            </w:hyperlink>
          </w:p>
          <w:p w:rsidR="00593809" w:rsidRDefault="00593809">
            <w:pPr>
              <w:rPr>
                <w:rFonts w:ascii="Times New Roman" w:hAnsi="Times New Roman"/>
                <w:szCs w:val="22"/>
              </w:rPr>
            </w:pPr>
          </w:p>
          <w:p w:rsidR="00593809" w:rsidRDefault="00593809">
            <w:pPr>
              <w:rPr>
                <w:rFonts w:ascii="Times New Roman" w:hAnsi="Times New Roman"/>
                <w:szCs w:val="22"/>
              </w:rPr>
            </w:pPr>
            <w:r>
              <w:rPr>
                <w:rFonts w:ascii="Times New Roman" w:hAnsi="Times New Roman"/>
                <w:szCs w:val="22"/>
              </w:rPr>
              <w:t>In addition:</w:t>
            </w:r>
          </w:p>
          <w:p w:rsidR="00593809" w:rsidRDefault="00593809" w:rsidP="00F06E87">
            <w:pPr>
              <w:numPr>
                <w:ilvl w:val="0"/>
                <w:numId w:val="33"/>
              </w:numPr>
              <w:rPr>
                <w:rFonts w:ascii="Times New Roman" w:hAnsi="Times New Roman"/>
                <w:szCs w:val="22"/>
              </w:rPr>
            </w:pPr>
            <w:r>
              <w:rPr>
                <w:rFonts w:ascii="Times New Roman" w:hAnsi="Times New Roman"/>
                <w:szCs w:val="22"/>
              </w:rPr>
              <w:t>Shop around for products and services; not every company charges the same rate or offers the same features.</w:t>
            </w:r>
          </w:p>
          <w:p w:rsidR="00593809" w:rsidRDefault="00593809" w:rsidP="00F06E87">
            <w:pPr>
              <w:numPr>
                <w:ilvl w:val="0"/>
                <w:numId w:val="33"/>
              </w:numPr>
              <w:rPr>
                <w:rFonts w:ascii="Times New Roman" w:hAnsi="Times New Roman"/>
                <w:szCs w:val="22"/>
              </w:rPr>
            </w:pPr>
            <w:r>
              <w:rPr>
                <w:rFonts w:ascii="Times New Roman" w:hAnsi="Times New Roman"/>
                <w:szCs w:val="22"/>
              </w:rPr>
              <w:t>Ask specifically about discounts for good driving records, good health, good grades, and special education or training.</w:t>
            </w:r>
          </w:p>
          <w:p w:rsidR="00593809" w:rsidRDefault="00593809" w:rsidP="00F06E87">
            <w:pPr>
              <w:numPr>
                <w:ilvl w:val="0"/>
                <w:numId w:val="33"/>
              </w:numPr>
              <w:rPr>
                <w:rFonts w:ascii="Times New Roman" w:hAnsi="Times New Roman"/>
                <w:szCs w:val="22"/>
              </w:rPr>
            </w:pPr>
            <w:r>
              <w:rPr>
                <w:rFonts w:ascii="Times New Roman" w:hAnsi="Times New Roman"/>
                <w:szCs w:val="22"/>
              </w:rPr>
              <w:t>Consider the cost and benefits of opting for higher deductibles.</w:t>
            </w:r>
          </w:p>
          <w:p w:rsidR="00593809" w:rsidRPr="00357BFA" w:rsidRDefault="00593809" w:rsidP="00357BFA">
            <w:pPr>
              <w:numPr>
                <w:ilvl w:val="0"/>
                <w:numId w:val="33"/>
              </w:numPr>
              <w:rPr>
                <w:rFonts w:ascii="Times New Roman" w:hAnsi="Times New Roman"/>
                <w:szCs w:val="22"/>
              </w:rPr>
            </w:pPr>
            <w:r w:rsidRPr="00357BFA">
              <w:rPr>
                <w:rFonts w:ascii="Times New Roman" w:hAnsi="Times New Roman"/>
                <w:szCs w:val="22"/>
              </w:rPr>
              <w:t xml:space="preserve">Read your insurance policy carefully </w:t>
            </w:r>
            <w:r>
              <w:rPr>
                <w:rFonts w:ascii="Times New Roman" w:hAnsi="Times New Roman"/>
                <w:szCs w:val="22"/>
              </w:rPr>
              <w:t xml:space="preserve">(remember it is a legal document) </w:t>
            </w:r>
            <w:r w:rsidRPr="00357BFA">
              <w:rPr>
                <w:rFonts w:ascii="Times New Roman" w:hAnsi="Times New Roman"/>
                <w:szCs w:val="22"/>
              </w:rPr>
              <w:t>and ask questions if you do</w:t>
            </w:r>
            <w:r>
              <w:rPr>
                <w:rFonts w:ascii="Times New Roman" w:hAnsi="Times New Roman"/>
                <w:szCs w:val="22"/>
              </w:rPr>
              <w:t xml:space="preserve"> not</w:t>
            </w:r>
            <w:r w:rsidRPr="00357BFA">
              <w:rPr>
                <w:rFonts w:ascii="Times New Roman" w:hAnsi="Times New Roman"/>
                <w:szCs w:val="22"/>
              </w:rPr>
              <w:t xml:space="preserve"> understand any terms.</w:t>
            </w:r>
          </w:p>
          <w:p w:rsidR="00593809" w:rsidRDefault="00593809" w:rsidP="00F06E87">
            <w:pPr>
              <w:numPr>
                <w:ilvl w:val="0"/>
                <w:numId w:val="33"/>
              </w:numPr>
              <w:rPr>
                <w:rFonts w:ascii="Times New Roman" w:hAnsi="Times New Roman"/>
                <w:szCs w:val="22"/>
              </w:rPr>
            </w:pPr>
            <w:r>
              <w:rPr>
                <w:rFonts w:ascii="Times New Roman" w:hAnsi="Times New Roman"/>
                <w:szCs w:val="22"/>
              </w:rPr>
              <w:t>Review your insurance coverage at least once a year.</w:t>
            </w:r>
          </w:p>
          <w:p w:rsidR="00593809" w:rsidRDefault="00593809">
            <w:pPr>
              <w:rPr>
                <w:rFonts w:ascii="Times New Roman" w:hAnsi="Times New Roman"/>
                <w:szCs w:val="22"/>
              </w:rPr>
            </w:pPr>
          </w:p>
          <w:p w:rsidR="00593809" w:rsidRDefault="00593809">
            <w:pPr>
              <w:rPr>
                <w:rFonts w:ascii="Times New Roman" w:hAnsi="Times New Roman"/>
                <w:szCs w:val="22"/>
              </w:rPr>
            </w:pPr>
            <w:r>
              <w:rPr>
                <w:rFonts w:ascii="Times New Roman" w:hAnsi="Times New Roman"/>
                <w:szCs w:val="22"/>
              </w:rPr>
              <w:t>Remember to help manage risk:</w:t>
            </w:r>
          </w:p>
          <w:p w:rsidR="00593809" w:rsidRDefault="00593809" w:rsidP="00F06E87">
            <w:pPr>
              <w:numPr>
                <w:ilvl w:val="0"/>
                <w:numId w:val="34"/>
              </w:numPr>
              <w:rPr>
                <w:rFonts w:ascii="Times New Roman" w:hAnsi="Times New Roman"/>
                <w:szCs w:val="22"/>
              </w:rPr>
            </w:pPr>
            <w:r>
              <w:rPr>
                <w:rFonts w:ascii="Times New Roman" w:hAnsi="Times New Roman"/>
                <w:szCs w:val="22"/>
              </w:rPr>
              <w:t xml:space="preserve">Plan ahead for unexpected life events to minimize financial loss. </w:t>
            </w:r>
          </w:p>
          <w:p w:rsidR="00593809" w:rsidRDefault="00593809" w:rsidP="00F06E87">
            <w:pPr>
              <w:numPr>
                <w:ilvl w:val="0"/>
                <w:numId w:val="34"/>
              </w:numPr>
              <w:rPr>
                <w:rFonts w:ascii="Times New Roman" w:hAnsi="Times New Roman"/>
                <w:szCs w:val="22"/>
              </w:rPr>
            </w:pPr>
            <w:r>
              <w:rPr>
                <w:rFonts w:ascii="Times New Roman" w:hAnsi="Times New Roman"/>
                <w:szCs w:val="22"/>
              </w:rPr>
              <w:t xml:space="preserve">Maintain and review files for insurance policies (e.g., life, health, property, casualty, automobile, liability, and disability). </w:t>
            </w:r>
          </w:p>
          <w:p w:rsidR="00593809" w:rsidRDefault="00593809" w:rsidP="00F06E87">
            <w:pPr>
              <w:numPr>
                <w:ilvl w:val="0"/>
                <w:numId w:val="34"/>
              </w:numPr>
              <w:rPr>
                <w:rFonts w:ascii="Times New Roman" w:hAnsi="Times New Roman"/>
                <w:szCs w:val="22"/>
              </w:rPr>
            </w:pPr>
            <w:r>
              <w:rPr>
                <w:rFonts w:ascii="Times New Roman" w:hAnsi="Times New Roman"/>
                <w:szCs w:val="22"/>
              </w:rPr>
              <w:t>Evaluate your situation; needs change with life stages.</w:t>
            </w:r>
          </w:p>
          <w:p w:rsidR="00593809" w:rsidRDefault="00593809" w:rsidP="00F06E87">
            <w:pPr>
              <w:numPr>
                <w:ilvl w:val="0"/>
                <w:numId w:val="34"/>
              </w:numPr>
              <w:rPr>
                <w:rFonts w:ascii="Times New Roman" w:hAnsi="Times New Roman"/>
                <w:szCs w:val="22"/>
              </w:rPr>
            </w:pPr>
            <w:r>
              <w:rPr>
                <w:rFonts w:ascii="Times New Roman" w:hAnsi="Times New Roman"/>
                <w:szCs w:val="22"/>
              </w:rPr>
              <w:t xml:space="preserve">Risk management strategies can be combined with savings and investments to achieve financial goals. However, be careful to ensure that your strategies provide the best return on the money involved. </w:t>
            </w:r>
          </w:p>
          <w:p w:rsidR="00593809" w:rsidRDefault="00593809">
            <w:pPr>
              <w:rPr>
                <w:rFonts w:ascii="Times New Roman" w:hAnsi="Times New Roman"/>
                <w:szCs w:val="22"/>
              </w:rPr>
            </w:pPr>
          </w:p>
          <w:p w:rsidR="00593809" w:rsidRDefault="00593809">
            <w:pPr>
              <w:rPr>
                <w:rFonts w:ascii="Times New Roman" w:hAnsi="Times New Roman"/>
                <w:szCs w:val="22"/>
              </w:rPr>
            </w:pPr>
            <w:r>
              <w:rPr>
                <w:rFonts w:ascii="Times New Roman" w:hAnsi="Times New Roman"/>
                <w:szCs w:val="22"/>
              </w:rPr>
              <w:t>What type of insurance is particularly important for you, and why?</w:t>
            </w:r>
          </w:p>
        </w:tc>
      </w:tr>
      <w:tr w:rsidR="00593809" w:rsidTr="00854760">
        <w:trPr>
          <w:gridAfter w:val="1"/>
          <w:wAfter w:w="68" w:type="dxa"/>
          <w:trHeight w:val="404"/>
        </w:trPr>
        <w:tc>
          <w:tcPr>
            <w:tcW w:w="3657" w:type="dxa"/>
            <w:gridSpan w:val="2"/>
            <w:tcMar>
              <w:top w:w="72" w:type="dxa"/>
              <w:left w:w="72" w:type="dxa"/>
              <w:bottom w:w="72" w:type="dxa"/>
              <w:right w:w="72" w:type="dxa"/>
            </w:tcMar>
          </w:tcPr>
          <w:p w:rsidR="00593809" w:rsidRDefault="00593809">
            <w:pPr>
              <w:rPr>
                <w:color w:val="132F5A"/>
              </w:rPr>
            </w:pPr>
          </w:p>
        </w:tc>
        <w:tc>
          <w:tcPr>
            <w:tcW w:w="6917" w:type="dxa"/>
            <w:tcMar>
              <w:top w:w="72" w:type="dxa"/>
              <w:left w:w="72" w:type="dxa"/>
              <w:bottom w:w="72" w:type="dxa"/>
              <w:right w:w="72" w:type="dxa"/>
            </w:tcMar>
          </w:tcPr>
          <w:p w:rsidR="00593809" w:rsidRDefault="00593809" w:rsidP="000B5742">
            <w:pPr>
              <w:pStyle w:val="Heading2"/>
            </w:pPr>
            <w:r>
              <w:t>Insurance Issues for Military Service Members and Their Families</w:t>
            </w:r>
          </w:p>
        </w:tc>
      </w:tr>
      <w:tr w:rsidR="00593809" w:rsidTr="00854760">
        <w:trPr>
          <w:gridAfter w:val="1"/>
          <w:wAfter w:w="68" w:type="dxa"/>
          <w:trHeight w:val="404"/>
        </w:trPr>
        <w:tc>
          <w:tcPr>
            <w:tcW w:w="3657" w:type="dxa"/>
            <w:gridSpan w:val="2"/>
            <w:tcMar>
              <w:top w:w="72" w:type="dxa"/>
              <w:left w:w="72" w:type="dxa"/>
              <w:bottom w:w="72" w:type="dxa"/>
              <w:right w:w="72" w:type="dxa"/>
            </w:tcMar>
          </w:tcPr>
          <w:p w:rsidR="00593809" w:rsidRDefault="00593809">
            <w:pPr>
              <w:rPr>
                <w:rFonts w:ascii="Times New Roman" w:hAnsi="Times New Roman"/>
                <w:i/>
                <w:color w:val="132F5A"/>
                <w:kern w:val="32"/>
                <w:szCs w:val="22"/>
              </w:rPr>
            </w:pPr>
            <w:r w:rsidRPr="00A20C9D">
              <w:rPr>
                <w:rFonts w:ascii="Times New Roman" w:hAnsi="Times New Roman"/>
                <w:i/>
                <w:noProof/>
                <w:color w:val="132F5A"/>
                <w:kern w:val="32"/>
                <w:szCs w:val="22"/>
              </w:rPr>
              <w:pict>
                <v:shape id="_x0000_i1090" type="#_x0000_t75" alt="Slide39" style="width:165.75pt;height:123pt;visibility:visible" o:bordertopcolor="black" o:borderleftcolor="black" o:borderbottomcolor="black" o:borderrightcolor="black">
                  <v:imagedata r:id="rId65" o:title=""/>
                  <w10:bordertop type="single" width="6"/>
                  <w10:borderleft type="single" width="6"/>
                  <w10:borderbottom type="single" width="6"/>
                  <w10:borderright type="single" width="6"/>
                </v:shape>
              </w:pict>
            </w:r>
          </w:p>
          <w:p w:rsidR="00593809" w:rsidRDefault="00593809">
            <w:pPr>
              <w:rPr>
                <w:rFonts w:ascii="Times New Roman" w:hAnsi="Times New Roman"/>
                <w:i/>
                <w:color w:val="132F5A"/>
                <w:kern w:val="32"/>
                <w:szCs w:val="22"/>
              </w:rPr>
            </w:pPr>
            <w:r>
              <w:rPr>
                <w:rFonts w:ascii="Times New Roman" w:hAnsi="Times New Roman"/>
                <w:i/>
                <w:color w:val="132F5A"/>
                <w:kern w:val="32"/>
                <w:szCs w:val="22"/>
              </w:rPr>
              <w:t>Slide 39, continued</w:t>
            </w:r>
          </w:p>
          <w:p w:rsidR="00593809" w:rsidRDefault="00593809">
            <w:pPr>
              <w:rPr>
                <w:rFonts w:ascii="Times New Roman" w:hAnsi="Times New Roman"/>
                <w:i/>
                <w:color w:val="132F5A"/>
                <w:kern w:val="32"/>
                <w:szCs w:val="22"/>
              </w:rPr>
            </w:pPr>
            <w:r>
              <w:rPr>
                <w:rFonts w:ascii="Times New Roman" w:hAnsi="Times New Roman"/>
                <w:i/>
                <w:color w:val="132F5A"/>
                <w:kern w:val="32"/>
                <w:szCs w:val="22"/>
              </w:rPr>
              <w:t>Click the space bar, right arrow, or mouse to display the service member information. Explain insurance issues that service members and their families may face.</w:t>
            </w: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r w:rsidRPr="00A20C9D">
              <w:rPr>
                <w:rFonts w:ascii="Times New Roman" w:hAnsi="Times New Roman"/>
                <w:i/>
                <w:noProof/>
                <w:color w:val="132F5A"/>
                <w:kern w:val="32"/>
                <w:szCs w:val="22"/>
              </w:rPr>
              <w:pict>
                <v:shape id="Picture 75" o:spid="_x0000_i1091" type="#_x0000_t75" alt="ask_a_question" style="width:1in;height:1in;visibility:visible">
                  <v:imagedata r:id="rId14" o:title=""/>
                </v:shape>
              </w:pict>
            </w:r>
          </w:p>
          <w:p w:rsidR="00593809" w:rsidRDefault="00593809" w:rsidP="00F4400E">
            <w:pPr>
              <w:rPr>
                <w:rFonts w:ascii="Times New Roman" w:hAnsi="Times New Roman"/>
                <w:i/>
                <w:color w:val="132F5A"/>
                <w:kern w:val="32"/>
                <w:szCs w:val="22"/>
              </w:rPr>
            </w:pPr>
            <w:r>
              <w:rPr>
                <w:rFonts w:ascii="Times New Roman" w:hAnsi="Times New Roman"/>
                <w:i/>
                <w:color w:val="132F5A"/>
                <w:kern w:val="32"/>
                <w:szCs w:val="22"/>
              </w:rPr>
              <w:t>Answer any questions. Note: Now may be a good time to take a short break.</w:t>
            </w:r>
          </w:p>
        </w:tc>
        <w:tc>
          <w:tcPr>
            <w:tcW w:w="6917" w:type="dxa"/>
            <w:tcMar>
              <w:top w:w="72" w:type="dxa"/>
              <w:left w:w="72" w:type="dxa"/>
              <w:bottom w:w="72" w:type="dxa"/>
              <w:right w:w="72" w:type="dxa"/>
            </w:tcMar>
          </w:tcPr>
          <w:p w:rsidR="00593809" w:rsidRDefault="00593809">
            <w:pPr>
              <w:rPr>
                <w:rFonts w:ascii="Times New Roman" w:hAnsi="Times New Roman"/>
                <w:bCs/>
                <w:szCs w:val="22"/>
              </w:rPr>
            </w:pPr>
            <w:r>
              <w:rPr>
                <w:rFonts w:ascii="Times New Roman" w:hAnsi="Times New Roman"/>
                <w:bCs/>
                <w:szCs w:val="22"/>
              </w:rPr>
              <w:t xml:space="preserve">Members of the armed services can be deployed on short notice, leaving little time to address their personal or business affairs. </w:t>
            </w:r>
          </w:p>
          <w:p w:rsidR="00593809" w:rsidRDefault="00593809">
            <w:pPr>
              <w:rPr>
                <w:rFonts w:ascii="Times New Roman" w:hAnsi="Times New Roman"/>
                <w:bCs/>
                <w:szCs w:val="22"/>
              </w:rPr>
            </w:pPr>
          </w:p>
          <w:p w:rsidR="00593809" w:rsidRDefault="00593809">
            <w:pPr>
              <w:rPr>
                <w:rFonts w:ascii="Times New Roman" w:hAnsi="Times New Roman"/>
                <w:bCs/>
                <w:szCs w:val="22"/>
              </w:rPr>
            </w:pPr>
            <w:r>
              <w:rPr>
                <w:rFonts w:ascii="Times New Roman" w:hAnsi="Times New Roman"/>
                <w:bCs/>
                <w:szCs w:val="22"/>
              </w:rPr>
              <w:t xml:space="preserve">Insurance coverage, in particular, is often affected when someone moves out of state or spends an extended period of time away from home. </w:t>
            </w:r>
          </w:p>
          <w:p w:rsidR="00593809" w:rsidRDefault="00593809" w:rsidP="00F06E87">
            <w:pPr>
              <w:numPr>
                <w:ilvl w:val="0"/>
                <w:numId w:val="35"/>
              </w:numPr>
              <w:rPr>
                <w:rFonts w:ascii="Times New Roman" w:hAnsi="Times New Roman"/>
                <w:bCs/>
                <w:szCs w:val="22"/>
              </w:rPr>
            </w:pPr>
            <w:r>
              <w:rPr>
                <w:rFonts w:ascii="Times New Roman" w:hAnsi="Times New Roman"/>
                <w:bCs/>
                <w:szCs w:val="22"/>
              </w:rPr>
              <w:t xml:space="preserve">Before purchasing an insurance policy, ask the agent or broker specific questions about how the company will handle issues related to the deployment of policyholders in the military. </w:t>
            </w:r>
          </w:p>
          <w:p w:rsidR="00593809" w:rsidRDefault="00593809" w:rsidP="00F06E87">
            <w:pPr>
              <w:numPr>
                <w:ilvl w:val="0"/>
                <w:numId w:val="35"/>
              </w:numPr>
              <w:rPr>
                <w:rFonts w:ascii="Times New Roman" w:hAnsi="Times New Roman"/>
                <w:bCs/>
                <w:szCs w:val="22"/>
              </w:rPr>
            </w:pPr>
            <w:r>
              <w:rPr>
                <w:rFonts w:ascii="Times New Roman" w:hAnsi="Times New Roman"/>
                <w:bCs/>
                <w:szCs w:val="22"/>
              </w:rPr>
              <w:t>Each company’s guidelines can vary. By shopping around, you may be able to find an insurer who takes the specialized needs of service members into account.</w:t>
            </w:r>
          </w:p>
          <w:p w:rsidR="00593809" w:rsidRDefault="00593809">
            <w:pPr>
              <w:rPr>
                <w:rFonts w:ascii="Times New Roman" w:hAnsi="Times New Roman"/>
                <w:bCs/>
                <w:szCs w:val="22"/>
              </w:rPr>
            </w:pPr>
          </w:p>
          <w:p w:rsidR="00593809" w:rsidRDefault="00593809">
            <w:pPr>
              <w:rPr>
                <w:rFonts w:ascii="Times New Roman" w:hAnsi="Times New Roman"/>
                <w:bCs/>
                <w:szCs w:val="22"/>
              </w:rPr>
            </w:pPr>
            <w:r>
              <w:rPr>
                <w:rFonts w:ascii="Times New Roman" w:hAnsi="Times New Roman"/>
                <w:bCs/>
                <w:szCs w:val="22"/>
              </w:rPr>
              <w:t xml:space="preserve">As a service member, you have certain rights and protections under federal law with respect to health and life insurance. </w:t>
            </w:r>
          </w:p>
          <w:p w:rsidR="00593809" w:rsidRDefault="00593809">
            <w:pPr>
              <w:rPr>
                <w:rFonts w:ascii="Times New Roman" w:hAnsi="Times New Roman"/>
                <w:bCs/>
                <w:szCs w:val="22"/>
              </w:rPr>
            </w:pPr>
          </w:p>
          <w:p w:rsidR="00593809" w:rsidRDefault="00593809">
            <w:pPr>
              <w:rPr>
                <w:rFonts w:ascii="Times New Roman" w:hAnsi="Times New Roman"/>
                <w:bCs/>
                <w:szCs w:val="22"/>
              </w:rPr>
            </w:pPr>
            <w:r>
              <w:rPr>
                <w:rFonts w:ascii="Times New Roman" w:hAnsi="Times New Roman"/>
                <w:bCs/>
                <w:szCs w:val="22"/>
              </w:rPr>
              <w:t xml:space="preserve">Additional information regarding insurance issues for military service members and their families can be found at: </w:t>
            </w:r>
          </w:p>
          <w:p w:rsidR="00593809" w:rsidRDefault="00593809" w:rsidP="00F06E87">
            <w:pPr>
              <w:numPr>
                <w:ilvl w:val="0"/>
                <w:numId w:val="71"/>
              </w:numPr>
              <w:rPr>
                <w:rFonts w:ascii="Times New Roman" w:hAnsi="Times New Roman"/>
                <w:bCs/>
                <w:szCs w:val="22"/>
              </w:rPr>
            </w:pPr>
            <w:hyperlink r:id="rId69" w:history="1">
              <w:r>
                <w:rPr>
                  <w:rStyle w:val="Hyperlink"/>
                  <w:rFonts w:ascii="Times New Roman" w:hAnsi="Times New Roman"/>
                  <w:bCs/>
                  <w:szCs w:val="22"/>
                </w:rPr>
                <w:t>www.naic.org/consumer_military_insurance.htm</w:t>
              </w:r>
            </w:hyperlink>
            <w:r>
              <w:rPr>
                <w:rFonts w:ascii="Times New Roman" w:hAnsi="Times New Roman"/>
                <w:bCs/>
                <w:szCs w:val="22"/>
              </w:rPr>
              <w:t xml:space="preserve"> </w:t>
            </w:r>
          </w:p>
          <w:p w:rsidR="00593809" w:rsidRDefault="00593809" w:rsidP="00F06E87">
            <w:pPr>
              <w:numPr>
                <w:ilvl w:val="0"/>
                <w:numId w:val="71"/>
              </w:numPr>
              <w:rPr>
                <w:rFonts w:ascii="Times New Roman" w:hAnsi="Times New Roman"/>
                <w:bCs/>
                <w:szCs w:val="22"/>
              </w:rPr>
            </w:pPr>
            <w:hyperlink r:id="rId70" w:history="1">
              <w:r>
                <w:rPr>
                  <w:rStyle w:val="Hyperlink"/>
                  <w:rFonts w:ascii="Times New Roman" w:hAnsi="Times New Roman"/>
                  <w:bCs/>
                  <w:szCs w:val="22"/>
                </w:rPr>
                <w:t>www.bbb.org/us/Military</w:t>
              </w:r>
            </w:hyperlink>
            <w:r>
              <w:rPr>
                <w:rFonts w:ascii="Times New Roman" w:hAnsi="Times New Roman"/>
                <w:bCs/>
                <w:szCs w:val="22"/>
              </w:rPr>
              <w:t xml:space="preserve">   </w:t>
            </w:r>
          </w:p>
          <w:p w:rsidR="00593809" w:rsidRDefault="00593809" w:rsidP="00F06E87">
            <w:pPr>
              <w:numPr>
                <w:ilvl w:val="0"/>
                <w:numId w:val="71"/>
              </w:numPr>
              <w:rPr>
                <w:rFonts w:ascii="Times New Roman" w:hAnsi="Times New Roman"/>
                <w:bCs/>
                <w:szCs w:val="22"/>
              </w:rPr>
            </w:pPr>
            <w:hyperlink r:id="rId71" w:history="1">
              <w:r>
                <w:rPr>
                  <w:rStyle w:val="Hyperlink"/>
                  <w:rFonts w:ascii="Times New Roman" w:hAnsi="Times New Roman"/>
                  <w:bCs/>
                  <w:szCs w:val="22"/>
                </w:rPr>
                <w:t>www.insurance.va.gov</w:t>
              </w:r>
            </w:hyperlink>
            <w:r>
              <w:rPr>
                <w:rFonts w:ascii="Times New Roman" w:hAnsi="Times New Roman"/>
                <w:bCs/>
                <w:szCs w:val="22"/>
              </w:rPr>
              <w:t xml:space="preserve"> </w:t>
            </w:r>
          </w:p>
          <w:p w:rsidR="00593809" w:rsidRDefault="00593809">
            <w:pPr>
              <w:ind w:left="720"/>
              <w:rPr>
                <w:rFonts w:ascii="Times New Roman" w:hAnsi="Times New Roman"/>
                <w:bCs/>
                <w:szCs w:val="22"/>
              </w:rPr>
            </w:pPr>
          </w:p>
          <w:p w:rsidR="00593809" w:rsidRDefault="00593809" w:rsidP="00FD4C96">
            <w:pPr>
              <w:rPr>
                <w:rFonts w:ascii="Times New Roman" w:hAnsi="Times New Roman"/>
                <w:szCs w:val="22"/>
              </w:rPr>
            </w:pPr>
            <w:r>
              <w:rPr>
                <w:rFonts w:ascii="Times New Roman" w:hAnsi="Times New Roman"/>
                <w:szCs w:val="22"/>
              </w:rPr>
              <w:t xml:space="preserve">What questions do you have about insurance? Now we will discuss why it is important to plan for unexpected life events like death and disability. </w:t>
            </w:r>
          </w:p>
        </w:tc>
      </w:tr>
      <w:tr w:rsidR="00593809" w:rsidTr="00854760">
        <w:trPr>
          <w:gridAfter w:val="1"/>
          <w:wAfter w:w="68" w:type="dxa"/>
          <w:trHeight w:val="233"/>
        </w:trPr>
        <w:tc>
          <w:tcPr>
            <w:tcW w:w="3657" w:type="dxa"/>
            <w:gridSpan w:val="2"/>
            <w:tcMar>
              <w:top w:w="72" w:type="dxa"/>
              <w:left w:w="72" w:type="dxa"/>
              <w:bottom w:w="72" w:type="dxa"/>
              <w:right w:w="72" w:type="dxa"/>
            </w:tcMar>
            <w:vAlign w:val="bottom"/>
          </w:tcPr>
          <w:p w:rsidR="00593809" w:rsidRDefault="00593809" w:rsidP="000F3500">
            <w:pPr>
              <w:pageBreakBefore/>
              <w:rPr>
                <w:rFonts w:cs="Arial"/>
                <w:color w:val="252E4E"/>
                <w:szCs w:val="24"/>
              </w:rPr>
            </w:pPr>
          </w:p>
        </w:tc>
        <w:tc>
          <w:tcPr>
            <w:tcW w:w="6917" w:type="dxa"/>
            <w:tcMar>
              <w:top w:w="72" w:type="dxa"/>
              <w:left w:w="72" w:type="dxa"/>
              <w:bottom w:w="72" w:type="dxa"/>
              <w:right w:w="72" w:type="dxa"/>
            </w:tcMar>
            <w:vAlign w:val="bottom"/>
          </w:tcPr>
          <w:p w:rsidR="00593809" w:rsidRDefault="00593809" w:rsidP="000F3500">
            <w:pPr>
              <w:pStyle w:val="Heading1"/>
              <w:pageBreakBefore/>
            </w:pPr>
            <w:bookmarkStart w:id="48" w:name="_Toc271617055"/>
            <w:r>
              <w:t>Planning For Unexpected Life Events</w:t>
            </w:r>
            <w:bookmarkEnd w:id="48"/>
          </w:p>
        </w:tc>
      </w:tr>
      <w:tr w:rsidR="00593809" w:rsidTr="00854760">
        <w:trPr>
          <w:gridAfter w:val="1"/>
          <w:wAfter w:w="68" w:type="dxa"/>
          <w:trHeight w:val="404"/>
        </w:trPr>
        <w:tc>
          <w:tcPr>
            <w:tcW w:w="3657" w:type="dxa"/>
            <w:gridSpan w:val="2"/>
            <w:tcMar>
              <w:top w:w="72" w:type="dxa"/>
              <w:left w:w="72" w:type="dxa"/>
              <w:bottom w:w="72" w:type="dxa"/>
              <w:right w:w="72" w:type="dxa"/>
            </w:tcMar>
          </w:tcPr>
          <w:p w:rsidR="00593809" w:rsidRDefault="00593809">
            <w:pPr>
              <w:pStyle w:val="Minutes"/>
              <w:rPr>
                <w:color w:val="132F5A"/>
              </w:rPr>
            </w:pPr>
            <w:r>
              <w:rPr>
                <w:color w:val="132F5A"/>
              </w:rPr>
              <w:t>10 minutes</w:t>
            </w:r>
          </w:p>
        </w:tc>
        <w:tc>
          <w:tcPr>
            <w:tcW w:w="6917" w:type="dxa"/>
            <w:tcMar>
              <w:top w:w="72" w:type="dxa"/>
              <w:left w:w="72" w:type="dxa"/>
              <w:bottom w:w="72" w:type="dxa"/>
              <w:right w:w="72" w:type="dxa"/>
            </w:tcMar>
          </w:tcPr>
          <w:p w:rsidR="00593809" w:rsidRDefault="00593809" w:rsidP="000B5742">
            <w:pPr>
              <w:pStyle w:val="Heading2"/>
            </w:pPr>
            <w:r>
              <w:t xml:space="preserve">Why Plan Ahead? </w:t>
            </w:r>
          </w:p>
        </w:tc>
      </w:tr>
      <w:tr w:rsidR="00593809" w:rsidTr="00854760">
        <w:trPr>
          <w:gridAfter w:val="1"/>
          <w:wAfter w:w="68" w:type="dxa"/>
          <w:trHeight w:val="404"/>
        </w:trPr>
        <w:tc>
          <w:tcPr>
            <w:tcW w:w="3657" w:type="dxa"/>
            <w:gridSpan w:val="2"/>
            <w:tcMar>
              <w:top w:w="72" w:type="dxa"/>
              <w:left w:w="72" w:type="dxa"/>
              <w:bottom w:w="72" w:type="dxa"/>
              <w:right w:w="72" w:type="dxa"/>
            </w:tcMar>
          </w:tcPr>
          <w:p w:rsidR="00593809" w:rsidRDefault="00593809">
            <w:pPr>
              <w:rPr>
                <w:rFonts w:ascii="Times New Roman" w:hAnsi="Times New Roman"/>
                <w:i/>
                <w:color w:val="132F5A"/>
                <w:kern w:val="32"/>
                <w:szCs w:val="22"/>
              </w:rPr>
            </w:pPr>
            <w:r w:rsidRPr="00A20C9D">
              <w:rPr>
                <w:rFonts w:ascii="Times New Roman" w:hAnsi="Times New Roman"/>
                <w:i/>
                <w:noProof/>
                <w:color w:val="132F5A"/>
                <w:kern w:val="32"/>
                <w:szCs w:val="22"/>
              </w:rPr>
              <w:pict>
                <v:shape id="_x0000_i1092" type="#_x0000_t75" alt="Slide40" style="width:165.75pt;height:123pt;visibility:visible" o:bordertopcolor="black" o:borderleftcolor="black" o:borderbottomcolor="black" o:borderrightcolor="black">
                  <v:imagedata r:id="rId72" o:title=""/>
                  <w10:bordertop type="single" width="6"/>
                  <w10:borderleft type="single" width="6"/>
                  <w10:borderbottom type="single" width="6"/>
                  <w10:borderright type="single" width="6"/>
                </v:shape>
              </w:pict>
            </w:r>
          </w:p>
          <w:p w:rsidR="00593809" w:rsidRDefault="00593809">
            <w:pPr>
              <w:rPr>
                <w:rFonts w:ascii="Times New Roman" w:hAnsi="Times New Roman"/>
                <w:i/>
                <w:color w:val="132F5A"/>
                <w:kern w:val="32"/>
                <w:szCs w:val="22"/>
              </w:rPr>
            </w:pPr>
            <w:r>
              <w:rPr>
                <w:rFonts w:ascii="Times New Roman" w:hAnsi="Times New Roman"/>
                <w:i/>
                <w:color w:val="132F5A"/>
                <w:kern w:val="32"/>
                <w:szCs w:val="22"/>
              </w:rPr>
              <w:t>Slide 40</w:t>
            </w:r>
          </w:p>
          <w:p w:rsidR="00593809" w:rsidRPr="00F4400E" w:rsidRDefault="00593809" w:rsidP="00292D04">
            <w:pPr>
              <w:pStyle w:val="InstructorNotes"/>
            </w:pPr>
            <w:r>
              <w:t>Refer participants to Planning For Unexpected Life Events–Death and Disability on page 19 of their Participant Guide.</w:t>
            </w:r>
          </w:p>
        </w:tc>
        <w:tc>
          <w:tcPr>
            <w:tcW w:w="6917" w:type="dxa"/>
            <w:tcMar>
              <w:top w:w="72" w:type="dxa"/>
              <w:left w:w="72" w:type="dxa"/>
              <w:bottom w:w="72" w:type="dxa"/>
              <w:right w:w="72" w:type="dxa"/>
            </w:tcMar>
          </w:tcPr>
          <w:p w:rsidR="00593809" w:rsidRDefault="00593809">
            <w:pPr>
              <w:rPr>
                <w:rFonts w:ascii="Times New Roman" w:hAnsi="Times New Roman"/>
                <w:szCs w:val="22"/>
              </w:rPr>
            </w:pPr>
            <w:r>
              <w:rPr>
                <w:rFonts w:ascii="Times New Roman" w:hAnsi="Times New Roman"/>
                <w:szCs w:val="22"/>
              </w:rPr>
              <w:t>Recognize the need to plan for unexpected life events (e.g., illnesses and disabilities that may require long-term care). Millions of people serve as financial caregivers for ill or elderly spouses, parents, children, or other loved ones. They perform services that include paying bills, handling deposits and investments, filing insurance claims, and preparing taxes. This role can be costly and physically and emotionally exhausting, especially for a caregiver who lives far away.</w:t>
            </w:r>
          </w:p>
          <w:p w:rsidR="00593809" w:rsidRDefault="00593809">
            <w:pPr>
              <w:rPr>
                <w:rFonts w:ascii="Times New Roman" w:hAnsi="Times New Roman"/>
                <w:szCs w:val="22"/>
              </w:rPr>
            </w:pPr>
          </w:p>
          <w:p w:rsidR="00593809" w:rsidRDefault="00593809">
            <w:pPr>
              <w:rPr>
                <w:rFonts w:ascii="Times New Roman" w:hAnsi="Times New Roman"/>
                <w:szCs w:val="22"/>
              </w:rPr>
            </w:pPr>
            <w:r>
              <w:rPr>
                <w:rFonts w:ascii="Times New Roman" w:hAnsi="Times New Roman"/>
                <w:szCs w:val="22"/>
              </w:rPr>
              <w:t>Planning ahead:</w:t>
            </w:r>
          </w:p>
          <w:p w:rsidR="00593809" w:rsidRDefault="00593809" w:rsidP="00F06E87">
            <w:pPr>
              <w:numPr>
                <w:ilvl w:val="0"/>
                <w:numId w:val="36"/>
              </w:numPr>
              <w:rPr>
                <w:rFonts w:ascii="Times New Roman" w:hAnsi="Times New Roman"/>
                <w:szCs w:val="22"/>
              </w:rPr>
            </w:pPr>
            <w:r>
              <w:rPr>
                <w:rFonts w:ascii="Times New Roman" w:hAnsi="Times New Roman"/>
                <w:szCs w:val="22"/>
              </w:rPr>
              <w:t>Gives you control; you make choices for your situation</w:t>
            </w:r>
          </w:p>
          <w:p w:rsidR="00593809" w:rsidRDefault="00593809" w:rsidP="00F06E87">
            <w:pPr>
              <w:numPr>
                <w:ilvl w:val="0"/>
                <w:numId w:val="36"/>
              </w:numPr>
              <w:rPr>
                <w:rFonts w:ascii="Times New Roman" w:hAnsi="Times New Roman"/>
                <w:szCs w:val="22"/>
              </w:rPr>
            </w:pPr>
            <w:r>
              <w:rPr>
                <w:rFonts w:ascii="Times New Roman" w:hAnsi="Times New Roman"/>
                <w:szCs w:val="22"/>
              </w:rPr>
              <w:t>Relieves stress of decision making from caretakers/family members</w:t>
            </w:r>
          </w:p>
          <w:p w:rsidR="00593809" w:rsidRDefault="00593809" w:rsidP="00B43B93">
            <w:pPr>
              <w:numPr>
                <w:ilvl w:val="0"/>
                <w:numId w:val="36"/>
              </w:numPr>
              <w:rPr>
                <w:rFonts w:ascii="Times New Roman" w:hAnsi="Times New Roman"/>
                <w:szCs w:val="22"/>
              </w:rPr>
            </w:pPr>
            <w:r>
              <w:rPr>
                <w:rFonts w:ascii="Times New Roman" w:hAnsi="Times New Roman"/>
                <w:szCs w:val="22"/>
              </w:rPr>
              <w:t>Saves money and helps you avoid financial disaster or setback</w:t>
            </w:r>
          </w:p>
          <w:p w:rsidR="00593809" w:rsidRPr="00B43B93" w:rsidRDefault="00593809" w:rsidP="00230829">
            <w:pPr>
              <w:numPr>
                <w:ilvl w:val="0"/>
                <w:numId w:val="36"/>
              </w:numPr>
              <w:rPr>
                <w:rFonts w:ascii="Times New Roman" w:hAnsi="Times New Roman"/>
                <w:szCs w:val="22"/>
              </w:rPr>
            </w:pPr>
            <w:r>
              <w:rPr>
                <w:rFonts w:ascii="Times New Roman" w:hAnsi="Times New Roman"/>
                <w:szCs w:val="22"/>
              </w:rPr>
              <w:t>A</w:t>
            </w:r>
            <w:r w:rsidRPr="00B43B93">
              <w:rPr>
                <w:rFonts w:ascii="Times New Roman" w:hAnsi="Times New Roman"/>
                <w:bCs/>
                <w:szCs w:val="22"/>
              </w:rPr>
              <w:t xml:space="preserve">llows time for gathering information, comparing options, and determining which options help achieve what is most important </w:t>
            </w:r>
          </w:p>
        </w:tc>
      </w:tr>
      <w:tr w:rsidR="00593809" w:rsidTr="00292D04">
        <w:trPr>
          <w:gridAfter w:val="1"/>
          <w:wAfter w:w="68" w:type="dxa"/>
          <w:trHeight w:val="404"/>
        </w:trPr>
        <w:tc>
          <w:tcPr>
            <w:tcW w:w="3657" w:type="dxa"/>
            <w:gridSpan w:val="2"/>
            <w:tcMar>
              <w:top w:w="72" w:type="dxa"/>
              <w:left w:w="72" w:type="dxa"/>
              <w:bottom w:w="72" w:type="dxa"/>
              <w:right w:w="72" w:type="dxa"/>
            </w:tcMar>
          </w:tcPr>
          <w:p w:rsidR="00593809" w:rsidRDefault="00593809" w:rsidP="00292D04">
            <w:pPr>
              <w:pStyle w:val="Minutes"/>
              <w:rPr>
                <w:color w:val="132F5A"/>
              </w:rPr>
            </w:pPr>
          </w:p>
        </w:tc>
        <w:tc>
          <w:tcPr>
            <w:tcW w:w="6917" w:type="dxa"/>
            <w:tcMar>
              <w:top w:w="72" w:type="dxa"/>
              <w:left w:w="72" w:type="dxa"/>
              <w:bottom w:w="72" w:type="dxa"/>
              <w:right w:w="72" w:type="dxa"/>
            </w:tcMar>
          </w:tcPr>
          <w:p w:rsidR="00593809" w:rsidRDefault="00593809" w:rsidP="000B5742">
            <w:pPr>
              <w:pStyle w:val="Heading2"/>
            </w:pPr>
            <w:r>
              <w:t xml:space="preserve">Long-Term Care </w:t>
            </w:r>
          </w:p>
        </w:tc>
      </w:tr>
      <w:tr w:rsidR="00593809" w:rsidTr="00292D04">
        <w:trPr>
          <w:gridAfter w:val="1"/>
          <w:wAfter w:w="68" w:type="dxa"/>
          <w:trHeight w:val="404"/>
        </w:trPr>
        <w:tc>
          <w:tcPr>
            <w:tcW w:w="3657" w:type="dxa"/>
            <w:gridSpan w:val="2"/>
            <w:tcMar>
              <w:top w:w="72" w:type="dxa"/>
              <w:left w:w="72" w:type="dxa"/>
              <w:bottom w:w="72" w:type="dxa"/>
              <w:right w:w="72" w:type="dxa"/>
            </w:tcMar>
          </w:tcPr>
          <w:p w:rsidR="00593809" w:rsidRDefault="00593809" w:rsidP="00292D04">
            <w:pPr>
              <w:rPr>
                <w:rFonts w:ascii="Times New Roman" w:hAnsi="Times New Roman"/>
                <w:i/>
                <w:color w:val="132F5A"/>
                <w:kern w:val="32"/>
                <w:szCs w:val="22"/>
              </w:rPr>
            </w:pPr>
            <w:r w:rsidRPr="00A20C9D">
              <w:rPr>
                <w:rFonts w:ascii="Times New Roman" w:hAnsi="Times New Roman"/>
                <w:i/>
                <w:noProof/>
                <w:color w:val="132F5A"/>
                <w:kern w:val="32"/>
                <w:szCs w:val="22"/>
              </w:rPr>
              <w:pict>
                <v:shape id="Picture 33" o:spid="_x0000_i1093" type="#_x0000_t75" alt="Slide41" style="width:165.75pt;height:123pt;visibility:visible" o:bordertopcolor="black" o:borderleftcolor="black" o:borderbottomcolor="black" o:borderrightcolor="black">
                  <v:imagedata r:id="rId73" o:title=""/>
                  <w10:bordertop type="single" width="6"/>
                  <w10:borderleft type="single" width="6"/>
                  <w10:borderbottom type="single" width="6"/>
                  <w10:borderright type="single" width="6"/>
                </v:shape>
              </w:pict>
            </w:r>
          </w:p>
          <w:p w:rsidR="00593809" w:rsidRDefault="00593809" w:rsidP="00292D04">
            <w:pPr>
              <w:rPr>
                <w:rFonts w:ascii="Times New Roman" w:hAnsi="Times New Roman"/>
                <w:i/>
                <w:color w:val="132F5A"/>
                <w:kern w:val="32"/>
                <w:szCs w:val="22"/>
              </w:rPr>
            </w:pPr>
            <w:r>
              <w:rPr>
                <w:rFonts w:ascii="Times New Roman" w:hAnsi="Times New Roman"/>
                <w:i/>
                <w:color w:val="132F5A"/>
                <w:kern w:val="32"/>
                <w:szCs w:val="22"/>
              </w:rPr>
              <w:t>Slides 41</w:t>
            </w:r>
          </w:p>
          <w:p w:rsidR="00593809" w:rsidRDefault="00593809" w:rsidP="00292D04">
            <w:pPr>
              <w:rPr>
                <w:rFonts w:ascii="Times New Roman" w:hAnsi="Times New Roman"/>
                <w:i/>
                <w:color w:val="132F5A"/>
                <w:kern w:val="32"/>
                <w:szCs w:val="22"/>
              </w:rPr>
            </w:pPr>
            <w:r>
              <w:rPr>
                <w:rFonts w:ascii="Times New Roman" w:hAnsi="Times New Roman"/>
                <w:i/>
                <w:color w:val="132F5A"/>
                <w:kern w:val="32"/>
                <w:szCs w:val="22"/>
              </w:rPr>
              <w:t xml:space="preserve">Allow participants to respond to the first question. Then provide the answer. Allow participants to respond to the question. Then click the space bar, right arrow, or mouse to reveal the answer. </w:t>
            </w:r>
          </w:p>
          <w:p w:rsidR="00593809" w:rsidRDefault="00593809" w:rsidP="00292D04">
            <w:pPr>
              <w:rPr>
                <w:rFonts w:ascii="Times New Roman" w:hAnsi="Times New Roman"/>
                <w:i/>
                <w:color w:val="132F5A"/>
                <w:kern w:val="32"/>
                <w:szCs w:val="22"/>
              </w:rPr>
            </w:pPr>
          </w:p>
          <w:p w:rsidR="00593809" w:rsidRDefault="00593809" w:rsidP="00292D04">
            <w:pPr>
              <w:rPr>
                <w:rFonts w:ascii="Times New Roman" w:hAnsi="Times New Roman"/>
                <w:i/>
                <w:color w:val="132F5A"/>
                <w:kern w:val="32"/>
                <w:szCs w:val="22"/>
              </w:rPr>
            </w:pPr>
          </w:p>
          <w:p w:rsidR="00593809" w:rsidRDefault="00593809" w:rsidP="00292D04">
            <w:pPr>
              <w:rPr>
                <w:rFonts w:ascii="Times New Roman" w:hAnsi="Times New Roman"/>
                <w:i/>
                <w:color w:val="132F5A"/>
                <w:kern w:val="32"/>
                <w:szCs w:val="22"/>
              </w:rPr>
            </w:pPr>
          </w:p>
        </w:tc>
        <w:tc>
          <w:tcPr>
            <w:tcW w:w="6917" w:type="dxa"/>
            <w:tcMar>
              <w:top w:w="72" w:type="dxa"/>
              <w:left w:w="72" w:type="dxa"/>
              <w:bottom w:w="72" w:type="dxa"/>
              <w:right w:w="72" w:type="dxa"/>
            </w:tcMar>
          </w:tcPr>
          <w:p w:rsidR="00593809" w:rsidRDefault="00593809" w:rsidP="00292D04">
            <w:pPr>
              <w:rPr>
                <w:rFonts w:ascii="Times New Roman" w:hAnsi="Times New Roman"/>
                <w:bCs/>
                <w:szCs w:val="22"/>
              </w:rPr>
            </w:pPr>
            <w:r>
              <w:rPr>
                <w:rFonts w:ascii="Times New Roman" w:hAnsi="Times New Roman"/>
                <w:bCs/>
                <w:szCs w:val="22"/>
              </w:rPr>
              <w:t>How would you define long-term care?</w:t>
            </w:r>
          </w:p>
          <w:p w:rsidR="00593809" w:rsidRDefault="00593809" w:rsidP="00292D04">
            <w:pPr>
              <w:rPr>
                <w:rFonts w:ascii="Times New Roman" w:hAnsi="Times New Roman"/>
                <w:b/>
                <w:bCs/>
                <w:szCs w:val="22"/>
              </w:rPr>
            </w:pPr>
            <w:r>
              <w:rPr>
                <w:rFonts w:ascii="Times New Roman" w:hAnsi="Times New Roman"/>
                <w:b/>
                <w:bCs/>
                <w:szCs w:val="22"/>
              </w:rPr>
              <w:t>Answer:</w:t>
            </w:r>
          </w:p>
          <w:p w:rsidR="00593809" w:rsidRDefault="00593809" w:rsidP="00292D04">
            <w:pPr>
              <w:rPr>
                <w:rFonts w:ascii="Times New Roman" w:hAnsi="Times New Roman"/>
                <w:b/>
                <w:bCs/>
                <w:szCs w:val="22"/>
              </w:rPr>
            </w:pPr>
            <w:r>
              <w:rPr>
                <w:rFonts w:ascii="Times New Roman" w:hAnsi="Times New Roman"/>
                <w:b/>
                <w:bCs/>
                <w:szCs w:val="22"/>
              </w:rPr>
              <w:t xml:space="preserve">It is care or help with daily activities for those with a chronic illness or disability. Long-term care can be provided in a variety of settings, including your home or a skilled nursing facility. The care given may include personal, social, and medical services. </w:t>
            </w:r>
          </w:p>
          <w:p w:rsidR="00593809" w:rsidRDefault="00593809" w:rsidP="00292D04">
            <w:pPr>
              <w:rPr>
                <w:rFonts w:ascii="Times New Roman" w:hAnsi="Times New Roman"/>
                <w:bCs/>
                <w:szCs w:val="22"/>
              </w:rPr>
            </w:pPr>
          </w:p>
          <w:p w:rsidR="00593809" w:rsidRDefault="00593809" w:rsidP="00292D04">
            <w:pPr>
              <w:rPr>
                <w:rFonts w:ascii="Times New Roman" w:hAnsi="Times New Roman"/>
                <w:b/>
                <w:bCs/>
                <w:szCs w:val="22"/>
              </w:rPr>
            </w:pPr>
            <w:r>
              <w:rPr>
                <w:rFonts w:ascii="Times New Roman" w:hAnsi="Times New Roman"/>
                <w:bCs/>
                <w:szCs w:val="22"/>
              </w:rPr>
              <w:t xml:space="preserve">Do you think the following statement a myth or fact? Long-term care is only a concern for the elderly. </w:t>
            </w:r>
            <w:r>
              <w:rPr>
                <w:rFonts w:ascii="Times New Roman" w:hAnsi="Times New Roman"/>
                <w:b/>
                <w:bCs/>
                <w:szCs w:val="22"/>
              </w:rPr>
              <w:t>Answer: Myth.</w:t>
            </w:r>
          </w:p>
          <w:p w:rsidR="00593809" w:rsidRDefault="00593809" w:rsidP="00292D04">
            <w:pPr>
              <w:ind w:left="720"/>
              <w:rPr>
                <w:rFonts w:ascii="Times New Roman" w:hAnsi="Times New Roman"/>
                <w:bCs/>
                <w:szCs w:val="22"/>
              </w:rPr>
            </w:pPr>
          </w:p>
          <w:p w:rsidR="00593809" w:rsidRDefault="00593809" w:rsidP="00292D04">
            <w:pPr>
              <w:rPr>
                <w:rFonts w:ascii="Times New Roman" w:hAnsi="Times New Roman"/>
                <w:bCs/>
                <w:szCs w:val="22"/>
              </w:rPr>
            </w:pPr>
            <w:r>
              <w:rPr>
                <w:rFonts w:ascii="Times New Roman" w:hAnsi="Times New Roman"/>
                <w:bCs/>
                <w:szCs w:val="22"/>
              </w:rPr>
              <w:t xml:space="preserve">It is estimated that 43 percent of the approximately 12 million people in the U.S. who say they need assistance with activities of daily living are working-age adults or children. </w:t>
            </w:r>
          </w:p>
          <w:p w:rsidR="00593809" w:rsidRDefault="00593809" w:rsidP="00292D04">
            <w:pPr>
              <w:numPr>
                <w:ilvl w:val="0"/>
                <w:numId w:val="76"/>
              </w:numPr>
              <w:rPr>
                <w:rFonts w:ascii="Times New Roman" w:hAnsi="Times New Roman"/>
                <w:bCs/>
                <w:szCs w:val="22"/>
              </w:rPr>
            </w:pPr>
            <w:r>
              <w:rPr>
                <w:rFonts w:ascii="Times New Roman" w:hAnsi="Times New Roman"/>
                <w:bCs/>
                <w:szCs w:val="22"/>
              </w:rPr>
              <w:t>The need for long-term care can come at any age due to disabling diseases, car accidents, Acquired Immune Deficiency Syndrome (</w:t>
            </w:r>
            <w:r w:rsidRPr="00E47410">
              <w:rPr>
                <w:rFonts w:ascii="Times New Roman" w:hAnsi="Times New Roman"/>
                <w:bCs/>
                <w:szCs w:val="22"/>
              </w:rPr>
              <w:t>AIDS</w:t>
            </w:r>
            <w:r>
              <w:rPr>
                <w:rFonts w:ascii="Times New Roman" w:hAnsi="Times New Roman"/>
                <w:bCs/>
                <w:szCs w:val="22"/>
              </w:rPr>
              <w:t>), brain injuries, strokes, and other disabling events.</w:t>
            </w:r>
          </w:p>
          <w:p w:rsidR="00593809" w:rsidRPr="005141D3" w:rsidRDefault="00593809" w:rsidP="00292D04">
            <w:pPr>
              <w:numPr>
                <w:ilvl w:val="0"/>
                <w:numId w:val="76"/>
              </w:numPr>
              <w:rPr>
                <w:rFonts w:ascii="Times New Roman" w:hAnsi="Times New Roman"/>
                <w:bCs/>
                <w:szCs w:val="22"/>
              </w:rPr>
            </w:pPr>
            <w:r>
              <w:rPr>
                <w:rFonts w:ascii="Times New Roman" w:hAnsi="Times New Roman"/>
                <w:bCs/>
                <w:szCs w:val="22"/>
              </w:rPr>
              <w:t xml:space="preserve">Families and individuals who plan ahead for long-term care will be in a better position to understand long-term care changes, weigh options, and make sound long-term care decisions. </w:t>
            </w:r>
          </w:p>
        </w:tc>
      </w:tr>
      <w:tr w:rsidR="00593809" w:rsidTr="00854760">
        <w:trPr>
          <w:gridAfter w:val="1"/>
          <w:wAfter w:w="68" w:type="dxa"/>
          <w:trHeight w:val="404"/>
        </w:trPr>
        <w:tc>
          <w:tcPr>
            <w:tcW w:w="3657" w:type="dxa"/>
            <w:gridSpan w:val="2"/>
            <w:tcMar>
              <w:top w:w="72" w:type="dxa"/>
              <w:left w:w="72" w:type="dxa"/>
              <w:bottom w:w="72" w:type="dxa"/>
              <w:right w:w="72" w:type="dxa"/>
            </w:tcMar>
          </w:tcPr>
          <w:p w:rsidR="00593809" w:rsidRDefault="00593809" w:rsidP="000F3500">
            <w:pPr>
              <w:pStyle w:val="Minutes"/>
              <w:pageBreakBefore/>
              <w:rPr>
                <w:color w:val="132F5A"/>
              </w:rPr>
            </w:pPr>
          </w:p>
        </w:tc>
        <w:tc>
          <w:tcPr>
            <w:tcW w:w="6917" w:type="dxa"/>
            <w:tcMar>
              <w:top w:w="72" w:type="dxa"/>
              <w:left w:w="72" w:type="dxa"/>
              <w:bottom w:w="72" w:type="dxa"/>
              <w:right w:w="72" w:type="dxa"/>
            </w:tcMar>
          </w:tcPr>
          <w:p w:rsidR="00593809" w:rsidRDefault="00593809" w:rsidP="000F3500">
            <w:pPr>
              <w:pStyle w:val="Heading2"/>
              <w:pageBreakBefore/>
            </w:pPr>
            <w:r>
              <w:t xml:space="preserve">Planning for Illness and Disability </w:t>
            </w:r>
          </w:p>
        </w:tc>
      </w:tr>
      <w:tr w:rsidR="00593809" w:rsidTr="00854760">
        <w:trPr>
          <w:gridAfter w:val="1"/>
          <w:wAfter w:w="68" w:type="dxa"/>
          <w:trHeight w:val="404"/>
        </w:trPr>
        <w:tc>
          <w:tcPr>
            <w:tcW w:w="3657" w:type="dxa"/>
            <w:gridSpan w:val="2"/>
            <w:tcMar>
              <w:top w:w="72" w:type="dxa"/>
              <w:left w:w="72" w:type="dxa"/>
              <w:bottom w:w="72" w:type="dxa"/>
              <w:right w:w="72" w:type="dxa"/>
            </w:tcMar>
          </w:tcPr>
          <w:p w:rsidR="00593809" w:rsidRDefault="00593809">
            <w:pPr>
              <w:rPr>
                <w:rFonts w:ascii="Times New Roman" w:hAnsi="Times New Roman"/>
                <w:i/>
                <w:iCs/>
                <w:color w:val="132F5A"/>
                <w:szCs w:val="22"/>
              </w:rPr>
            </w:pPr>
          </w:p>
          <w:p w:rsidR="00593809" w:rsidRDefault="00593809">
            <w:pPr>
              <w:rPr>
                <w:rFonts w:ascii="Times New Roman" w:hAnsi="Times New Roman"/>
                <w:i/>
                <w:iCs/>
                <w:color w:val="132F5A"/>
                <w:szCs w:val="22"/>
              </w:rPr>
            </w:pPr>
          </w:p>
          <w:p w:rsidR="00593809" w:rsidRDefault="00593809">
            <w:pPr>
              <w:rPr>
                <w:rFonts w:ascii="Times New Roman" w:hAnsi="Times New Roman"/>
                <w:i/>
                <w:iCs/>
                <w:color w:val="132F5A"/>
                <w:szCs w:val="22"/>
              </w:rPr>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rPr>
                <w:rFonts w:ascii="Times New Roman" w:hAnsi="Times New Roman"/>
                <w:i/>
                <w:color w:val="132F5A"/>
                <w:szCs w:val="22"/>
              </w:rPr>
            </w:pPr>
          </w:p>
          <w:p w:rsidR="00593809" w:rsidRDefault="00593809" w:rsidP="005141D3">
            <w:pPr>
              <w:rPr>
                <w:rFonts w:ascii="Times New Roman" w:hAnsi="Times New Roman"/>
                <w:i/>
                <w:color w:val="132F5A"/>
                <w:szCs w:val="22"/>
              </w:rPr>
            </w:pPr>
          </w:p>
          <w:p w:rsidR="00593809" w:rsidRDefault="00593809" w:rsidP="005141D3">
            <w:pPr>
              <w:rPr>
                <w:rFonts w:ascii="Times New Roman" w:hAnsi="Times New Roman"/>
                <w:i/>
                <w:color w:val="132F5A"/>
                <w:szCs w:val="22"/>
              </w:rPr>
            </w:pPr>
          </w:p>
          <w:p w:rsidR="00593809" w:rsidRDefault="00593809" w:rsidP="005141D3">
            <w:pPr>
              <w:rPr>
                <w:rFonts w:ascii="Times New Roman" w:hAnsi="Times New Roman"/>
                <w:i/>
                <w:color w:val="132F5A"/>
                <w:szCs w:val="22"/>
              </w:rPr>
            </w:pPr>
          </w:p>
          <w:p w:rsidR="00593809" w:rsidRDefault="00593809" w:rsidP="005141D3">
            <w:pPr>
              <w:rPr>
                <w:rFonts w:ascii="Times New Roman" w:hAnsi="Times New Roman"/>
                <w:i/>
                <w:color w:val="132F5A"/>
                <w:szCs w:val="22"/>
              </w:rPr>
            </w:pPr>
          </w:p>
          <w:p w:rsidR="00593809" w:rsidRDefault="00593809" w:rsidP="005141D3">
            <w:pPr>
              <w:rPr>
                <w:rFonts w:ascii="Times New Roman" w:hAnsi="Times New Roman"/>
                <w:i/>
                <w:color w:val="132F5A"/>
                <w:szCs w:val="22"/>
              </w:rPr>
            </w:pPr>
          </w:p>
          <w:p w:rsidR="00593809" w:rsidRDefault="00593809" w:rsidP="005141D3">
            <w:pPr>
              <w:rPr>
                <w:rFonts w:ascii="Times New Roman" w:hAnsi="Times New Roman"/>
                <w:i/>
                <w:color w:val="132F5A"/>
                <w:szCs w:val="22"/>
              </w:rPr>
            </w:pPr>
          </w:p>
          <w:p w:rsidR="00593809" w:rsidRDefault="00593809" w:rsidP="005141D3">
            <w:pPr>
              <w:rPr>
                <w:rFonts w:ascii="Times New Roman" w:hAnsi="Times New Roman"/>
                <w:i/>
                <w:color w:val="132F5A"/>
                <w:szCs w:val="22"/>
              </w:rPr>
            </w:pPr>
          </w:p>
          <w:p w:rsidR="00593809" w:rsidRDefault="00593809" w:rsidP="005141D3">
            <w:pPr>
              <w:rPr>
                <w:rFonts w:ascii="Times New Roman" w:hAnsi="Times New Roman"/>
                <w:i/>
                <w:color w:val="132F5A"/>
                <w:szCs w:val="22"/>
              </w:rPr>
            </w:pPr>
          </w:p>
          <w:p w:rsidR="00593809" w:rsidRDefault="00593809" w:rsidP="005141D3">
            <w:pPr>
              <w:rPr>
                <w:rFonts w:ascii="Times New Roman" w:hAnsi="Times New Roman"/>
                <w:i/>
                <w:color w:val="132F5A"/>
                <w:szCs w:val="22"/>
              </w:rPr>
            </w:pPr>
          </w:p>
          <w:p w:rsidR="00593809" w:rsidRDefault="00593809" w:rsidP="005141D3">
            <w:pPr>
              <w:rPr>
                <w:rFonts w:ascii="Times New Roman" w:hAnsi="Times New Roman"/>
                <w:i/>
                <w:color w:val="132F5A"/>
                <w:szCs w:val="22"/>
              </w:rPr>
            </w:pPr>
            <w:r w:rsidRPr="00A20C9D">
              <w:rPr>
                <w:rFonts w:ascii="Times New Roman" w:hAnsi="Times New Roman"/>
                <w:noProof/>
                <w:color w:val="132F5A"/>
                <w:kern w:val="32"/>
                <w:szCs w:val="22"/>
              </w:rPr>
              <w:pict>
                <v:shape id="Picture 80" o:spid="_x0000_i1094" type="#_x0000_t75" alt="ask_a_question" style="width:1in;height:1in;visibility:visible">
                  <v:imagedata r:id="rId14" o:title=""/>
                </v:shape>
              </w:pict>
            </w:r>
          </w:p>
          <w:p w:rsidR="00593809" w:rsidRPr="005141D3" w:rsidRDefault="00593809" w:rsidP="005141D3">
            <w:pPr>
              <w:pStyle w:val="InstructorNotes"/>
            </w:pPr>
            <w:r w:rsidRPr="005141D3">
              <w:t>Answer any questions. Then introduce the next topic.</w:t>
            </w:r>
          </w:p>
        </w:tc>
        <w:tc>
          <w:tcPr>
            <w:tcW w:w="6917" w:type="dxa"/>
            <w:tcMar>
              <w:top w:w="72" w:type="dxa"/>
              <w:left w:w="72" w:type="dxa"/>
              <w:bottom w:w="72" w:type="dxa"/>
              <w:right w:w="72" w:type="dxa"/>
            </w:tcMar>
          </w:tcPr>
          <w:p w:rsidR="00593809" w:rsidRDefault="00593809">
            <w:pPr>
              <w:rPr>
                <w:rFonts w:ascii="Times New Roman" w:hAnsi="Times New Roman"/>
                <w:szCs w:val="22"/>
              </w:rPr>
            </w:pPr>
            <w:r>
              <w:rPr>
                <w:rFonts w:ascii="Times New Roman" w:hAnsi="Times New Roman"/>
                <w:szCs w:val="22"/>
              </w:rPr>
              <w:t xml:space="preserve">Long-term care is something most people do not like to think about. But the chances that you, or someone in your family, will become ill or disabled probably are greater than you realize. </w:t>
            </w:r>
          </w:p>
          <w:p w:rsidR="00593809" w:rsidRDefault="00593809">
            <w:pPr>
              <w:rPr>
                <w:rFonts w:ascii="Times New Roman" w:hAnsi="Times New Roman"/>
                <w:szCs w:val="22"/>
              </w:rPr>
            </w:pPr>
          </w:p>
          <w:p w:rsidR="00593809" w:rsidRDefault="00593809">
            <w:pPr>
              <w:rPr>
                <w:rFonts w:ascii="Times New Roman" w:hAnsi="Times New Roman"/>
                <w:szCs w:val="22"/>
              </w:rPr>
            </w:pPr>
            <w:r>
              <w:rPr>
                <w:rFonts w:ascii="Times New Roman" w:hAnsi="Times New Roman"/>
                <w:szCs w:val="22"/>
              </w:rPr>
              <w:t>Consider taking these steps before you or a family member becomes ill or disabled:</w:t>
            </w:r>
          </w:p>
          <w:p w:rsidR="00593809" w:rsidRDefault="00593809" w:rsidP="00F06E87">
            <w:pPr>
              <w:numPr>
                <w:ilvl w:val="0"/>
                <w:numId w:val="54"/>
              </w:numPr>
              <w:rPr>
                <w:rFonts w:ascii="Times New Roman" w:hAnsi="Times New Roman"/>
                <w:szCs w:val="22"/>
              </w:rPr>
            </w:pPr>
            <w:r>
              <w:rPr>
                <w:rFonts w:ascii="Times New Roman" w:hAnsi="Times New Roman"/>
                <w:b/>
                <w:szCs w:val="22"/>
              </w:rPr>
              <w:t>Prepare a plan.</w:t>
            </w:r>
            <w:r>
              <w:rPr>
                <w:rFonts w:ascii="Times New Roman" w:hAnsi="Times New Roman"/>
                <w:szCs w:val="22"/>
              </w:rPr>
              <w:t xml:space="preserve"> Start with reviewing your income and expenses. How would an illness or disability impact your finances? Do you need to reduce spending or increase your income? Studies show that short-term disabilities average from one to six months and long-term disabilities can average about two and a half years. Do you have that much saved in your emergency fund? </w:t>
            </w:r>
          </w:p>
          <w:p w:rsidR="00593809" w:rsidRDefault="00593809" w:rsidP="00F06E87">
            <w:pPr>
              <w:numPr>
                <w:ilvl w:val="0"/>
                <w:numId w:val="54"/>
              </w:numPr>
              <w:rPr>
                <w:rFonts w:ascii="Times New Roman" w:hAnsi="Times New Roman"/>
                <w:szCs w:val="22"/>
              </w:rPr>
            </w:pPr>
            <w:r>
              <w:rPr>
                <w:rFonts w:ascii="Times New Roman" w:hAnsi="Times New Roman"/>
                <w:b/>
                <w:bCs/>
                <w:szCs w:val="22"/>
              </w:rPr>
              <w:t xml:space="preserve">Make sure trusted family members know where to find personal and financial documents in an emergency. </w:t>
            </w:r>
            <w:r>
              <w:rPr>
                <w:rFonts w:ascii="Times New Roman" w:hAnsi="Times New Roman"/>
                <w:szCs w:val="22"/>
              </w:rPr>
              <w:t xml:space="preserve">These include bank, brokerage, and credit card statements; original wills; insurance policies; and Social Security, Medicare, and pension records. </w:t>
            </w:r>
          </w:p>
          <w:p w:rsidR="00593809" w:rsidRDefault="00593809" w:rsidP="00F06E87">
            <w:pPr>
              <w:numPr>
                <w:ilvl w:val="0"/>
                <w:numId w:val="54"/>
              </w:numPr>
              <w:rPr>
                <w:rFonts w:ascii="Times New Roman" w:hAnsi="Times New Roman"/>
                <w:szCs w:val="22"/>
              </w:rPr>
            </w:pPr>
            <w:r>
              <w:rPr>
                <w:rFonts w:ascii="Times New Roman" w:hAnsi="Times New Roman"/>
                <w:b/>
                <w:bCs/>
                <w:szCs w:val="22"/>
              </w:rPr>
              <w:t>Think about the direct deposit of pay and benefit checks into bank accounts.</w:t>
            </w:r>
            <w:r>
              <w:rPr>
                <w:rFonts w:ascii="Times New Roman" w:hAnsi="Times New Roman"/>
                <w:szCs w:val="22"/>
              </w:rPr>
              <w:t xml:space="preserve"> Direct deposit is safer and more convenient than paper checks. There are no delays in getting funds deposited, and no checks are lost or stolen in the mail or forgotten at home.</w:t>
            </w:r>
          </w:p>
          <w:p w:rsidR="00593809" w:rsidRDefault="00593809" w:rsidP="00F06E87">
            <w:pPr>
              <w:numPr>
                <w:ilvl w:val="0"/>
                <w:numId w:val="54"/>
              </w:numPr>
              <w:rPr>
                <w:rFonts w:ascii="Times New Roman" w:hAnsi="Times New Roman"/>
                <w:szCs w:val="22"/>
              </w:rPr>
            </w:pPr>
            <w:r>
              <w:rPr>
                <w:rFonts w:ascii="Times New Roman" w:hAnsi="Times New Roman"/>
                <w:b/>
                <w:bCs/>
                <w:szCs w:val="22"/>
              </w:rPr>
              <w:t>Consider automatic payment of important, recurring bills.</w:t>
            </w:r>
            <w:r>
              <w:rPr>
                <w:rFonts w:ascii="Times New Roman" w:hAnsi="Times New Roman"/>
                <w:szCs w:val="22"/>
              </w:rPr>
              <w:t xml:space="preserve"> You will have one less thing to worry about if you can arrange for utility bills and other regular commitments (e.g., insurance and the mortgage) to be paid electronically out of a checking account.</w:t>
            </w:r>
          </w:p>
          <w:p w:rsidR="00593809" w:rsidRDefault="00593809" w:rsidP="00F06E87">
            <w:pPr>
              <w:numPr>
                <w:ilvl w:val="0"/>
                <w:numId w:val="54"/>
              </w:numPr>
              <w:rPr>
                <w:rFonts w:ascii="Times New Roman" w:hAnsi="Times New Roman"/>
                <w:szCs w:val="22"/>
              </w:rPr>
            </w:pPr>
            <w:r>
              <w:rPr>
                <w:rFonts w:ascii="Times New Roman" w:hAnsi="Times New Roman"/>
                <w:b/>
                <w:bCs/>
                <w:szCs w:val="22"/>
              </w:rPr>
              <w:t xml:space="preserve">Make sure you are properly insured. </w:t>
            </w:r>
            <w:r>
              <w:rPr>
                <w:rFonts w:ascii="Times New Roman" w:hAnsi="Times New Roman"/>
                <w:szCs w:val="22"/>
              </w:rPr>
              <w:t>If you have doubts about your insurance coverage or ability to pay for long-term care, get a second opinion from a financial planner or an insurance agent you trust. Review your policy often as life changes.</w:t>
            </w:r>
          </w:p>
          <w:p w:rsidR="00593809" w:rsidRDefault="00593809" w:rsidP="00F06E87">
            <w:pPr>
              <w:numPr>
                <w:ilvl w:val="0"/>
                <w:numId w:val="54"/>
              </w:numPr>
              <w:rPr>
                <w:rFonts w:ascii="Times New Roman" w:hAnsi="Times New Roman"/>
                <w:szCs w:val="22"/>
              </w:rPr>
            </w:pPr>
            <w:r>
              <w:rPr>
                <w:rFonts w:ascii="Times New Roman" w:hAnsi="Times New Roman"/>
                <w:b/>
                <w:szCs w:val="22"/>
              </w:rPr>
              <w:t>Maintain a healthy lifestyle.</w:t>
            </w:r>
            <w:r>
              <w:rPr>
                <w:rFonts w:ascii="Times New Roman" w:hAnsi="Times New Roman"/>
                <w:szCs w:val="22"/>
              </w:rPr>
              <w:t xml:space="preserve"> Getting regular checkups, not smoking, exercising, becoming safety minded, and taking care of your mental and emotional health may reduce your chances of becoming disabled. Back injury and arthritis are two of the leading causes of disability.</w:t>
            </w:r>
          </w:p>
          <w:p w:rsidR="00593809" w:rsidRDefault="00593809" w:rsidP="00F06E87">
            <w:pPr>
              <w:numPr>
                <w:ilvl w:val="0"/>
                <w:numId w:val="54"/>
              </w:numPr>
              <w:rPr>
                <w:rFonts w:ascii="Times New Roman" w:hAnsi="Times New Roman"/>
                <w:szCs w:val="22"/>
              </w:rPr>
            </w:pPr>
            <w:r>
              <w:rPr>
                <w:rFonts w:ascii="Times New Roman" w:hAnsi="Times New Roman"/>
                <w:b/>
                <w:bCs/>
                <w:szCs w:val="22"/>
              </w:rPr>
              <w:t xml:space="preserve">Consider a durable power of attorney. </w:t>
            </w:r>
            <w:r>
              <w:rPr>
                <w:rFonts w:ascii="Times New Roman" w:hAnsi="Times New Roman"/>
                <w:szCs w:val="22"/>
              </w:rPr>
              <w:t>This is a legal document giving one or more people the authority to handle finances or other personal matters if the individual becomes mentally or physically incapacitated.</w:t>
            </w:r>
          </w:p>
          <w:p w:rsidR="00593809" w:rsidRDefault="00593809" w:rsidP="00F06E87">
            <w:pPr>
              <w:numPr>
                <w:ilvl w:val="0"/>
                <w:numId w:val="54"/>
              </w:numPr>
              <w:rPr>
                <w:rFonts w:ascii="Times New Roman" w:hAnsi="Times New Roman"/>
                <w:szCs w:val="22"/>
              </w:rPr>
            </w:pPr>
            <w:r>
              <w:rPr>
                <w:rFonts w:ascii="Times New Roman" w:hAnsi="Times New Roman"/>
                <w:b/>
                <w:bCs/>
                <w:szCs w:val="22"/>
              </w:rPr>
              <w:t xml:space="preserve">Suggest a living will or other instructions about future medical care. </w:t>
            </w:r>
            <w:r>
              <w:rPr>
                <w:rFonts w:ascii="Times New Roman" w:hAnsi="Times New Roman"/>
                <w:szCs w:val="22"/>
              </w:rPr>
              <w:t>Most people should have a living will specifying the type of medical care they want or do not want if they become terminally ill and are unable to communicate their wishes.</w:t>
            </w:r>
          </w:p>
          <w:p w:rsidR="00593809" w:rsidRDefault="00593809">
            <w:pPr>
              <w:rPr>
                <w:rFonts w:ascii="Times New Roman" w:hAnsi="Times New Roman"/>
                <w:szCs w:val="22"/>
              </w:rPr>
            </w:pPr>
          </w:p>
          <w:p w:rsidR="00593809" w:rsidRDefault="00593809">
            <w:pPr>
              <w:rPr>
                <w:rFonts w:ascii="Times New Roman" w:hAnsi="Times New Roman"/>
                <w:szCs w:val="22"/>
              </w:rPr>
            </w:pPr>
            <w:r>
              <w:rPr>
                <w:rFonts w:ascii="Times New Roman" w:hAnsi="Times New Roman"/>
                <w:szCs w:val="22"/>
              </w:rPr>
              <w:t>Experts also recommend having a health care power of attorney or health care proxy designating a family member or other trusted person to make decisions about medical treatment. Living wills and health care proxies are intended to ensure that someone’s wishes regarding medical care are honored, but they also can prevent unnecessary and costly procedures.</w:t>
            </w:r>
          </w:p>
          <w:p w:rsidR="00593809" w:rsidRDefault="00593809">
            <w:pPr>
              <w:rPr>
                <w:rFonts w:ascii="Times New Roman" w:hAnsi="Times New Roman"/>
                <w:szCs w:val="22"/>
              </w:rPr>
            </w:pPr>
          </w:p>
          <w:p w:rsidR="00593809" w:rsidRDefault="00593809" w:rsidP="005141D3">
            <w:pPr>
              <w:rPr>
                <w:rFonts w:ascii="Times New Roman" w:hAnsi="Times New Roman"/>
                <w:bCs/>
                <w:szCs w:val="22"/>
              </w:rPr>
            </w:pPr>
            <w:r>
              <w:rPr>
                <w:rFonts w:ascii="Times New Roman" w:hAnsi="Times New Roman"/>
                <w:bCs/>
                <w:szCs w:val="22"/>
              </w:rPr>
              <w:t>What questions do you have about planning for unexpected life events?</w:t>
            </w:r>
          </w:p>
          <w:p w:rsidR="00593809" w:rsidRDefault="00593809" w:rsidP="005141D3">
            <w:pPr>
              <w:rPr>
                <w:rFonts w:ascii="Times New Roman" w:hAnsi="Times New Roman"/>
                <w:szCs w:val="22"/>
              </w:rPr>
            </w:pPr>
          </w:p>
          <w:p w:rsidR="00593809" w:rsidRDefault="00593809" w:rsidP="005141D3">
            <w:pPr>
              <w:rPr>
                <w:rFonts w:ascii="Times New Roman" w:hAnsi="Times New Roman"/>
                <w:szCs w:val="22"/>
              </w:rPr>
            </w:pPr>
            <w:r>
              <w:rPr>
                <w:rFonts w:ascii="Times New Roman" w:hAnsi="Times New Roman"/>
                <w:szCs w:val="22"/>
              </w:rPr>
              <w:t>Finally, we will look at some steps you can take to be financially prepared in the event a disaster occurs.</w:t>
            </w:r>
          </w:p>
          <w:p w:rsidR="00593809" w:rsidRDefault="00593809">
            <w:pPr>
              <w:rPr>
                <w:rFonts w:ascii="Times New Roman" w:hAnsi="Times New Roman"/>
                <w:szCs w:val="22"/>
              </w:rPr>
            </w:pPr>
          </w:p>
          <w:p w:rsidR="00593809" w:rsidRDefault="00593809">
            <w:pPr>
              <w:rPr>
                <w:rFonts w:ascii="Times New Roman" w:hAnsi="Times New Roman"/>
                <w:szCs w:val="22"/>
              </w:rPr>
            </w:pPr>
          </w:p>
          <w:p w:rsidR="00593809" w:rsidRDefault="00593809">
            <w:pPr>
              <w:rPr>
                <w:rFonts w:ascii="Times New Roman" w:hAnsi="Times New Roman"/>
                <w:szCs w:val="22"/>
              </w:rPr>
            </w:pPr>
          </w:p>
        </w:tc>
      </w:tr>
      <w:tr w:rsidR="00593809" w:rsidTr="00854760">
        <w:trPr>
          <w:trHeight w:val="368"/>
          <w:tblHeader/>
        </w:trPr>
        <w:tc>
          <w:tcPr>
            <w:tcW w:w="3703" w:type="dxa"/>
            <w:shd w:val="clear" w:color="auto" w:fill="C1961C"/>
            <w:tcMar>
              <w:top w:w="72" w:type="dxa"/>
              <w:left w:w="72" w:type="dxa"/>
              <w:bottom w:w="72" w:type="dxa"/>
              <w:right w:w="72" w:type="dxa"/>
            </w:tcMar>
          </w:tcPr>
          <w:p w:rsidR="00593809" w:rsidRDefault="00593809" w:rsidP="00854760">
            <w:pPr>
              <w:pageBreakBefore/>
              <w:spacing w:line="240" w:lineRule="auto"/>
              <w:jc w:val="center"/>
              <w:rPr>
                <w:b/>
                <w:color w:val="FFFFFF"/>
                <w:sz w:val="28"/>
                <w:szCs w:val="28"/>
              </w:rPr>
            </w:pPr>
            <w:r>
              <w:br w:type="page"/>
            </w:r>
            <w:r>
              <w:rPr>
                <w:color w:val="FFFFFF"/>
              </w:rPr>
              <w:br w:type="page"/>
            </w:r>
            <w:r>
              <w:rPr>
                <w:b/>
                <w:color w:val="FFFFFF"/>
                <w:sz w:val="28"/>
                <w:szCs w:val="28"/>
              </w:rPr>
              <w:t>Instructor Notes</w:t>
            </w:r>
          </w:p>
        </w:tc>
        <w:tc>
          <w:tcPr>
            <w:tcW w:w="7011" w:type="dxa"/>
            <w:gridSpan w:val="3"/>
            <w:shd w:val="clear" w:color="auto" w:fill="132F5A"/>
            <w:tcMar>
              <w:top w:w="72" w:type="dxa"/>
              <w:left w:w="72" w:type="dxa"/>
              <w:bottom w:w="72" w:type="dxa"/>
              <w:right w:w="72" w:type="dxa"/>
            </w:tcMar>
          </w:tcPr>
          <w:p w:rsidR="00593809" w:rsidRDefault="00593809">
            <w:pPr>
              <w:spacing w:line="240" w:lineRule="auto"/>
              <w:jc w:val="center"/>
              <w:rPr>
                <w:b/>
                <w:color w:val="FFFFFF"/>
                <w:sz w:val="28"/>
                <w:szCs w:val="28"/>
              </w:rPr>
            </w:pPr>
            <w:r>
              <w:rPr>
                <w:b/>
                <w:color w:val="FFFFFF"/>
                <w:sz w:val="28"/>
                <w:szCs w:val="28"/>
              </w:rPr>
              <w:t>Presentation</w:t>
            </w:r>
          </w:p>
        </w:tc>
      </w:tr>
      <w:tr w:rsidR="00593809" w:rsidTr="00854760">
        <w:trPr>
          <w:trHeight w:val="233"/>
        </w:trPr>
        <w:tc>
          <w:tcPr>
            <w:tcW w:w="3703" w:type="dxa"/>
            <w:tcMar>
              <w:top w:w="72" w:type="dxa"/>
              <w:left w:w="72" w:type="dxa"/>
              <w:bottom w:w="72" w:type="dxa"/>
              <w:right w:w="72" w:type="dxa"/>
            </w:tcMar>
            <w:vAlign w:val="bottom"/>
          </w:tcPr>
          <w:p w:rsidR="00593809" w:rsidRDefault="00593809">
            <w:pPr>
              <w:rPr>
                <w:rFonts w:cs="Arial"/>
                <w:color w:val="252E4E"/>
                <w:szCs w:val="24"/>
              </w:rPr>
            </w:pPr>
          </w:p>
        </w:tc>
        <w:tc>
          <w:tcPr>
            <w:tcW w:w="7011" w:type="dxa"/>
            <w:gridSpan w:val="3"/>
            <w:tcMar>
              <w:top w:w="72" w:type="dxa"/>
              <w:left w:w="72" w:type="dxa"/>
              <w:bottom w:w="72" w:type="dxa"/>
              <w:right w:w="72" w:type="dxa"/>
            </w:tcMar>
            <w:vAlign w:val="bottom"/>
          </w:tcPr>
          <w:p w:rsidR="00593809" w:rsidRDefault="00593809">
            <w:pPr>
              <w:pStyle w:val="Heading1"/>
            </w:pPr>
            <w:bookmarkStart w:id="49" w:name="_Toc271617056"/>
            <w:r>
              <w:t>How to Be Financially Prepared for Disasters</w:t>
            </w:r>
            <w:bookmarkEnd w:id="49"/>
          </w:p>
        </w:tc>
      </w:tr>
      <w:tr w:rsidR="00593809" w:rsidTr="00854760">
        <w:trPr>
          <w:trHeight w:val="404"/>
        </w:trPr>
        <w:tc>
          <w:tcPr>
            <w:tcW w:w="3703" w:type="dxa"/>
            <w:tcMar>
              <w:top w:w="72" w:type="dxa"/>
              <w:left w:w="72" w:type="dxa"/>
              <w:bottom w:w="72" w:type="dxa"/>
              <w:right w:w="72" w:type="dxa"/>
            </w:tcMar>
          </w:tcPr>
          <w:p w:rsidR="00593809" w:rsidRDefault="00593809">
            <w:pPr>
              <w:pStyle w:val="Minutes"/>
              <w:rPr>
                <w:color w:val="132F5A"/>
              </w:rPr>
            </w:pPr>
            <w:r>
              <w:rPr>
                <w:color w:val="132F5A"/>
              </w:rPr>
              <w:t>10 minutes</w:t>
            </w:r>
          </w:p>
        </w:tc>
        <w:tc>
          <w:tcPr>
            <w:tcW w:w="7011" w:type="dxa"/>
            <w:gridSpan w:val="3"/>
            <w:tcMar>
              <w:top w:w="72" w:type="dxa"/>
              <w:left w:w="72" w:type="dxa"/>
              <w:bottom w:w="72" w:type="dxa"/>
              <w:right w:w="72" w:type="dxa"/>
            </w:tcMar>
          </w:tcPr>
          <w:p w:rsidR="00593809" w:rsidRDefault="00593809" w:rsidP="000B5742">
            <w:pPr>
              <w:pStyle w:val="Heading2"/>
            </w:pPr>
            <w:r>
              <w:t xml:space="preserve">Potential Disasters </w:t>
            </w:r>
          </w:p>
        </w:tc>
      </w:tr>
      <w:tr w:rsidR="00593809" w:rsidTr="00854760">
        <w:trPr>
          <w:trHeight w:val="404"/>
        </w:trPr>
        <w:tc>
          <w:tcPr>
            <w:tcW w:w="3703" w:type="dxa"/>
            <w:tcMar>
              <w:top w:w="72" w:type="dxa"/>
              <w:left w:w="72" w:type="dxa"/>
              <w:bottom w:w="72" w:type="dxa"/>
              <w:right w:w="72" w:type="dxa"/>
            </w:tcMar>
          </w:tcPr>
          <w:p w:rsidR="00593809" w:rsidRDefault="00593809">
            <w:pPr>
              <w:rPr>
                <w:rFonts w:ascii="Times New Roman" w:hAnsi="Times New Roman"/>
                <w:i/>
                <w:color w:val="132F5A"/>
                <w:kern w:val="32"/>
                <w:szCs w:val="22"/>
              </w:rPr>
            </w:pPr>
            <w:r w:rsidRPr="00A20C9D">
              <w:rPr>
                <w:rFonts w:ascii="Times New Roman" w:hAnsi="Times New Roman"/>
                <w:i/>
                <w:noProof/>
                <w:color w:val="132F5A"/>
                <w:kern w:val="32"/>
                <w:szCs w:val="22"/>
              </w:rPr>
              <w:pict>
                <v:shape id="Picture 34" o:spid="_x0000_i1095" type="#_x0000_t75" alt="Slide42" style="width:165.75pt;height:123pt;visibility:visible" o:bordertopcolor="black" o:borderleftcolor="black" o:borderbottomcolor="black" o:borderrightcolor="black">
                  <v:imagedata r:id="rId74" o:title=""/>
                  <w10:bordertop type="single" width="6"/>
                  <w10:borderleft type="single" width="6"/>
                  <w10:borderbottom type="single" width="6"/>
                  <w10:borderright type="single" width="6"/>
                </v:shape>
              </w:pict>
            </w:r>
          </w:p>
          <w:p w:rsidR="00593809" w:rsidRDefault="00593809">
            <w:pPr>
              <w:rPr>
                <w:rFonts w:ascii="Times New Roman" w:hAnsi="Times New Roman"/>
                <w:i/>
                <w:color w:val="132F5A"/>
                <w:kern w:val="32"/>
                <w:szCs w:val="22"/>
              </w:rPr>
            </w:pPr>
            <w:r>
              <w:rPr>
                <w:rFonts w:ascii="Times New Roman" w:hAnsi="Times New Roman"/>
                <w:i/>
                <w:color w:val="132F5A"/>
                <w:kern w:val="32"/>
                <w:szCs w:val="22"/>
              </w:rPr>
              <w:t>Slide 42</w:t>
            </w: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r w:rsidRPr="00A20C9D">
              <w:rPr>
                <w:rFonts w:ascii="Times New Roman" w:hAnsi="Times New Roman"/>
                <w:i/>
                <w:noProof/>
                <w:color w:val="132F5A"/>
                <w:kern w:val="32"/>
                <w:szCs w:val="22"/>
              </w:rPr>
              <w:pict>
                <v:shape id="Picture 82" o:spid="_x0000_i1096" type="#_x0000_t75" alt="ask_a_question" style="width:1in;height:1in;visibility:visible">
                  <v:imagedata r:id="rId14" o:title=""/>
                </v:shape>
              </w:pict>
            </w:r>
          </w:p>
          <w:p w:rsidR="00593809" w:rsidRDefault="00593809">
            <w:pPr>
              <w:rPr>
                <w:rFonts w:ascii="Times New Roman" w:hAnsi="Times New Roman"/>
                <w:i/>
                <w:color w:val="132F5A"/>
                <w:kern w:val="32"/>
                <w:szCs w:val="22"/>
              </w:rPr>
            </w:pPr>
            <w:r>
              <w:rPr>
                <w:rFonts w:ascii="Times New Roman" w:hAnsi="Times New Roman"/>
                <w:i/>
                <w:color w:val="132F5A"/>
                <w:kern w:val="32"/>
                <w:szCs w:val="22"/>
              </w:rPr>
              <w:t xml:space="preserve">Write their responses on chart paper. </w:t>
            </w:r>
          </w:p>
        </w:tc>
        <w:tc>
          <w:tcPr>
            <w:tcW w:w="7011" w:type="dxa"/>
            <w:gridSpan w:val="3"/>
            <w:tcMar>
              <w:top w:w="72" w:type="dxa"/>
              <w:left w:w="72" w:type="dxa"/>
              <w:bottom w:w="72" w:type="dxa"/>
              <w:right w:w="72" w:type="dxa"/>
            </w:tcMar>
          </w:tcPr>
          <w:p w:rsidR="00593809" w:rsidRDefault="00593809">
            <w:pPr>
              <w:rPr>
                <w:rFonts w:ascii="Times New Roman" w:hAnsi="Times New Roman"/>
                <w:szCs w:val="22"/>
              </w:rPr>
            </w:pPr>
            <w:r>
              <w:rPr>
                <w:rFonts w:ascii="Times New Roman" w:hAnsi="Times New Roman"/>
                <w:szCs w:val="22"/>
              </w:rPr>
              <w:t xml:space="preserve">Natural or man-made disasters strike without warning and can happen to anyone. </w:t>
            </w:r>
          </w:p>
          <w:p w:rsidR="00593809" w:rsidRDefault="00593809" w:rsidP="00F06E87">
            <w:pPr>
              <w:numPr>
                <w:ilvl w:val="0"/>
                <w:numId w:val="59"/>
              </w:numPr>
              <w:rPr>
                <w:rFonts w:ascii="Times New Roman" w:hAnsi="Times New Roman"/>
                <w:szCs w:val="22"/>
              </w:rPr>
            </w:pPr>
            <w:r>
              <w:rPr>
                <w:rFonts w:ascii="Times New Roman" w:hAnsi="Times New Roman"/>
                <w:szCs w:val="22"/>
              </w:rPr>
              <w:t xml:space="preserve">These include floods, fires, earthquakes, tornadoes, hurricanes, or similar events that can force people to evacuate their homes. </w:t>
            </w:r>
          </w:p>
          <w:p w:rsidR="00593809" w:rsidRDefault="00593809" w:rsidP="00F06E87">
            <w:pPr>
              <w:numPr>
                <w:ilvl w:val="0"/>
                <w:numId w:val="59"/>
              </w:numPr>
              <w:rPr>
                <w:rFonts w:ascii="Times New Roman" w:hAnsi="Times New Roman"/>
                <w:szCs w:val="22"/>
              </w:rPr>
            </w:pPr>
            <w:r>
              <w:rPr>
                <w:rFonts w:ascii="Times New Roman" w:hAnsi="Times New Roman"/>
                <w:szCs w:val="22"/>
              </w:rPr>
              <w:t xml:space="preserve">Even minor disasters can damage or destroy property or other belongings. </w:t>
            </w:r>
          </w:p>
          <w:p w:rsidR="00593809" w:rsidRDefault="00593809" w:rsidP="00F06E87">
            <w:pPr>
              <w:numPr>
                <w:ilvl w:val="0"/>
                <w:numId w:val="59"/>
              </w:numPr>
              <w:rPr>
                <w:rFonts w:ascii="Times New Roman" w:hAnsi="Times New Roman"/>
                <w:szCs w:val="22"/>
              </w:rPr>
            </w:pPr>
            <w:r>
              <w:rPr>
                <w:rFonts w:ascii="Times New Roman" w:hAnsi="Times New Roman"/>
                <w:szCs w:val="22"/>
              </w:rPr>
              <w:t>They can also seriously impair your ability to conduct essential financial transactions.</w:t>
            </w:r>
          </w:p>
          <w:p w:rsidR="00593809" w:rsidRDefault="00593809" w:rsidP="00F06E87">
            <w:pPr>
              <w:numPr>
                <w:ilvl w:val="0"/>
                <w:numId w:val="59"/>
              </w:numPr>
              <w:rPr>
                <w:rFonts w:ascii="Times New Roman" w:hAnsi="Times New Roman"/>
                <w:szCs w:val="22"/>
              </w:rPr>
            </w:pPr>
            <w:r>
              <w:rPr>
                <w:rFonts w:ascii="Times New Roman" w:hAnsi="Times New Roman"/>
                <w:szCs w:val="22"/>
              </w:rPr>
              <w:t>In addition to planning for your family’s safety and basic needs (e.g., shelter, food, and water) you should be ready to deal with financial challenges, including how to pay for supplies or temporary housing, if necessary.</w:t>
            </w:r>
          </w:p>
          <w:p w:rsidR="00593809" w:rsidRDefault="00593809">
            <w:pPr>
              <w:rPr>
                <w:rFonts w:ascii="Times New Roman" w:hAnsi="Times New Roman"/>
                <w:szCs w:val="22"/>
              </w:rPr>
            </w:pPr>
          </w:p>
          <w:p w:rsidR="00593809" w:rsidRDefault="00593809">
            <w:pPr>
              <w:rPr>
                <w:rFonts w:ascii="Times New Roman" w:hAnsi="Times New Roman"/>
                <w:szCs w:val="22"/>
              </w:rPr>
            </w:pPr>
            <w:r>
              <w:rPr>
                <w:rFonts w:ascii="Times New Roman" w:hAnsi="Times New Roman"/>
                <w:szCs w:val="22"/>
              </w:rPr>
              <w:t xml:space="preserve">Suppose you knew in advance that you would have to evacuate your home and would be away for several days or even weeks. What steps do you think you should take so that you are financially prepared? </w:t>
            </w:r>
          </w:p>
        </w:tc>
      </w:tr>
      <w:tr w:rsidR="00593809" w:rsidTr="00854760">
        <w:trPr>
          <w:trHeight w:val="404"/>
        </w:trPr>
        <w:tc>
          <w:tcPr>
            <w:tcW w:w="3703" w:type="dxa"/>
            <w:tcMar>
              <w:top w:w="72" w:type="dxa"/>
              <w:left w:w="72" w:type="dxa"/>
              <w:bottom w:w="72" w:type="dxa"/>
              <w:right w:w="72" w:type="dxa"/>
            </w:tcMar>
          </w:tcPr>
          <w:p w:rsidR="00593809" w:rsidRDefault="00593809">
            <w:pPr>
              <w:pStyle w:val="Minutes"/>
              <w:rPr>
                <w:color w:val="132F5A"/>
              </w:rPr>
            </w:pPr>
          </w:p>
        </w:tc>
        <w:tc>
          <w:tcPr>
            <w:tcW w:w="7011" w:type="dxa"/>
            <w:gridSpan w:val="3"/>
            <w:tcMar>
              <w:top w:w="72" w:type="dxa"/>
              <w:left w:w="72" w:type="dxa"/>
              <w:bottom w:w="72" w:type="dxa"/>
              <w:right w:w="72" w:type="dxa"/>
            </w:tcMar>
          </w:tcPr>
          <w:p w:rsidR="00593809" w:rsidRDefault="00593809" w:rsidP="000B5742">
            <w:pPr>
              <w:pStyle w:val="Heading2"/>
            </w:pPr>
            <w:r>
              <w:t>What to Have Ready</w:t>
            </w:r>
          </w:p>
        </w:tc>
      </w:tr>
      <w:tr w:rsidR="00593809" w:rsidTr="00854760">
        <w:trPr>
          <w:trHeight w:val="404"/>
        </w:trPr>
        <w:tc>
          <w:tcPr>
            <w:tcW w:w="3703" w:type="dxa"/>
            <w:tcMar>
              <w:top w:w="72" w:type="dxa"/>
              <w:left w:w="72" w:type="dxa"/>
              <w:bottom w:w="72" w:type="dxa"/>
              <w:right w:w="72" w:type="dxa"/>
            </w:tcMar>
          </w:tcPr>
          <w:p w:rsidR="00593809" w:rsidRDefault="00593809" w:rsidP="00F4400E">
            <w:pPr>
              <w:rPr>
                <w:rFonts w:ascii="Times New Roman" w:hAnsi="Times New Roman"/>
                <w:i/>
                <w:color w:val="132F5A"/>
                <w:kern w:val="32"/>
                <w:szCs w:val="22"/>
              </w:rPr>
            </w:pPr>
            <w:r w:rsidRPr="00A20C9D">
              <w:rPr>
                <w:rFonts w:ascii="Times New Roman" w:hAnsi="Times New Roman"/>
                <w:i/>
                <w:noProof/>
                <w:color w:val="132F5A"/>
                <w:szCs w:val="22"/>
              </w:rPr>
              <w:pict>
                <v:shape id="_x0000_i1097" type="#_x0000_t75" alt="Slide43" style="width:165.75pt;height:123pt;visibility:visible" o:bordertopcolor="black" o:borderleftcolor="black" o:borderbottomcolor="black" o:borderrightcolor="black">
                  <v:imagedata r:id="rId75" o:title=""/>
                  <w10:bordertop type="single" width="6"/>
                  <w10:borderleft type="single" width="6"/>
                  <w10:borderbottom type="single" width="6"/>
                  <w10:borderright type="single" width="6"/>
                </v:shape>
              </w:pict>
            </w:r>
          </w:p>
          <w:p w:rsidR="00593809" w:rsidRDefault="00593809" w:rsidP="00F4400E">
            <w:pPr>
              <w:rPr>
                <w:rFonts w:ascii="Times New Roman" w:hAnsi="Times New Roman"/>
                <w:i/>
                <w:color w:val="132F5A"/>
                <w:kern w:val="32"/>
                <w:szCs w:val="22"/>
              </w:rPr>
            </w:pPr>
            <w:r>
              <w:rPr>
                <w:rFonts w:ascii="Times New Roman" w:hAnsi="Times New Roman"/>
                <w:i/>
                <w:color w:val="132F5A"/>
                <w:kern w:val="32"/>
                <w:szCs w:val="22"/>
              </w:rPr>
              <w:t>Slide 43</w:t>
            </w:r>
          </w:p>
          <w:p w:rsidR="00593809" w:rsidRDefault="00593809" w:rsidP="00F4400E">
            <w:pPr>
              <w:rPr>
                <w:rFonts w:ascii="Times New Roman" w:hAnsi="Times New Roman"/>
                <w:i/>
                <w:color w:val="132F5A"/>
                <w:kern w:val="32"/>
                <w:szCs w:val="22"/>
              </w:rPr>
            </w:pPr>
            <w:r>
              <w:rPr>
                <w:rFonts w:ascii="Times New Roman" w:hAnsi="Times New Roman"/>
                <w:i/>
                <w:color w:val="132F5A"/>
                <w:kern w:val="32"/>
                <w:szCs w:val="22"/>
              </w:rPr>
              <w:t>Relate the points with participants’ responses to the previous question.</w:t>
            </w:r>
          </w:p>
          <w:p w:rsidR="00593809" w:rsidRDefault="00593809">
            <w:pPr>
              <w:rPr>
                <w:rFonts w:ascii="Times New Roman" w:hAnsi="Times New Roman"/>
                <w:i/>
                <w:color w:val="132F5A"/>
                <w:szCs w:val="22"/>
              </w:rPr>
            </w:pPr>
            <w:r>
              <w:rPr>
                <w:rFonts w:ascii="Times New Roman" w:hAnsi="Times New Roman"/>
                <w:i/>
                <w:color w:val="132F5A"/>
                <w:szCs w:val="22"/>
              </w:rPr>
              <w:t xml:space="preserve">Refer participants to How to Be Financially Prepared for Disasters beginning on page 20 of their Participant Guide. </w:t>
            </w:r>
          </w:p>
          <w:p w:rsidR="00593809" w:rsidRDefault="00593809">
            <w:pPr>
              <w:rPr>
                <w:rFonts w:ascii="Times New Roman" w:hAnsi="Times New Roman"/>
                <w:i/>
                <w:iCs/>
                <w:color w:val="132F5A"/>
                <w:szCs w:val="22"/>
              </w:rPr>
            </w:pPr>
          </w:p>
          <w:p w:rsidR="00593809" w:rsidRDefault="00593809">
            <w:pPr>
              <w:rPr>
                <w:rFonts w:ascii="Times New Roman" w:hAnsi="Times New Roman"/>
                <w:i/>
                <w:iCs/>
                <w:color w:val="132F5A"/>
                <w:szCs w:val="22"/>
              </w:rPr>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p w:rsidR="00593809" w:rsidRDefault="00593809" w:rsidP="005141D3">
            <w:pPr>
              <w:pStyle w:val="InstructorNotes"/>
            </w:pPr>
          </w:p>
        </w:tc>
        <w:tc>
          <w:tcPr>
            <w:tcW w:w="7011" w:type="dxa"/>
            <w:gridSpan w:val="3"/>
            <w:tcMar>
              <w:top w:w="72" w:type="dxa"/>
              <w:left w:w="72" w:type="dxa"/>
              <w:bottom w:w="72" w:type="dxa"/>
              <w:right w:w="72" w:type="dxa"/>
            </w:tcMar>
          </w:tcPr>
          <w:p w:rsidR="00593809" w:rsidRDefault="00593809">
            <w:pPr>
              <w:rPr>
                <w:rFonts w:ascii="Times New Roman" w:hAnsi="Times New Roman"/>
                <w:szCs w:val="22"/>
              </w:rPr>
            </w:pPr>
            <w:r>
              <w:rPr>
                <w:rFonts w:ascii="Times New Roman" w:hAnsi="Times New Roman"/>
                <w:szCs w:val="22"/>
              </w:rPr>
              <w:t xml:space="preserve">Consider keeping the following documents, bank products, and other items in a secure place and readily available in an emergency: </w:t>
            </w:r>
          </w:p>
          <w:p w:rsidR="00593809" w:rsidRDefault="00593809" w:rsidP="00F06E87">
            <w:pPr>
              <w:numPr>
                <w:ilvl w:val="0"/>
                <w:numId w:val="25"/>
              </w:numPr>
              <w:rPr>
                <w:rFonts w:ascii="Times New Roman" w:hAnsi="Times New Roman"/>
                <w:szCs w:val="22"/>
              </w:rPr>
            </w:pPr>
            <w:r>
              <w:rPr>
                <w:rFonts w:ascii="Times New Roman" w:hAnsi="Times New Roman"/>
                <w:b/>
                <w:bCs/>
                <w:szCs w:val="22"/>
              </w:rPr>
              <w:t>Forms of identification:</w:t>
            </w:r>
            <w:r>
              <w:rPr>
                <w:rFonts w:ascii="Times New Roman" w:hAnsi="Times New Roman"/>
                <w:szCs w:val="22"/>
              </w:rPr>
              <w:t xml:space="preserve"> </w:t>
            </w:r>
          </w:p>
          <w:p w:rsidR="00593809" w:rsidRPr="00F4400E" w:rsidRDefault="00593809" w:rsidP="007E79AC">
            <w:pPr>
              <w:ind w:left="720"/>
              <w:rPr>
                <w:rFonts w:ascii="Times New Roman" w:hAnsi="Times New Roman"/>
                <w:szCs w:val="22"/>
              </w:rPr>
            </w:pPr>
            <w:r>
              <w:rPr>
                <w:rFonts w:ascii="Times New Roman" w:hAnsi="Times New Roman"/>
                <w:szCs w:val="22"/>
              </w:rPr>
              <w:t xml:space="preserve">These primarily include driver’s licenses (or state identification cards for nondrivers), insurance cards, Social Security cards, passports, and birth certificates. These documents will be crucial if you or your family should need to rebuild lost records or otherwise prove to a government agency, a bank, or other business that you are who you claim to be. </w:t>
            </w:r>
            <w:r w:rsidRPr="00F4400E">
              <w:rPr>
                <w:rFonts w:ascii="Times New Roman" w:hAnsi="Times New Roman"/>
                <w:szCs w:val="22"/>
              </w:rPr>
              <w:t>It is best to have the originals, but have photocopies of these documents in case originals are misplaced or destroyed. Never keep the originals with the copies.</w:t>
            </w:r>
          </w:p>
          <w:p w:rsidR="00593809" w:rsidRDefault="00593809" w:rsidP="00F06E87">
            <w:pPr>
              <w:numPr>
                <w:ilvl w:val="0"/>
                <w:numId w:val="25"/>
              </w:numPr>
              <w:rPr>
                <w:rFonts w:ascii="Times New Roman" w:hAnsi="Times New Roman"/>
                <w:szCs w:val="22"/>
              </w:rPr>
            </w:pPr>
            <w:r>
              <w:rPr>
                <w:rFonts w:ascii="Times New Roman" w:hAnsi="Times New Roman"/>
                <w:b/>
                <w:bCs/>
                <w:szCs w:val="22"/>
              </w:rPr>
              <w:t>Your checkbook with enough blank checks and deposit slips to last at least a month:</w:t>
            </w:r>
            <w:r>
              <w:rPr>
                <w:rFonts w:ascii="Times New Roman" w:hAnsi="Times New Roman"/>
                <w:szCs w:val="22"/>
              </w:rPr>
              <w:t xml:space="preserve"> </w:t>
            </w:r>
          </w:p>
          <w:p w:rsidR="00593809" w:rsidRDefault="00593809" w:rsidP="007E79AC">
            <w:pPr>
              <w:ind w:left="720"/>
              <w:rPr>
                <w:rFonts w:ascii="Times New Roman" w:hAnsi="Times New Roman"/>
                <w:szCs w:val="22"/>
              </w:rPr>
            </w:pPr>
            <w:r>
              <w:rPr>
                <w:rFonts w:ascii="Times New Roman" w:hAnsi="Times New Roman"/>
                <w:szCs w:val="22"/>
              </w:rPr>
              <w:t>Your need for checks will vary depending on how long you may be displaced or how often you write checks. Even if you rarely or never write checks, keep a copy of a check or your checking account number handy. This will enable you to authorize an important payment by providing the recipient (e.g., an insurance company) with your checking account number over the phone in an emergency.</w:t>
            </w:r>
          </w:p>
          <w:p w:rsidR="00593809" w:rsidRDefault="00593809" w:rsidP="00F06E87">
            <w:pPr>
              <w:numPr>
                <w:ilvl w:val="0"/>
                <w:numId w:val="25"/>
              </w:numPr>
              <w:rPr>
                <w:rFonts w:ascii="Times New Roman" w:hAnsi="Times New Roman"/>
                <w:szCs w:val="22"/>
              </w:rPr>
            </w:pPr>
            <w:r>
              <w:rPr>
                <w:rFonts w:ascii="Times New Roman" w:hAnsi="Times New Roman"/>
                <w:b/>
                <w:bCs/>
                <w:szCs w:val="22"/>
              </w:rPr>
              <w:t>ATMs, debit cards (for use at ATMs and merchants), and credit cards:</w:t>
            </w:r>
            <w:r>
              <w:rPr>
                <w:rFonts w:ascii="Times New Roman" w:hAnsi="Times New Roman"/>
                <w:szCs w:val="22"/>
              </w:rPr>
              <w:t xml:space="preserve"> </w:t>
            </w:r>
          </w:p>
          <w:p w:rsidR="00593809" w:rsidRDefault="00593809" w:rsidP="007E79AC">
            <w:pPr>
              <w:ind w:left="720"/>
              <w:rPr>
                <w:rFonts w:ascii="Times New Roman" w:hAnsi="Times New Roman"/>
                <w:szCs w:val="22"/>
              </w:rPr>
            </w:pPr>
            <w:r>
              <w:rPr>
                <w:rFonts w:ascii="Times New Roman" w:hAnsi="Times New Roman"/>
                <w:szCs w:val="22"/>
              </w:rPr>
              <w:t xml:space="preserve">These cards give you access to cash and may help you pay outstanding bills. Make sure you know the PINs for your ATM and debit cards. </w:t>
            </w:r>
            <w:r w:rsidRPr="00F4400E">
              <w:rPr>
                <w:rFonts w:ascii="Times New Roman" w:hAnsi="Times New Roman"/>
                <w:szCs w:val="22"/>
              </w:rPr>
              <w:t xml:space="preserve">Do not write your PINs on or near your cards in case they are lost or stolen. </w:t>
            </w:r>
            <w:r>
              <w:rPr>
                <w:rFonts w:ascii="Times New Roman" w:hAnsi="Times New Roman"/>
                <w:szCs w:val="22"/>
              </w:rPr>
              <w:t>Do not assume that merchants and ATMs in areas affected by a disaster will immediately be functioning as usual—that is why it is smart to have other options available for getting cash and making payments.</w:t>
            </w:r>
          </w:p>
          <w:p w:rsidR="00593809" w:rsidRDefault="00593809" w:rsidP="00F06E87">
            <w:pPr>
              <w:numPr>
                <w:ilvl w:val="0"/>
                <w:numId w:val="25"/>
              </w:numPr>
              <w:rPr>
                <w:rFonts w:ascii="Times New Roman" w:hAnsi="Times New Roman"/>
                <w:szCs w:val="22"/>
              </w:rPr>
            </w:pPr>
            <w:r>
              <w:rPr>
                <w:rFonts w:ascii="Times New Roman" w:hAnsi="Times New Roman"/>
                <w:b/>
                <w:bCs/>
                <w:szCs w:val="22"/>
              </w:rPr>
              <w:t>Cash:</w:t>
            </w:r>
            <w:r>
              <w:rPr>
                <w:rFonts w:ascii="Times New Roman" w:hAnsi="Times New Roman"/>
                <w:szCs w:val="22"/>
              </w:rPr>
              <w:t xml:space="preserve"> </w:t>
            </w:r>
          </w:p>
          <w:p w:rsidR="00593809" w:rsidRDefault="00593809" w:rsidP="007E79AC">
            <w:pPr>
              <w:ind w:left="720"/>
              <w:rPr>
                <w:rFonts w:ascii="Times New Roman" w:hAnsi="Times New Roman"/>
                <w:szCs w:val="22"/>
              </w:rPr>
            </w:pPr>
            <w:r>
              <w:rPr>
                <w:rFonts w:ascii="Times New Roman" w:hAnsi="Times New Roman"/>
                <w:szCs w:val="22"/>
              </w:rPr>
              <w:t xml:space="preserve">The amount you should have available will depend on several factors, including the number of people in your family and your ability to use ATMs and debit and credit cards to get more cash or to make purchases. Keep in mind that cash in your house or wallet can easily be lost or stolen. </w:t>
            </w:r>
          </w:p>
          <w:p w:rsidR="00593809" w:rsidRDefault="00593809" w:rsidP="00F06E87">
            <w:pPr>
              <w:numPr>
                <w:ilvl w:val="0"/>
                <w:numId w:val="25"/>
              </w:numPr>
              <w:autoSpaceDE w:val="0"/>
              <w:autoSpaceDN w:val="0"/>
              <w:adjustRightInd w:val="0"/>
              <w:rPr>
                <w:rFonts w:ascii="Times New Roman" w:hAnsi="Times New Roman"/>
                <w:szCs w:val="22"/>
              </w:rPr>
            </w:pPr>
            <w:r>
              <w:rPr>
                <w:rFonts w:ascii="Times New Roman" w:hAnsi="Times New Roman"/>
                <w:b/>
                <w:bCs/>
                <w:szCs w:val="22"/>
              </w:rPr>
              <w:t xml:space="preserve">Phone numbers for your financial services providers: </w:t>
            </w:r>
          </w:p>
          <w:p w:rsidR="00593809" w:rsidRDefault="00593809" w:rsidP="007E79AC">
            <w:pPr>
              <w:autoSpaceDE w:val="0"/>
              <w:autoSpaceDN w:val="0"/>
              <w:adjustRightInd w:val="0"/>
              <w:ind w:left="720"/>
              <w:rPr>
                <w:rFonts w:ascii="Times New Roman" w:hAnsi="Times New Roman"/>
                <w:szCs w:val="22"/>
              </w:rPr>
            </w:pPr>
            <w:r>
              <w:rPr>
                <w:rFonts w:ascii="Times New Roman" w:hAnsi="Times New Roman"/>
                <w:szCs w:val="22"/>
              </w:rPr>
              <w:t>These include local and toll-free numbers for your bank, credit card companies, brokerage firms (for stocks, bonds, or mutual fund investments), and insurance companies. Why have these numbers handy? You may need to defer a payment, replace lost cards or documents, open new accounts, or otherwise request assistance. If you have people you regularly deal with, have their phone numbers on your list too. Working with someone who knows you can speed things up and provide you with some additional peace of mind.</w:t>
            </w:r>
          </w:p>
          <w:p w:rsidR="00593809" w:rsidRDefault="00593809" w:rsidP="00F06E87">
            <w:pPr>
              <w:numPr>
                <w:ilvl w:val="0"/>
                <w:numId w:val="25"/>
              </w:numPr>
              <w:autoSpaceDE w:val="0"/>
              <w:autoSpaceDN w:val="0"/>
              <w:adjustRightInd w:val="0"/>
              <w:rPr>
                <w:rFonts w:ascii="Times New Roman" w:hAnsi="Times New Roman"/>
                <w:b/>
                <w:bCs/>
                <w:szCs w:val="22"/>
              </w:rPr>
            </w:pPr>
            <w:r>
              <w:rPr>
                <w:rFonts w:ascii="Times New Roman" w:hAnsi="Times New Roman"/>
                <w:b/>
                <w:bCs/>
                <w:szCs w:val="22"/>
              </w:rPr>
              <w:t>Important account numbers:</w:t>
            </w:r>
            <w:r>
              <w:rPr>
                <w:rFonts w:ascii="Times New Roman" w:hAnsi="Times New Roman"/>
                <w:szCs w:val="22"/>
              </w:rPr>
              <w:t xml:space="preserve"> </w:t>
            </w:r>
          </w:p>
          <w:p w:rsidR="00593809" w:rsidRDefault="00593809" w:rsidP="007E79AC">
            <w:pPr>
              <w:autoSpaceDE w:val="0"/>
              <w:autoSpaceDN w:val="0"/>
              <w:adjustRightInd w:val="0"/>
              <w:ind w:left="720"/>
              <w:rPr>
                <w:rFonts w:ascii="Times New Roman" w:hAnsi="Times New Roman"/>
                <w:b/>
                <w:bCs/>
                <w:szCs w:val="22"/>
              </w:rPr>
            </w:pPr>
            <w:r>
              <w:rPr>
                <w:rFonts w:ascii="Times New Roman" w:hAnsi="Times New Roman"/>
                <w:szCs w:val="22"/>
              </w:rPr>
              <w:t xml:space="preserve">These include bank and brokerage account numbers, credit card numbers, and homeowner’s or renter’s insurance policy numbers. </w:t>
            </w:r>
          </w:p>
          <w:p w:rsidR="00593809" w:rsidRDefault="00593809" w:rsidP="007E79AC">
            <w:pPr>
              <w:autoSpaceDE w:val="0"/>
              <w:autoSpaceDN w:val="0"/>
              <w:adjustRightInd w:val="0"/>
              <w:ind w:left="720"/>
              <w:rPr>
                <w:rFonts w:ascii="Times New Roman" w:hAnsi="Times New Roman"/>
                <w:b/>
                <w:bCs/>
                <w:szCs w:val="22"/>
              </w:rPr>
            </w:pPr>
            <w:r>
              <w:rPr>
                <w:rFonts w:ascii="Times New Roman" w:hAnsi="Times New Roman"/>
                <w:szCs w:val="22"/>
              </w:rPr>
              <w:t>You may want to copy the front and back of your credit cards (and keep them in a safe place). Often, if you have a copy of your credit card and a valid ID, you can make a purchase without having your actual card. Additionally, the photocopies can help you keep track of your account numbers and company phone numbers.</w:t>
            </w:r>
          </w:p>
          <w:p w:rsidR="00593809" w:rsidRDefault="00593809" w:rsidP="00F06E87">
            <w:pPr>
              <w:numPr>
                <w:ilvl w:val="0"/>
                <w:numId w:val="25"/>
              </w:numPr>
              <w:autoSpaceDE w:val="0"/>
              <w:autoSpaceDN w:val="0"/>
              <w:adjustRightInd w:val="0"/>
              <w:rPr>
                <w:rFonts w:ascii="Times New Roman" w:hAnsi="Times New Roman"/>
                <w:szCs w:val="22"/>
              </w:rPr>
            </w:pPr>
            <w:r>
              <w:rPr>
                <w:rFonts w:ascii="Times New Roman" w:hAnsi="Times New Roman"/>
                <w:b/>
                <w:bCs/>
                <w:szCs w:val="22"/>
              </w:rPr>
              <w:t xml:space="preserve">The key to your safe deposit box: </w:t>
            </w:r>
          </w:p>
          <w:p w:rsidR="00593809" w:rsidRDefault="00593809">
            <w:pPr>
              <w:autoSpaceDE w:val="0"/>
              <w:autoSpaceDN w:val="0"/>
              <w:adjustRightInd w:val="0"/>
              <w:ind w:left="720"/>
              <w:rPr>
                <w:rFonts w:ascii="Times New Roman" w:hAnsi="Times New Roman"/>
                <w:szCs w:val="22"/>
              </w:rPr>
            </w:pPr>
            <w:r>
              <w:rPr>
                <w:rFonts w:ascii="Times New Roman" w:hAnsi="Times New Roman"/>
                <w:szCs w:val="22"/>
              </w:rPr>
              <w:t xml:space="preserve">You cannot access your safe deposit box at the bank without your key, no matter how many forms of identification you have. Also, while many banks issue two keys when a box is rented, simply giving someone else a key does not allow that person access to a box in an emergency. He or she also must be designated in the bank’s records as a joint renter or be appointed a deputy or agent who has access to your box. Contact your bank about the proper arrangements. </w:t>
            </w:r>
          </w:p>
        </w:tc>
      </w:tr>
      <w:tr w:rsidR="00593809" w:rsidTr="00854760">
        <w:trPr>
          <w:trHeight w:val="404"/>
        </w:trPr>
        <w:tc>
          <w:tcPr>
            <w:tcW w:w="3703" w:type="dxa"/>
            <w:tcMar>
              <w:top w:w="72" w:type="dxa"/>
              <w:left w:w="72" w:type="dxa"/>
              <w:bottom w:w="72" w:type="dxa"/>
              <w:right w:w="72" w:type="dxa"/>
            </w:tcMar>
          </w:tcPr>
          <w:p w:rsidR="00593809" w:rsidRDefault="00593809">
            <w:pPr>
              <w:pStyle w:val="Minutes"/>
              <w:rPr>
                <w:color w:val="132F5A"/>
              </w:rPr>
            </w:pPr>
          </w:p>
        </w:tc>
        <w:tc>
          <w:tcPr>
            <w:tcW w:w="7011" w:type="dxa"/>
            <w:gridSpan w:val="3"/>
            <w:tcMar>
              <w:top w:w="72" w:type="dxa"/>
              <w:left w:w="72" w:type="dxa"/>
              <w:bottom w:w="72" w:type="dxa"/>
              <w:right w:w="72" w:type="dxa"/>
            </w:tcMar>
          </w:tcPr>
          <w:p w:rsidR="00593809" w:rsidRDefault="00593809" w:rsidP="000B5742">
            <w:pPr>
              <w:pStyle w:val="Heading2"/>
            </w:pPr>
            <w:r>
              <w:t xml:space="preserve">What to Keep and Where to Keep It </w:t>
            </w:r>
          </w:p>
        </w:tc>
      </w:tr>
      <w:tr w:rsidR="00593809" w:rsidTr="00854760">
        <w:trPr>
          <w:trHeight w:val="404"/>
        </w:trPr>
        <w:tc>
          <w:tcPr>
            <w:tcW w:w="3703" w:type="dxa"/>
            <w:tcMar>
              <w:top w:w="72" w:type="dxa"/>
              <w:left w:w="72" w:type="dxa"/>
              <w:bottom w:w="72" w:type="dxa"/>
              <w:right w:w="72" w:type="dxa"/>
            </w:tcMar>
          </w:tcPr>
          <w:p w:rsidR="00593809" w:rsidRDefault="00593809">
            <w:pPr>
              <w:rPr>
                <w:rFonts w:ascii="Times New Roman" w:hAnsi="Times New Roman"/>
                <w:i/>
                <w:color w:val="132F5A"/>
                <w:kern w:val="32"/>
                <w:szCs w:val="22"/>
              </w:rPr>
            </w:pPr>
            <w:r w:rsidRPr="00A20C9D">
              <w:rPr>
                <w:rFonts w:ascii="Times New Roman" w:hAnsi="Times New Roman"/>
                <w:i/>
                <w:noProof/>
                <w:color w:val="132F5A"/>
                <w:kern w:val="32"/>
                <w:szCs w:val="22"/>
              </w:rPr>
              <w:pict>
                <v:shape id="_x0000_i1098" type="#_x0000_t75" alt="Slide44" style="width:165.75pt;height:123pt;visibility:visible" o:bordertopcolor="black" o:borderleftcolor="black" o:borderbottomcolor="black" o:borderrightcolor="black">
                  <v:imagedata r:id="rId76" o:title=""/>
                  <w10:bordertop type="single" width="6"/>
                  <w10:borderleft type="single" width="6"/>
                  <w10:borderbottom type="single" width="6"/>
                  <w10:borderright type="single" width="6"/>
                </v:shape>
              </w:pict>
            </w:r>
          </w:p>
          <w:p w:rsidR="00593809" w:rsidRDefault="00593809">
            <w:pPr>
              <w:rPr>
                <w:rFonts w:ascii="Times New Roman" w:hAnsi="Times New Roman"/>
                <w:i/>
                <w:color w:val="132F5A"/>
                <w:kern w:val="32"/>
                <w:szCs w:val="22"/>
              </w:rPr>
            </w:pPr>
            <w:r>
              <w:rPr>
                <w:rFonts w:ascii="Times New Roman" w:hAnsi="Times New Roman"/>
                <w:i/>
                <w:color w:val="132F5A"/>
                <w:kern w:val="32"/>
                <w:szCs w:val="22"/>
              </w:rPr>
              <w:t>Slide 44</w:t>
            </w: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p>
          <w:p w:rsidR="00593809" w:rsidRDefault="00593809">
            <w:pPr>
              <w:rPr>
                <w:rFonts w:ascii="Times New Roman" w:hAnsi="Times New Roman"/>
                <w:i/>
                <w:color w:val="132F5A"/>
                <w:kern w:val="32"/>
                <w:szCs w:val="22"/>
              </w:rPr>
            </w:pPr>
            <w:r>
              <w:rPr>
                <w:rFonts w:ascii="Times New Roman" w:hAnsi="Times New Roman"/>
                <w:i/>
                <w:color w:val="132F5A"/>
                <w:kern w:val="32"/>
                <w:szCs w:val="22"/>
              </w:rPr>
              <w:t xml:space="preserve"> </w:t>
            </w:r>
          </w:p>
        </w:tc>
        <w:tc>
          <w:tcPr>
            <w:tcW w:w="7011" w:type="dxa"/>
            <w:gridSpan w:val="3"/>
            <w:tcMar>
              <w:top w:w="72" w:type="dxa"/>
              <w:left w:w="72" w:type="dxa"/>
              <w:bottom w:w="72" w:type="dxa"/>
              <w:right w:w="72" w:type="dxa"/>
            </w:tcMar>
          </w:tcPr>
          <w:p w:rsidR="00593809" w:rsidRDefault="00593809">
            <w:pPr>
              <w:rPr>
                <w:rFonts w:ascii="Times New Roman" w:hAnsi="Times New Roman"/>
                <w:szCs w:val="22"/>
              </w:rPr>
            </w:pPr>
            <w:r>
              <w:rPr>
                <w:rFonts w:ascii="Times New Roman" w:hAnsi="Times New Roman"/>
                <w:szCs w:val="22"/>
              </w:rPr>
              <w:t>After you have gathered your most important financial items and documents, protect them as well as you can while ensuring you have access to them in an emergency. Here is a strategy that works well for many people:</w:t>
            </w:r>
          </w:p>
          <w:p w:rsidR="00593809" w:rsidRDefault="00593809" w:rsidP="00F06E87">
            <w:pPr>
              <w:numPr>
                <w:ilvl w:val="0"/>
                <w:numId w:val="26"/>
              </w:numPr>
              <w:rPr>
                <w:rFonts w:ascii="Times New Roman" w:hAnsi="Times New Roman"/>
                <w:szCs w:val="22"/>
              </w:rPr>
            </w:pPr>
            <w:r>
              <w:rPr>
                <w:rFonts w:ascii="Times New Roman" w:hAnsi="Times New Roman"/>
                <w:szCs w:val="22"/>
              </w:rPr>
              <w:t xml:space="preserve">Make backup copies of important documents. </w:t>
            </w:r>
          </w:p>
          <w:p w:rsidR="00593809" w:rsidRDefault="00593809" w:rsidP="00F06E87">
            <w:pPr>
              <w:numPr>
                <w:ilvl w:val="0"/>
                <w:numId w:val="26"/>
              </w:numPr>
              <w:rPr>
                <w:rFonts w:ascii="Times New Roman" w:hAnsi="Times New Roman"/>
                <w:szCs w:val="22"/>
              </w:rPr>
            </w:pPr>
            <w:r>
              <w:rPr>
                <w:rFonts w:ascii="Times New Roman" w:hAnsi="Times New Roman"/>
                <w:szCs w:val="22"/>
              </w:rPr>
              <w:t>Consider making an electronic image of your documents using a computer scanner so you can easily store the information.</w:t>
            </w:r>
          </w:p>
          <w:p w:rsidR="00593809" w:rsidRDefault="00593809" w:rsidP="00F06E87">
            <w:pPr>
              <w:numPr>
                <w:ilvl w:val="0"/>
                <w:numId w:val="26"/>
              </w:numPr>
              <w:rPr>
                <w:rFonts w:ascii="Times New Roman" w:hAnsi="Times New Roman"/>
                <w:szCs w:val="22"/>
              </w:rPr>
            </w:pPr>
            <w:r>
              <w:rPr>
                <w:rFonts w:ascii="Times New Roman" w:hAnsi="Times New Roman"/>
                <w:szCs w:val="22"/>
              </w:rPr>
              <w:t>Consider giving a copy of your documents to loved ones, or at least let them know where to find the documents in an emergency.</w:t>
            </w:r>
          </w:p>
          <w:p w:rsidR="00593809" w:rsidRDefault="00593809" w:rsidP="00F06E87">
            <w:pPr>
              <w:numPr>
                <w:ilvl w:val="0"/>
                <w:numId w:val="26"/>
              </w:numPr>
              <w:rPr>
                <w:rFonts w:ascii="Times New Roman" w:hAnsi="Times New Roman"/>
                <w:szCs w:val="22"/>
              </w:rPr>
            </w:pPr>
            <w:r>
              <w:rPr>
                <w:rFonts w:ascii="Times New Roman" w:hAnsi="Times New Roman"/>
                <w:szCs w:val="22"/>
              </w:rPr>
              <w:t>Consider storing your backups some distance from your home, even in another state, in case the disaster impacts your entire community.</w:t>
            </w:r>
          </w:p>
          <w:p w:rsidR="00593809" w:rsidRDefault="00593809">
            <w:pPr>
              <w:rPr>
                <w:rFonts w:ascii="Times New Roman" w:hAnsi="Times New Roman"/>
                <w:szCs w:val="22"/>
              </w:rPr>
            </w:pPr>
            <w:r>
              <w:rPr>
                <w:rFonts w:ascii="Times New Roman" w:hAnsi="Times New Roman"/>
                <w:szCs w:val="22"/>
              </w:rPr>
              <w:t>Also:</w:t>
            </w:r>
          </w:p>
          <w:p w:rsidR="00593809" w:rsidRDefault="00593809" w:rsidP="00F06E87">
            <w:pPr>
              <w:numPr>
                <w:ilvl w:val="0"/>
                <w:numId w:val="26"/>
              </w:numPr>
              <w:rPr>
                <w:rFonts w:ascii="Times New Roman" w:hAnsi="Times New Roman"/>
                <w:szCs w:val="22"/>
              </w:rPr>
            </w:pPr>
            <w:r>
              <w:rPr>
                <w:rFonts w:ascii="Times New Roman" w:hAnsi="Times New Roman"/>
                <w:b/>
                <w:szCs w:val="22"/>
              </w:rPr>
              <w:t>Determine what to keep at home and what to store in a safe deposit box at your bank.</w:t>
            </w:r>
            <w:r>
              <w:rPr>
                <w:rFonts w:ascii="Times New Roman" w:hAnsi="Times New Roman"/>
                <w:szCs w:val="22"/>
              </w:rPr>
              <w:t xml:space="preserve"> </w:t>
            </w:r>
          </w:p>
          <w:p w:rsidR="00593809" w:rsidRDefault="00593809" w:rsidP="00863DB2">
            <w:pPr>
              <w:ind w:left="720"/>
              <w:rPr>
                <w:rFonts w:ascii="Times New Roman" w:hAnsi="Times New Roman"/>
                <w:szCs w:val="22"/>
              </w:rPr>
            </w:pPr>
            <w:r>
              <w:rPr>
                <w:rFonts w:ascii="Times New Roman" w:hAnsi="Times New Roman"/>
                <w:szCs w:val="22"/>
              </w:rPr>
              <w:t>A safe deposit box is best for protecting certain papers that could be difficult or impossible to replace, but not anything you might need to access quickly. Examples include a birth certificate and originals of important contracts. Items that are better left safely at home, preferably in a durable, fireproof safe include your passport and medical care directives because you might need these on short notice. Consult your attorney before putting an original will in a safe deposit box. A few states do not permit immediate access to a safe deposit box after a person dies, so there may be complications accessing a will stored in a safe deposit box.</w:t>
            </w:r>
          </w:p>
          <w:p w:rsidR="00593809" w:rsidRDefault="00593809" w:rsidP="00F06E87">
            <w:pPr>
              <w:numPr>
                <w:ilvl w:val="0"/>
                <w:numId w:val="26"/>
              </w:numPr>
              <w:rPr>
                <w:rFonts w:ascii="Times New Roman" w:hAnsi="Times New Roman"/>
                <w:szCs w:val="22"/>
              </w:rPr>
            </w:pPr>
            <w:r>
              <w:rPr>
                <w:rFonts w:ascii="Times New Roman" w:hAnsi="Times New Roman"/>
                <w:b/>
                <w:szCs w:val="22"/>
              </w:rPr>
              <w:t>Seal important documents in airtight and waterproof plastic bags or containers to prevent water damage.</w:t>
            </w:r>
            <w:r>
              <w:rPr>
                <w:rFonts w:ascii="Times New Roman" w:hAnsi="Times New Roman"/>
                <w:szCs w:val="22"/>
              </w:rPr>
              <w:t xml:space="preserve"> </w:t>
            </w:r>
          </w:p>
          <w:p w:rsidR="00593809" w:rsidRDefault="00593809" w:rsidP="00F06E87">
            <w:pPr>
              <w:numPr>
                <w:ilvl w:val="0"/>
                <w:numId w:val="26"/>
              </w:numPr>
              <w:rPr>
                <w:rFonts w:ascii="Times New Roman" w:hAnsi="Times New Roman"/>
                <w:szCs w:val="22"/>
              </w:rPr>
            </w:pPr>
            <w:r>
              <w:rPr>
                <w:rFonts w:ascii="Times New Roman" w:hAnsi="Times New Roman"/>
                <w:b/>
                <w:szCs w:val="22"/>
              </w:rPr>
              <w:t>Prepare one or more emergency evacuation bags.</w:t>
            </w:r>
            <w:r>
              <w:rPr>
                <w:rFonts w:ascii="Times New Roman" w:hAnsi="Times New Roman"/>
                <w:szCs w:val="22"/>
              </w:rPr>
              <w:t xml:space="preserve"> </w:t>
            </w:r>
          </w:p>
          <w:p w:rsidR="00593809" w:rsidRDefault="00593809">
            <w:pPr>
              <w:ind w:left="720"/>
              <w:rPr>
                <w:rFonts w:ascii="Times New Roman" w:hAnsi="Times New Roman"/>
                <w:szCs w:val="22"/>
              </w:rPr>
            </w:pPr>
            <w:r>
              <w:rPr>
                <w:rFonts w:ascii="Times New Roman" w:hAnsi="Times New Roman"/>
                <w:szCs w:val="22"/>
              </w:rPr>
              <w:t xml:space="preserve">Most of what you are likely to pack inside will be related to personal safety (e.g., first aid kits, prescription medications to last several days, flashlights, etc.). But your emergency kit also is the place to keep some essential financial items and documents, including cash, checks, copies of your credit cards and identification cards, a key to your safe deposit box, and contact information for your financial services providers. Make sure each evacuation bag is waterproof and easy to carry, and that it is kept in a secure place in your home. Review the contents of the bag periodically to make sure the contents are up to date. It will not do you any good, for example, if the checks in the bag are for a closed account. </w:t>
            </w:r>
          </w:p>
          <w:p w:rsidR="00593809" w:rsidRDefault="00593809">
            <w:pPr>
              <w:ind w:left="720"/>
              <w:rPr>
                <w:rFonts w:ascii="Times New Roman" w:hAnsi="Times New Roman"/>
                <w:szCs w:val="22"/>
              </w:rPr>
            </w:pPr>
          </w:p>
        </w:tc>
      </w:tr>
      <w:tr w:rsidR="00593809" w:rsidTr="00854760">
        <w:trPr>
          <w:trHeight w:val="404"/>
        </w:trPr>
        <w:tc>
          <w:tcPr>
            <w:tcW w:w="3703" w:type="dxa"/>
            <w:tcMar>
              <w:top w:w="72" w:type="dxa"/>
              <w:left w:w="72" w:type="dxa"/>
              <w:bottom w:w="72" w:type="dxa"/>
              <w:right w:w="72" w:type="dxa"/>
            </w:tcMar>
          </w:tcPr>
          <w:p w:rsidR="00593809" w:rsidRDefault="00593809">
            <w:pPr>
              <w:pStyle w:val="Minutes"/>
              <w:rPr>
                <w:color w:val="132F5A"/>
              </w:rPr>
            </w:pPr>
          </w:p>
        </w:tc>
        <w:tc>
          <w:tcPr>
            <w:tcW w:w="7011" w:type="dxa"/>
            <w:gridSpan w:val="3"/>
            <w:tcMar>
              <w:top w:w="72" w:type="dxa"/>
              <w:left w:w="72" w:type="dxa"/>
              <w:bottom w:w="72" w:type="dxa"/>
              <w:right w:w="72" w:type="dxa"/>
            </w:tcMar>
          </w:tcPr>
          <w:p w:rsidR="00593809" w:rsidRDefault="00593809" w:rsidP="000B5742">
            <w:pPr>
              <w:pStyle w:val="Heading2"/>
            </w:pPr>
            <w:r>
              <w:t xml:space="preserve">What Else to Consider </w:t>
            </w:r>
          </w:p>
        </w:tc>
      </w:tr>
      <w:tr w:rsidR="00593809" w:rsidTr="00854760">
        <w:trPr>
          <w:trHeight w:val="404"/>
        </w:trPr>
        <w:tc>
          <w:tcPr>
            <w:tcW w:w="3703" w:type="dxa"/>
            <w:tcMar>
              <w:top w:w="72" w:type="dxa"/>
              <w:left w:w="72" w:type="dxa"/>
              <w:bottom w:w="72" w:type="dxa"/>
              <w:right w:w="72" w:type="dxa"/>
            </w:tcMar>
          </w:tcPr>
          <w:p w:rsidR="00593809" w:rsidRDefault="00593809" w:rsidP="00863DB2">
            <w:pPr>
              <w:rPr>
                <w:rFonts w:ascii="Times New Roman" w:hAnsi="Times New Roman"/>
                <w:i/>
                <w:color w:val="132F5A"/>
                <w:kern w:val="32"/>
                <w:szCs w:val="22"/>
              </w:rPr>
            </w:pPr>
            <w:r w:rsidRPr="00A20C9D">
              <w:rPr>
                <w:rFonts w:ascii="Times New Roman" w:hAnsi="Times New Roman"/>
                <w:i/>
                <w:noProof/>
                <w:color w:val="132F5A"/>
                <w:kern w:val="32"/>
                <w:szCs w:val="22"/>
              </w:rPr>
              <w:pict>
                <v:shape id="Picture 37" o:spid="_x0000_i1099" type="#_x0000_t75" alt="Slide45" style="width:165.75pt;height:123pt;visibility:visible" o:bordertopcolor="black" o:borderleftcolor="black" o:borderbottomcolor="black" o:borderrightcolor="black">
                  <v:imagedata r:id="rId77" o:title=""/>
                  <w10:bordertop type="single" width="6"/>
                  <w10:borderleft type="single" width="6"/>
                  <w10:borderbottom type="single" width="6"/>
                  <w10:borderright type="single" width="6"/>
                </v:shape>
              </w:pict>
            </w:r>
          </w:p>
          <w:p w:rsidR="00593809" w:rsidRDefault="00593809" w:rsidP="00863DB2">
            <w:pPr>
              <w:rPr>
                <w:rFonts w:ascii="Times New Roman" w:hAnsi="Times New Roman"/>
                <w:i/>
                <w:color w:val="132F5A"/>
                <w:kern w:val="32"/>
                <w:szCs w:val="22"/>
              </w:rPr>
            </w:pPr>
            <w:r>
              <w:rPr>
                <w:rFonts w:ascii="Times New Roman" w:hAnsi="Times New Roman"/>
                <w:i/>
                <w:color w:val="132F5A"/>
                <w:kern w:val="32"/>
                <w:szCs w:val="22"/>
              </w:rPr>
              <w:t>Slide 45</w:t>
            </w:r>
          </w:p>
          <w:p w:rsidR="00593809" w:rsidRDefault="00593809" w:rsidP="00292D04">
            <w:pPr>
              <w:rPr>
                <w:rFonts w:ascii="Times New Roman" w:hAnsi="Times New Roman"/>
                <w:i/>
                <w:color w:val="132F5A"/>
                <w:kern w:val="32"/>
                <w:szCs w:val="22"/>
              </w:rPr>
            </w:pPr>
          </w:p>
        </w:tc>
        <w:tc>
          <w:tcPr>
            <w:tcW w:w="7011" w:type="dxa"/>
            <w:gridSpan w:val="3"/>
            <w:tcMar>
              <w:top w:w="72" w:type="dxa"/>
              <w:left w:w="72" w:type="dxa"/>
              <w:bottom w:w="72" w:type="dxa"/>
              <w:right w:w="72" w:type="dxa"/>
            </w:tcMar>
          </w:tcPr>
          <w:p w:rsidR="00593809" w:rsidRDefault="00593809" w:rsidP="00F06E87">
            <w:pPr>
              <w:numPr>
                <w:ilvl w:val="0"/>
                <w:numId w:val="55"/>
              </w:numPr>
              <w:rPr>
                <w:rFonts w:ascii="Times New Roman" w:hAnsi="Times New Roman"/>
                <w:szCs w:val="22"/>
              </w:rPr>
            </w:pPr>
            <w:r>
              <w:rPr>
                <w:rFonts w:ascii="Times New Roman" w:hAnsi="Times New Roman"/>
                <w:b/>
                <w:bCs/>
                <w:szCs w:val="22"/>
              </w:rPr>
              <w:t>Sign up for direct deposit.</w:t>
            </w:r>
            <w:r>
              <w:rPr>
                <w:rFonts w:ascii="Times New Roman" w:hAnsi="Times New Roman"/>
                <w:szCs w:val="22"/>
              </w:rPr>
              <w:t xml:space="preserve"> Having your paycheck and other payments transmitted directly into your account will give you better access to those funds by check or ATM, and you will not have to deliver the deposit to the bank or rely on mail service, which could be delayed. </w:t>
            </w:r>
          </w:p>
          <w:p w:rsidR="00593809" w:rsidRDefault="00593809" w:rsidP="00F06E87">
            <w:pPr>
              <w:numPr>
                <w:ilvl w:val="0"/>
                <w:numId w:val="55"/>
              </w:numPr>
              <w:rPr>
                <w:rFonts w:ascii="Times New Roman" w:hAnsi="Times New Roman"/>
                <w:b/>
                <w:bCs/>
                <w:szCs w:val="22"/>
              </w:rPr>
            </w:pPr>
            <w:r>
              <w:rPr>
                <w:rFonts w:ascii="Times New Roman" w:hAnsi="Times New Roman"/>
                <w:b/>
                <w:bCs/>
                <w:szCs w:val="22"/>
              </w:rPr>
              <w:t>Arrange for automatic bill payments from your bank account.</w:t>
            </w:r>
            <w:r>
              <w:rPr>
                <w:rFonts w:ascii="Times New Roman" w:hAnsi="Times New Roman"/>
                <w:szCs w:val="22"/>
              </w:rPr>
              <w:t xml:space="preserve"> This service enables you to make scheduled payments for your phone bill, insurance premiums, and loan payments, and avoids late charges or service interruptions. </w:t>
            </w:r>
          </w:p>
          <w:p w:rsidR="00593809" w:rsidRDefault="00593809" w:rsidP="00F06E87">
            <w:pPr>
              <w:numPr>
                <w:ilvl w:val="0"/>
                <w:numId w:val="55"/>
              </w:numPr>
              <w:rPr>
                <w:rFonts w:ascii="Times New Roman" w:hAnsi="Times New Roman"/>
                <w:szCs w:val="22"/>
              </w:rPr>
            </w:pPr>
            <w:r>
              <w:rPr>
                <w:rFonts w:ascii="Times New Roman" w:hAnsi="Times New Roman"/>
                <w:b/>
                <w:bCs/>
                <w:szCs w:val="22"/>
              </w:rPr>
              <w:t>Sign up for Internet banking services.</w:t>
            </w:r>
            <w:r>
              <w:rPr>
                <w:rFonts w:ascii="Times New Roman" w:hAnsi="Times New Roman"/>
                <w:szCs w:val="22"/>
              </w:rPr>
              <w:t xml:space="preserve"> This also makes it possible to conduct your banking business without writing checks. </w:t>
            </w:r>
          </w:p>
          <w:p w:rsidR="00593809" w:rsidRDefault="00593809" w:rsidP="00F06E87">
            <w:pPr>
              <w:numPr>
                <w:ilvl w:val="0"/>
                <w:numId w:val="55"/>
              </w:numPr>
              <w:rPr>
                <w:rFonts w:ascii="Times New Roman" w:hAnsi="Times New Roman"/>
                <w:b/>
                <w:bCs/>
                <w:szCs w:val="22"/>
              </w:rPr>
            </w:pPr>
            <w:r>
              <w:rPr>
                <w:rFonts w:ascii="Times New Roman" w:hAnsi="Times New Roman"/>
                <w:b/>
                <w:bCs/>
                <w:szCs w:val="22"/>
              </w:rPr>
              <w:t xml:space="preserve">Review your insurance coverage. </w:t>
            </w:r>
            <w:r>
              <w:rPr>
                <w:rFonts w:ascii="Times New Roman" w:hAnsi="Times New Roman"/>
                <w:szCs w:val="22"/>
              </w:rPr>
              <w:t>Make sure you have enough insurance, including flood, earthquake, and personal property coverage, as applicable, to cover the cost to replace or repair your home, car, and any other valuable property.</w:t>
            </w:r>
          </w:p>
        </w:tc>
      </w:tr>
      <w:tr w:rsidR="00593809" w:rsidTr="00854760">
        <w:trPr>
          <w:trHeight w:val="404"/>
        </w:trPr>
        <w:tc>
          <w:tcPr>
            <w:tcW w:w="3703" w:type="dxa"/>
            <w:tcMar>
              <w:top w:w="72" w:type="dxa"/>
              <w:left w:w="72" w:type="dxa"/>
              <w:bottom w:w="72" w:type="dxa"/>
              <w:right w:w="72" w:type="dxa"/>
            </w:tcMar>
          </w:tcPr>
          <w:p w:rsidR="00593809" w:rsidRDefault="00593809">
            <w:pPr>
              <w:pStyle w:val="Minutes"/>
              <w:rPr>
                <w:color w:val="132F5A"/>
              </w:rPr>
            </w:pPr>
          </w:p>
        </w:tc>
        <w:tc>
          <w:tcPr>
            <w:tcW w:w="7011" w:type="dxa"/>
            <w:gridSpan w:val="3"/>
            <w:tcMar>
              <w:top w:w="72" w:type="dxa"/>
              <w:left w:w="72" w:type="dxa"/>
              <w:bottom w:w="72" w:type="dxa"/>
              <w:right w:w="72" w:type="dxa"/>
            </w:tcMar>
          </w:tcPr>
          <w:p w:rsidR="00593809" w:rsidRDefault="00593809" w:rsidP="000B5742">
            <w:pPr>
              <w:pStyle w:val="Heading2"/>
            </w:pPr>
            <w:r>
              <w:t>Activity 3: How Financially Prepared Are You?</w:t>
            </w:r>
          </w:p>
        </w:tc>
      </w:tr>
      <w:tr w:rsidR="00593809" w:rsidTr="00854760">
        <w:trPr>
          <w:trHeight w:val="404"/>
        </w:trPr>
        <w:tc>
          <w:tcPr>
            <w:tcW w:w="3703" w:type="dxa"/>
            <w:tcMar>
              <w:top w:w="72" w:type="dxa"/>
              <w:left w:w="72" w:type="dxa"/>
              <w:bottom w:w="72" w:type="dxa"/>
              <w:right w:w="72" w:type="dxa"/>
            </w:tcMar>
          </w:tcPr>
          <w:p w:rsidR="00593809" w:rsidRDefault="00593809">
            <w:pPr>
              <w:rPr>
                <w:rFonts w:ascii="Times New Roman" w:hAnsi="Times New Roman"/>
                <w:i/>
                <w:iCs/>
                <w:color w:val="132F5A"/>
                <w:szCs w:val="22"/>
              </w:rPr>
            </w:pPr>
            <w:r w:rsidRPr="00A20C9D">
              <w:rPr>
                <w:rFonts w:ascii="Times New Roman" w:hAnsi="Times New Roman"/>
                <w:i/>
                <w:noProof/>
                <w:color w:val="132F5A"/>
                <w:szCs w:val="22"/>
              </w:rPr>
              <w:pict>
                <v:shape id="Picture 89" o:spid="_x0000_i1100" type="#_x0000_t75" alt="Slide46" style="width:165.75pt;height:124.5pt;visibility:visible" o:bordertopcolor="black" o:borderleftcolor="black" o:borderbottomcolor="black" o:borderrightcolor="black">
                  <v:imagedata r:id="rId78" o:title=""/>
                  <w10:bordertop type="single" width="4"/>
                  <w10:borderleft type="single" width="4"/>
                  <w10:borderbottom type="single" width="4"/>
                  <w10:borderright type="single" width="4"/>
                </v:shape>
              </w:pict>
            </w:r>
            <w:r>
              <w:rPr>
                <w:rFonts w:ascii="Times New Roman" w:hAnsi="Times New Roman"/>
                <w:i/>
                <w:color w:val="132F5A"/>
                <w:szCs w:val="22"/>
              </w:rPr>
              <w:t>Slide 46</w:t>
            </w:r>
          </w:p>
          <w:p w:rsidR="00593809" w:rsidRDefault="00593809" w:rsidP="00292D04">
            <w:pPr>
              <w:rPr>
                <w:rFonts w:ascii="Times New Roman" w:hAnsi="Times New Roman"/>
                <w:i/>
                <w:color w:val="132F5A"/>
                <w:szCs w:val="22"/>
              </w:rPr>
            </w:pPr>
            <w:r>
              <w:rPr>
                <w:rFonts w:ascii="Times New Roman" w:hAnsi="Times New Roman"/>
                <w:i/>
                <w:color w:val="132F5A"/>
                <w:szCs w:val="22"/>
              </w:rPr>
              <w:t>Refer participants to Activity 3: How Financially Prepared Are You? on page 21 of their Participant Guide. Allow participants to share what they have learned and how they can apply it. Answer any questions.</w:t>
            </w:r>
          </w:p>
        </w:tc>
        <w:tc>
          <w:tcPr>
            <w:tcW w:w="7011" w:type="dxa"/>
            <w:gridSpan w:val="3"/>
            <w:tcMar>
              <w:top w:w="72" w:type="dxa"/>
              <w:left w:w="72" w:type="dxa"/>
              <w:bottom w:w="72" w:type="dxa"/>
              <w:right w:w="72" w:type="dxa"/>
            </w:tcMar>
          </w:tcPr>
          <w:p w:rsidR="00593809" w:rsidRDefault="00593809">
            <w:pPr>
              <w:rPr>
                <w:rFonts w:ascii="Times New Roman" w:hAnsi="Times New Roman"/>
                <w:bCs/>
                <w:szCs w:val="22"/>
              </w:rPr>
            </w:pPr>
            <w:r>
              <w:rPr>
                <w:rFonts w:ascii="Times New Roman" w:hAnsi="Times New Roman"/>
                <w:bCs/>
                <w:szCs w:val="22"/>
              </w:rPr>
              <w:t xml:space="preserve">Think about what you have learned today. What steps can you take after this class to ensure you are financially prepared for a disaster? </w:t>
            </w:r>
          </w:p>
          <w:p w:rsidR="00593809" w:rsidRDefault="00593809">
            <w:pPr>
              <w:rPr>
                <w:rFonts w:ascii="Times New Roman" w:hAnsi="Times New Roman"/>
                <w:bCs/>
                <w:szCs w:val="22"/>
              </w:rPr>
            </w:pPr>
          </w:p>
          <w:p w:rsidR="00593809" w:rsidRDefault="00593809">
            <w:pPr>
              <w:rPr>
                <w:rFonts w:ascii="Times New Roman" w:hAnsi="Times New Roman"/>
                <w:bCs/>
                <w:szCs w:val="22"/>
              </w:rPr>
            </w:pPr>
            <w:r>
              <w:rPr>
                <w:rFonts w:ascii="Times New Roman" w:hAnsi="Times New Roman"/>
                <w:bCs/>
                <w:szCs w:val="22"/>
              </w:rPr>
              <w:t>Would anyone like to share one of their responses?</w:t>
            </w:r>
          </w:p>
          <w:p w:rsidR="00593809" w:rsidRDefault="00593809">
            <w:pPr>
              <w:rPr>
                <w:rFonts w:ascii="Times New Roman" w:hAnsi="Times New Roman"/>
                <w:bCs/>
                <w:szCs w:val="22"/>
              </w:rPr>
            </w:pPr>
          </w:p>
          <w:p w:rsidR="00593809" w:rsidRDefault="00593809">
            <w:pPr>
              <w:rPr>
                <w:rFonts w:ascii="Times New Roman" w:hAnsi="Times New Roman"/>
                <w:szCs w:val="22"/>
              </w:rPr>
            </w:pPr>
            <w:r>
              <w:rPr>
                <w:rFonts w:ascii="Times New Roman" w:hAnsi="Times New Roman"/>
                <w:szCs w:val="22"/>
              </w:rPr>
              <w:t xml:space="preserve">To find out more about being financially prepared for disasters, visit </w:t>
            </w:r>
            <w:hyperlink r:id="rId79" w:history="1">
              <w:r>
                <w:rPr>
                  <w:rStyle w:val="Hyperlink"/>
                  <w:rFonts w:ascii="Times New Roman" w:hAnsi="Times New Roman"/>
                  <w:szCs w:val="22"/>
                </w:rPr>
                <w:t>www.fdic.gov/consumers/consumer/news/index.html</w:t>
              </w:r>
            </w:hyperlink>
            <w:r>
              <w:rPr>
                <w:rFonts w:ascii="Times New Roman" w:hAnsi="Times New Roman"/>
                <w:szCs w:val="22"/>
              </w:rPr>
              <w:t xml:space="preserve"> and type in </w:t>
            </w:r>
            <w:r>
              <w:rPr>
                <w:rFonts w:ascii="Times New Roman" w:hAnsi="Times New Roman"/>
                <w:i/>
                <w:szCs w:val="22"/>
              </w:rPr>
              <w:t>disaster preparedness</w:t>
            </w:r>
            <w:r>
              <w:rPr>
                <w:rFonts w:ascii="Times New Roman" w:hAnsi="Times New Roman"/>
                <w:szCs w:val="22"/>
              </w:rPr>
              <w:t xml:space="preserve"> in the search box. </w:t>
            </w:r>
          </w:p>
          <w:p w:rsidR="00593809" w:rsidRDefault="00593809">
            <w:pPr>
              <w:rPr>
                <w:rFonts w:ascii="Times New Roman" w:hAnsi="Times New Roman"/>
                <w:szCs w:val="22"/>
              </w:rPr>
            </w:pPr>
          </w:p>
          <w:p w:rsidR="00593809" w:rsidRDefault="00593809">
            <w:pPr>
              <w:rPr>
                <w:rFonts w:ascii="Times New Roman" w:hAnsi="Times New Roman"/>
                <w:szCs w:val="22"/>
              </w:rPr>
            </w:pPr>
            <w:r>
              <w:rPr>
                <w:rFonts w:ascii="Times New Roman" w:hAnsi="Times New Roman"/>
                <w:szCs w:val="22"/>
              </w:rPr>
              <w:t>What questions do you have about being financially prepared when disaster strikes?</w:t>
            </w:r>
          </w:p>
          <w:p w:rsidR="00593809" w:rsidRDefault="00593809">
            <w:pPr>
              <w:rPr>
                <w:rFonts w:ascii="Times New Roman" w:hAnsi="Times New Roman"/>
                <w:szCs w:val="22"/>
              </w:rPr>
            </w:pPr>
          </w:p>
          <w:p w:rsidR="00593809" w:rsidRDefault="00593809">
            <w:pPr>
              <w:rPr>
                <w:rFonts w:ascii="Times New Roman" w:hAnsi="Times New Roman"/>
                <w:szCs w:val="22"/>
              </w:rPr>
            </w:pPr>
            <w:r>
              <w:rPr>
                <w:rFonts w:ascii="Times New Roman" w:hAnsi="Times New Roman"/>
                <w:szCs w:val="22"/>
              </w:rPr>
              <w:t>Let us review what we have learned today.</w:t>
            </w:r>
          </w:p>
          <w:p w:rsidR="00593809" w:rsidRDefault="00593809">
            <w:pPr>
              <w:rPr>
                <w:rFonts w:ascii="Times New Roman" w:hAnsi="Times New Roman"/>
                <w:bCs/>
                <w:szCs w:val="22"/>
              </w:rPr>
            </w:pPr>
          </w:p>
        </w:tc>
      </w:tr>
      <w:tr w:rsidR="00593809" w:rsidTr="00854760">
        <w:trPr>
          <w:trHeight w:val="368"/>
          <w:tblHeader/>
        </w:trPr>
        <w:tc>
          <w:tcPr>
            <w:tcW w:w="3703" w:type="dxa"/>
            <w:shd w:val="clear" w:color="auto" w:fill="C1961C"/>
            <w:tcMar>
              <w:top w:w="72" w:type="dxa"/>
              <w:left w:w="72" w:type="dxa"/>
              <w:bottom w:w="72" w:type="dxa"/>
              <w:right w:w="72" w:type="dxa"/>
            </w:tcMar>
          </w:tcPr>
          <w:p w:rsidR="00593809" w:rsidRDefault="00593809" w:rsidP="00854760">
            <w:pPr>
              <w:pageBreakBefore/>
              <w:spacing w:line="240" w:lineRule="auto"/>
              <w:jc w:val="center"/>
              <w:rPr>
                <w:b/>
                <w:color w:val="FFFFFF"/>
                <w:sz w:val="28"/>
                <w:szCs w:val="28"/>
              </w:rPr>
            </w:pPr>
            <w:r>
              <w:br w:type="page"/>
            </w:r>
            <w:r>
              <w:rPr>
                <w:color w:val="FFFFFF"/>
              </w:rPr>
              <w:br w:type="page"/>
            </w:r>
            <w:r>
              <w:rPr>
                <w:b/>
                <w:color w:val="FFFFFF"/>
                <w:sz w:val="28"/>
                <w:szCs w:val="28"/>
              </w:rPr>
              <w:t>Instructor Notes</w:t>
            </w:r>
          </w:p>
        </w:tc>
        <w:tc>
          <w:tcPr>
            <w:tcW w:w="7011" w:type="dxa"/>
            <w:gridSpan w:val="3"/>
            <w:shd w:val="clear" w:color="auto" w:fill="132F5A"/>
            <w:tcMar>
              <w:top w:w="72" w:type="dxa"/>
              <w:left w:w="72" w:type="dxa"/>
              <w:bottom w:w="72" w:type="dxa"/>
              <w:right w:w="72" w:type="dxa"/>
            </w:tcMar>
          </w:tcPr>
          <w:p w:rsidR="00593809" w:rsidRDefault="00593809">
            <w:pPr>
              <w:spacing w:line="240" w:lineRule="auto"/>
              <w:jc w:val="center"/>
              <w:rPr>
                <w:b/>
                <w:color w:val="FFFFFF"/>
                <w:sz w:val="28"/>
                <w:szCs w:val="28"/>
              </w:rPr>
            </w:pPr>
            <w:r>
              <w:rPr>
                <w:b/>
                <w:color w:val="FFFFFF"/>
                <w:sz w:val="28"/>
                <w:szCs w:val="28"/>
              </w:rPr>
              <w:t>Presentation</w:t>
            </w:r>
          </w:p>
        </w:tc>
      </w:tr>
      <w:tr w:rsidR="00593809" w:rsidTr="00854760">
        <w:trPr>
          <w:trHeight w:val="233"/>
        </w:trPr>
        <w:tc>
          <w:tcPr>
            <w:tcW w:w="3703" w:type="dxa"/>
            <w:tcMar>
              <w:top w:w="72" w:type="dxa"/>
              <w:left w:w="72" w:type="dxa"/>
              <w:bottom w:w="72" w:type="dxa"/>
              <w:right w:w="72" w:type="dxa"/>
            </w:tcMar>
            <w:vAlign w:val="bottom"/>
          </w:tcPr>
          <w:p w:rsidR="00593809" w:rsidRDefault="00593809">
            <w:pPr>
              <w:rPr>
                <w:rFonts w:cs="Arial"/>
                <w:color w:val="252E4E"/>
                <w:szCs w:val="24"/>
              </w:rPr>
            </w:pPr>
          </w:p>
        </w:tc>
        <w:tc>
          <w:tcPr>
            <w:tcW w:w="7011" w:type="dxa"/>
            <w:gridSpan w:val="3"/>
            <w:tcMar>
              <w:top w:w="72" w:type="dxa"/>
              <w:left w:w="72" w:type="dxa"/>
              <w:bottom w:w="72" w:type="dxa"/>
              <w:right w:w="72" w:type="dxa"/>
            </w:tcMar>
            <w:vAlign w:val="bottom"/>
          </w:tcPr>
          <w:p w:rsidR="00593809" w:rsidRDefault="00593809">
            <w:pPr>
              <w:pStyle w:val="Heading1"/>
            </w:pPr>
            <w:bookmarkStart w:id="50" w:name="_Toc242851912"/>
            <w:bookmarkStart w:id="51" w:name="_Toc271617057"/>
            <w:r>
              <w:t>Wrap-Up</w:t>
            </w:r>
            <w:bookmarkEnd w:id="50"/>
            <w:bookmarkEnd w:id="51"/>
          </w:p>
        </w:tc>
      </w:tr>
      <w:tr w:rsidR="00593809" w:rsidTr="00854760">
        <w:trPr>
          <w:trHeight w:val="404"/>
        </w:trPr>
        <w:tc>
          <w:tcPr>
            <w:tcW w:w="3703" w:type="dxa"/>
            <w:tcMar>
              <w:top w:w="72" w:type="dxa"/>
              <w:left w:w="72" w:type="dxa"/>
              <w:bottom w:w="72" w:type="dxa"/>
              <w:right w:w="72" w:type="dxa"/>
            </w:tcMar>
          </w:tcPr>
          <w:p w:rsidR="00593809" w:rsidRDefault="00593809">
            <w:pPr>
              <w:pStyle w:val="Minutes"/>
              <w:rPr>
                <w:color w:val="132F5A"/>
              </w:rPr>
            </w:pPr>
            <w:r>
              <w:rPr>
                <w:color w:val="132F5A"/>
              </w:rPr>
              <w:t>15 minutes</w:t>
            </w:r>
          </w:p>
        </w:tc>
        <w:tc>
          <w:tcPr>
            <w:tcW w:w="7011" w:type="dxa"/>
            <w:gridSpan w:val="3"/>
            <w:tcMar>
              <w:top w:w="72" w:type="dxa"/>
              <w:left w:w="72" w:type="dxa"/>
              <w:bottom w:w="72" w:type="dxa"/>
              <w:right w:w="72" w:type="dxa"/>
            </w:tcMar>
          </w:tcPr>
          <w:p w:rsidR="00593809" w:rsidRDefault="00593809" w:rsidP="000B5742">
            <w:pPr>
              <w:pStyle w:val="Heading2"/>
            </w:pPr>
            <w:r>
              <w:t xml:space="preserve">Summary and Post-Test </w:t>
            </w:r>
          </w:p>
        </w:tc>
      </w:tr>
      <w:tr w:rsidR="00593809" w:rsidTr="00854760">
        <w:trPr>
          <w:trHeight w:val="404"/>
        </w:trPr>
        <w:tc>
          <w:tcPr>
            <w:tcW w:w="3703" w:type="dxa"/>
            <w:tcMar>
              <w:top w:w="72" w:type="dxa"/>
              <w:left w:w="72" w:type="dxa"/>
              <w:bottom w:w="72" w:type="dxa"/>
              <w:right w:w="72" w:type="dxa"/>
            </w:tcMar>
          </w:tcPr>
          <w:p w:rsidR="00593809" w:rsidRDefault="00593809" w:rsidP="00763F24">
            <w:pPr>
              <w:tabs>
                <w:tab w:val="left" w:pos="2745"/>
              </w:tabs>
              <w:rPr>
                <w:rFonts w:ascii="Times New Roman" w:hAnsi="Times New Roman"/>
                <w:i/>
                <w:color w:val="132F5A"/>
                <w:szCs w:val="22"/>
              </w:rPr>
            </w:pPr>
            <w:r w:rsidRPr="00A20C9D">
              <w:rPr>
                <w:rFonts w:ascii="Times New Roman" w:hAnsi="Times New Roman"/>
                <w:i/>
                <w:noProof/>
                <w:color w:val="132F5A"/>
                <w:szCs w:val="22"/>
              </w:rPr>
              <w:pict>
                <v:shape id="_x0000_i1101" type="#_x0000_t75" alt="Slide47" style="width:165.75pt;height:123pt;visibility:visible" o:bordertopcolor="black" o:borderleftcolor="black" o:borderbottomcolor="black" o:borderrightcolor="black">
                  <v:imagedata r:id="rId80" o:title=""/>
                  <w10:bordertop type="single" width="6"/>
                  <w10:borderleft type="single" width="6"/>
                  <w10:borderbottom type="single" width="6"/>
                  <w10:borderright type="single" width="6"/>
                </v:shape>
              </w:pict>
            </w:r>
          </w:p>
          <w:p w:rsidR="00593809" w:rsidRPr="00863DB2" w:rsidRDefault="00593809" w:rsidP="00763F24">
            <w:pPr>
              <w:tabs>
                <w:tab w:val="left" w:pos="2745"/>
              </w:tabs>
              <w:rPr>
                <w:rFonts w:ascii="Times New Roman" w:hAnsi="Times New Roman"/>
                <w:i/>
                <w:color w:val="132F5A"/>
                <w:szCs w:val="22"/>
              </w:rPr>
            </w:pPr>
            <w:r w:rsidRPr="00863DB2">
              <w:rPr>
                <w:rFonts w:ascii="Times New Roman" w:hAnsi="Times New Roman"/>
                <w:i/>
                <w:color w:val="132F5A"/>
                <w:szCs w:val="22"/>
              </w:rPr>
              <w:t xml:space="preserve">Slide </w:t>
            </w:r>
            <w:r>
              <w:rPr>
                <w:rFonts w:ascii="Times New Roman" w:hAnsi="Times New Roman"/>
                <w:i/>
                <w:color w:val="132F5A"/>
                <w:szCs w:val="22"/>
              </w:rPr>
              <w:t>47</w:t>
            </w:r>
          </w:p>
          <w:p w:rsidR="00593809" w:rsidRDefault="00593809" w:rsidP="00863DB2">
            <w:pPr>
              <w:rPr>
                <w:rFonts w:ascii="Times New Roman" w:hAnsi="Times New Roman"/>
                <w:i/>
                <w:color w:val="132F5A"/>
                <w:szCs w:val="22"/>
              </w:rPr>
            </w:pPr>
            <w:r w:rsidRPr="00863DB2">
              <w:rPr>
                <w:rFonts w:ascii="Times New Roman" w:hAnsi="Times New Roman"/>
                <w:i/>
                <w:color w:val="132F5A"/>
                <w:szCs w:val="22"/>
              </w:rPr>
              <w:t>Answer any final questions. Have participants complete the Post-Test and/or What Do You Know? form along with the evaluation form.</w:t>
            </w:r>
          </w:p>
        </w:tc>
        <w:tc>
          <w:tcPr>
            <w:tcW w:w="7011" w:type="dxa"/>
            <w:gridSpan w:val="3"/>
            <w:tcMar>
              <w:top w:w="72" w:type="dxa"/>
              <w:left w:w="72" w:type="dxa"/>
              <w:bottom w:w="72" w:type="dxa"/>
              <w:right w:w="72" w:type="dxa"/>
            </w:tcMar>
          </w:tcPr>
          <w:p w:rsidR="00593809" w:rsidRDefault="00593809">
            <w:pPr>
              <w:rPr>
                <w:rFonts w:ascii="Times New Roman" w:hAnsi="Times New Roman"/>
                <w:szCs w:val="24"/>
              </w:rPr>
            </w:pPr>
            <w:r>
              <w:rPr>
                <w:rFonts w:ascii="Times New Roman" w:hAnsi="Times New Roman"/>
                <w:szCs w:val="22"/>
              </w:rPr>
              <w:t xml:space="preserve">We have covered a lot of information today about how to protect your finances and identity. </w:t>
            </w:r>
            <w:r>
              <w:rPr>
                <w:rFonts w:ascii="Times New Roman" w:hAnsi="Times New Roman"/>
                <w:szCs w:val="24"/>
              </w:rPr>
              <w:t>What final questions do you have?</w:t>
            </w:r>
          </w:p>
          <w:p w:rsidR="00593809" w:rsidRPr="00854760" w:rsidRDefault="00593809" w:rsidP="00854760">
            <w:pPr>
              <w:rPr>
                <w:rFonts w:ascii="Times New Roman" w:hAnsi="Times New Roman"/>
              </w:rPr>
            </w:pPr>
          </w:p>
          <w:p w:rsidR="00593809" w:rsidRPr="00854760" w:rsidRDefault="00593809" w:rsidP="00854760">
            <w:pPr>
              <w:rPr>
                <w:rFonts w:ascii="Times New Roman" w:hAnsi="Times New Roman"/>
              </w:rPr>
            </w:pPr>
            <w:r w:rsidRPr="00854760">
              <w:rPr>
                <w:rFonts w:ascii="Times New Roman" w:hAnsi="Times New Roman"/>
                <w:szCs w:val="22"/>
              </w:rPr>
              <w:t xml:space="preserve">Now </w:t>
            </w:r>
            <w:r>
              <w:rPr>
                <w:rFonts w:ascii="Times New Roman" w:hAnsi="Times New Roman"/>
                <w:szCs w:val="22"/>
              </w:rPr>
              <w:t>we will</w:t>
            </w:r>
            <w:r w:rsidRPr="00854760">
              <w:rPr>
                <w:rFonts w:ascii="Times New Roman" w:hAnsi="Times New Roman"/>
                <w:szCs w:val="22"/>
              </w:rPr>
              <w:t xml:space="preserve"> see what you have learned by completing </w:t>
            </w:r>
            <w:r>
              <w:rPr>
                <w:rFonts w:ascii="Times New Roman" w:hAnsi="Times New Roman"/>
                <w:i/>
                <w:szCs w:val="22"/>
              </w:rPr>
              <w:t>[a short P</w:t>
            </w:r>
            <w:r w:rsidRPr="00854760">
              <w:rPr>
                <w:rFonts w:ascii="Times New Roman" w:hAnsi="Times New Roman"/>
                <w:i/>
                <w:szCs w:val="22"/>
              </w:rPr>
              <w:t>ost-</w:t>
            </w:r>
            <w:r>
              <w:rPr>
                <w:rFonts w:ascii="Times New Roman" w:hAnsi="Times New Roman"/>
                <w:i/>
                <w:szCs w:val="22"/>
              </w:rPr>
              <w:t>T</w:t>
            </w:r>
            <w:r w:rsidRPr="00854760">
              <w:rPr>
                <w:rFonts w:ascii="Times New Roman" w:hAnsi="Times New Roman"/>
                <w:i/>
                <w:szCs w:val="22"/>
              </w:rPr>
              <w:t xml:space="preserve">est </w:t>
            </w:r>
            <w:r>
              <w:rPr>
                <w:rFonts w:ascii="Times New Roman" w:hAnsi="Times New Roman"/>
                <w:i/>
                <w:szCs w:val="22"/>
              </w:rPr>
              <w:t xml:space="preserve">beginning </w:t>
            </w:r>
            <w:r w:rsidRPr="00854760">
              <w:rPr>
                <w:rFonts w:ascii="Times New Roman" w:hAnsi="Times New Roman"/>
                <w:i/>
                <w:szCs w:val="22"/>
              </w:rPr>
              <w:t xml:space="preserve">on page </w:t>
            </w:r>
            <w:r>
              <w:rPr>
                <w:rFonts w:ascii="Times New Roman" w:hAnsi="Times New Roman"/>
                <w:i/>
                <w:szCs w:val="22"/>
              </w:rPr>
              <w:t>23</w:t>
            </w:r>
            <w:r w:rsidRPr="00854760">
              <w:rPr>
                <w:rFonts w:ascii="Times New Roman" w:hAnsi="Times New Roman"/>
                <w:i/>
                <w:szCs w:val="22"/>
              </w:rPr>
              <w:t xml:space="preserve"> of your Participant Guide and/or the “After the Training” column of the What Do You Know? form that you completed earlier]</w:t>
            </w:r>
            <w:r w:rsidRPr="00854760">
              <w:rPr>
                <w:rFonts w:ascii="Times New Roman" w:hAnsi="Times New Roman"/>
                <w:szCs w:val="22"/>
              </w:rPr>
              <w:t>.</w:t>
            </w:r>
          </w:p>
          <w:p w:rsidR="00593809" w:rsidRPr="00854760" w:rsidRDefault="00593809" w:rsidP="00854760">
            <w:pPr>
              <w:rPr>
                <w:rFonts w:ascii="Times New Roman" w:hAnsi="Times New Roman"/>
              </w:rPr>
            </w:pPr>
          </w:p>
          <w:p w:rsidR="00593809" w:rsidRPr="00854760" w:rsidRDefault="00593809" w:rsidP="00854760">
            <w:pPr>
              <w:rPr>
                <w:rFonts w:ascii="Times New Roman" w:hAnsi="Times New Roman"/>
              </w:rPr>
            </w:pPr>
            <w:r w:rsidRPr="00854760">
              <w:rPr>
                <w:rFonts w:ascii="Times New Roman" w:hAnsi="Times New Roman"/>
              </w:rPr>
              <w:t xml:space="preserve">Who would like to share one thing they learned from this training? </w:t>
            </w:r>
          </w:p>
          <w:p w:rsidR="00593809" w:rsidRPr="00854760" w:rsidRDefault="00593809" w:rsidP="00854760">
            <w:pPr>
              <w:rPr>
                <w:rFonts w:ascii="Times New Roman" w:hAnsi="Times New Roman"/>
              </w:rPr>
            </w:pPr>
          </w:p>
          <w:p w:rsidR="00593809" w:rsidRDefault="00593809" w:rsidP="007A30FD">
            <w:pPr>
              <w:rPr>
                <w:rFonts w:ascii="Times New Roman" w:hAnsi="Times New Roman"/>
              </w:rPr>
            </w:pPr>
            <w:r w:rsidRPr="00854760">
              <w:rPr>
                <w:rFonts w:ascii="Times New Roman" w:hAnsi="Times New Roman"/>
                <w:szCs w:val="22"/>
              </w:rPr>
              <w:t xml:space="preserve">To improve the training, we need your feedback. Please complete the Evaluation Form on pages </w:t>
            </w:r>
            <w:r>
              <w:rPr>
                <w:rFonts w:ascii="Times New Roman" w:hAnsi="Times New Roman"/>
                <w:szCs w:val="22"/>
              </w:rPr>
              <w:t>30</w:t>
            </w:r>
            <w:r w:rsidRPr="007A30FD">
              <w:rPr>
                <w:rFonts w:ascii="Times New Roman" w:hAnsi="Times New Roman"/>
                <w:szCs w:val="22"/>
              </w:rPr>
              <w:t xml:space="preserve"> and 31</w:t>
            </w:r>
            <w:r>
              <w:rPr>
                <w:rFonts w:ascii="Times New Roman" w:hAnsi="Times New Roman"/>
                <w:szCs w:val="22"/>
              </w:rPr>
              <w:t xml:space="preserve"> </w:t>
            </w:r>
            <w:r w:rsidRPr="00854760">
              <w:rPr>
                <w:rFonts w:ascii="Times New Roman" w:hAnsi="Times New Roman"/>
                <w:szCs w:val="22"/>
              </w:rPr>
              <w:t>of your Participant Guide.</w:t>
            </w:r>
          </w:p>
        </w:tc>
      </w:tr>
      <w:tr w:rsidR="00593809" w:rsidTr="00854760">
        <w:trPr>
          <w:trHeight w:val="404"/>
        </w:trPr>
        <w:tc>
          <w:tcPr>
            <w:tcW w:w="3703" w:type="dxa"/>
            <w:tcMar>
              <w:top w:w="72" w:type="dxa"/>
              <w:left w:w="72" w:type="dxa"/>
              <w:bottom w:w="72" w:type="dxa"/>
              <w:right w:w="72" w:type="dxa"/>
            </w:tcMar>
          </w:tcPr>
          <w:p w:rsidR="00593809" w:rsidRDefault="00593809" w:rsidP="000B5742">
            <w:pPr>
              <w:pStyle w:val="Heading2"/>
            </w:pPr>
          </w:p>
        </w:tc>
        <w:tc>
          <w:tcPr>
            <w:tcW w:w="7011" w:type="dxa"/>
            <w:gridSpan w:val="3"/>
            <w:tcMar>
              <w:top w:w="72" w:type="dxa"/>
              <w:left w:w="72" w:type="dxa"/>
              <w:bottom w:w="72" w:type="dxa"/>
              <w:right w:w="72" w:type="dxa"/>
            </w:tcMar>
          </w:tcPr>
          <w:p w:rsidR="00593809" w:rsidRDefault="00593809" w:rsidP="000B5742">
            <w:pPr>
              <w:pStyle w:val="Heading2"/>
            </w:pPr>
            <w:r>
              <w:t>Conclusion</w:t>
            </w:r>
          </w:p>
        </w:tc>
      </w:tr>
      <w:tr w:rsidR="00593809" w:rsidTr="00854760">
        <w:trPr>
          <w:trHeight w:val="1386"/>
        </w:trPr>
        <w:tc>
          <w:tcPr>
            <w:tcW w:w="3703" w:type="dxa"/>
            <w:tcMar>
              <w:top w:w="72" w:type="dxa"/>
              <w:left w:w="72" w:type="dxa"/>
              <w:bottom w:w="72" w:type="dxa"/>
              <w:right w:w="72" w:type="dxa"/>
            </w:tcMar>
          </w:tcPr>
          <w:p w:rsidR="00593809" w:rsidRDefault="00593809" w:rsidP="00763F24">
            <w:pPr>
              <w:rPr>
                <w:rFonts w:ascii="Times New Roman" w:hAnsi="Times New Roman"/>
                <w:i/>
                <w:iCs/>
                <w:color w:val="132F5A"/>
                <w:szCs w:val="22"/>
              </w:rPr>
            </w:pPr>
            <w:r w:rsidRPr="00A20C9D">
              <w:rPr>
                <w:rFonts w:ascii="Times New Roman" w:hAnsi="Times New Roman"/>
                <w:i/>
                <w:noProof/>
                <w:color w:val="132F5A"/>
                <w:szCs w:val="22"/>
              </w:rPr>
              <w:pict>
                <v:shape id="_x0000_i1102" type="#_x0000_t75" alt="Slide48" style="width:165.75pt;height:123pt;visibility:visible" o:bordertopcolor="black" o:borderleftcolor="black" o:borderbottomcolor="black" o:borderrightcolor="black">
                  <v:imagedata r:id="rId81" o:title=""/>
                  <w10:bordertop type="single" width="6"/>
                  <w10:borderleft type="single" width="6"/>
                  <w10:borderbottom type="single" width="6"/>
                  <w10:borderright type="single" width="6"/>
                </v:shape>
              </w:pict>
            </w:r>
          </w:p>
          <w:p w:rsidR="00593809" w:rsidRDefault="00593809" w:rsidP="00763F24">
            <w:pPr>
              <w:rPr>
                <w:rFonts w:ascii="Times New Roman" w:hAnsi="Times New Roman"/>
                <w:i/>
                <w:iCs/>
                <w:color w:val="132F5A"/>
                <w:szCs w:val="22"/>
              </w:rPr>
            </w:pPr>
            <w:r>
              <w:rPr>
                <w:rFonts w:ascii="Times New Roman" w:hAnsi="Times New Roman"/>
                <w:i/>
                <w:iCs/>
                <w:color w:val="132F5A"/>
                <w:szCs w:val="22"/>
              </w:rPr>
              <w:t>Slide 48</w:t>
            </w:r>
          </w:p>
          <w:p w:rsidR="00593809" w:rsidRDefault="00593809">
            <w:pPr>
              <w:rPr>
                <w:rFonts w:ascii="Times New Roman" w:hAnsi="Times New Roman"/>
                <w:i/>
                <w:iCs/>
                <w:color w:val="132F5A"/>
                <w:szCs w:val="22"/>
              </w:rPr>
            </w:pPr>
            <w:r>
              <w:rPr>
                <w:rFonts w:ascii="Times New Roman" w:hAnsi="Times New Roman"/>
                <w:i/>
                <w:iCs/>
                <w:color w:val="132F5A"/>
                <w:szCs w:val="22"/>
              </w:rPr>
              <w:t>Review what was covered in the module and ensure participants’ expectations, questions, and concerns have all been covered.</w:t>
            </w:r>
          </w:p>
        </w:tc>
        <w:tc>
          <w:tcPr>
            <w:tcW w:w="7011" w:type="dxa"/>
            <w:gridSpan w:val="3"/>
            <w:tcMar>
              <w:top w:w="72" w:type="dxa"/>
              <w:left w:w="72" w:type="dxa"/>
              <w:bottom w:w="72" w:type="dxa"/>
              <w:right w:w="72" w:type="dxa"/>
            </w:tcMar>
          </w:tcPr>
          <w:p w:rsidR="00593809" w:rsidRDefault="00593809">
            <w:pPr>
              <w:rPr>
                <w:rFonts w:ascii="Times New Roman" w:hAnsi="Times New Roman"/>
                <w:szCs w:val="22"/>
              </w:rPr>
            </w:pPr>
            <w:r>
              <w:rPr>
                <w:rFonts w:ascii="Times New Roman" w:hAnsi="Times New Roman"/>
                <w:szCs w:val="22"/>
              </w:rPr>
              <w:t xml:space="preserve">Congratulations! You have completed the </w:t>
            </w:r>
            <w:r>
              <w:rPr>
                <w:rFonts w:ascii="Times New Roman" w:hAnsi="Times New Roman"/>
                <w:i/>
                <w:szCs w:val="22"/>
              </w:rPr>
              <w:t>Keep It Safe</w:t>
            </w:r>
            <w:r>
              <w:rPr>
                <w:rFonts w:ascii="Times New Roman" w:hAnsi="Times New Roman"/>
                <w:szCs w:val="22"/>
              </w:rPr>
              <w:t xml:space="preserve"> module. You learned about:</w:t>
            </w:r>
          </w:p>
          <w:p w:rsidR="00593809" w:rsidRDefault="00593809">
            <w:pPr>
              <w:numPr>
                <w:ilvl w:val="0"/>
                <w:numId w:val="8"/>
              </w:numPr>
              <w:tabs>
                <w:tab w:val="num" w:pos="360"/>
              </w:tabs>
              <w:rPr>
                <w:rFonts w:ascii="Times New Roman" w:hAnsi="Times New Roman"/>
                <w:szCs w:val="22"/>
              </w:rPr>
            </w:pPr>
            <w:r>
              <w:rPr>
                <w:rFonts w:ascii="Times New Roman" w:hAnsi="Times New Roman"/>
                <w:szCs w:val="22"/>
              </w:rPr>
              <w:t>The laws and regulations that protect your deposits</w:t>
            </w:r>
          </w:p>
          <w:p w:rsidR="00593809" w:rsidRDefault="00593809">
            <w:pPr>
              <w:numPr>
                <w:ilvl w:val="0"/>
                <w:numId w:val="8"/>
              </w:numPr>
              <w:tabs>
                <w:tab w:val="num" w:pos="360"/>
              </w:tabs>
              <w:rPr>
                <w:rFonts w:ascii="Times New Roman" w:hAnsi="Times New Roman"/>
                <w:szCs w:val="22"/>
              </w:rPr>
            </w:pPr>
            <w:r>
              <w:rPr>
                <w:rFonts w:ascii="Times New Roman" w:hAnsi="Times New Roman"/>
                <w:szCs w:val="22"/>
              </w:rPr>
              <w:t xml:space="preserve">Identity theft and how to avoid being a victim </w:t>
            </w:r>
          </w:p>
          <w:p w:rsidR="00593809" w:rsidRDefault="00593809">
            <w:pPr>
              <w:numPr>
                <w:ilvl w:val="0"/>
                <w:numId w:val="8"/>
              </w:numPr>
              <w:tabs>
                <w:tab w:val="num" w:pos="360"/>
              </w:tabs>
              <w:rPr>
                <w:rFonts w:ascii="Times New Roman" w:hAnsi="Times New Roman"/>
                <w:szCs w:val="22"/>
              </w:rPr>
            </w:pPr>
            <w:r>
              <w:rPr>
                <w:rFonts w:ascii="Times New Roman" w:hAnsi="Times New Roman"/>
                <w:szCs w:val="22"/>
              </w:rPr>
              <w:t>Elder financial abuse and how to protect elders</w:t>
            </w:r>
          </w:p>
          <w:p w:rsidR="00593809" w:rsidRDefault="00593809">
            <w:pPr>
              <w:numPr>
                <w:ilvl w:val="0"/>
                <w:numId w:val="8"/>
              </w:numPr>
              <w:tabs>
                <w:tab w:val="num" w:pos="360"/>
              </w:tabs>
              <w:rPr>
                <w:rFonts w:ascii="Times New Roman" w:hAnsi="Times New Roman"/>
                <w:szCs w:val="22"/>
              </w:rPr>
            </w:pPr>
            <w:r>
              <w:rPr>
                <w:rFonts w:ascii="Times New Roman" w:hAnsi="Times New Roman"/>
                <w:szCs w:val="22"/>
              </w:rPr>
              <w:t>How the various types of insurance will help you manage risks</w:t>
            </w:r>
          </w:p>
          <w:p w:rsidR="00593809" w:rsidRDefault="00593809">
            <w:pPr>
              <w:numPr>
                <w:ilvl w:val="0"/>
                <w:numId w:val="8"/>
              </w:numPr>
              <w:rPr>
                <w:rFonts w:ascii="Times New Roman" w:hAnsi="Times New Roman"/>
                <w:szCs w:val="22"/>
              </w:rPr>
            </w:pPr>
            <w:r>
              <w:rPr>
                <w:rFonts w:ascii="Times New Roman" w:hAnsi="Times New Roman"/>
                <w:szCs w:val="22"/>
              </w:rPr>
              <w:t>Financial preparedness in the event of unexpected life events and natural disasters</w:t>
            </w:r>
          </w:p>
          <w:p w:rsidR="00593809" w:rsidRDefault="00593809">
            <w:pPr>
              <w:ind w:left="720"/>
              <w:rPr>
                <w:rFonts w:ascii="Times New Roman" w:hAnsi="Times New Roman"/>
                <w:szCs w:val="22"/>
              </w:rPr>
            </w:pPr>
          </w:p>
          <w:p w:rsidR="00593809" w:rsidRDefault="00593809">
            <w:pPr>
              <w:rPr>
                <w:rFonts w:ascii="Times New Roman" w:hAnsi="Times New Roman"/>
                <w:szCs w:val="22"/>
              </w:rPr>
            </w:pPr>
            <w:r>
              <w:rPr>
                <w:rFonts w:ascii="Times New Roman" w:hAnsi="Times New Roman"/>
                <w:szCs w:val="22"/>
              </w:rPr>
              <w:t xml:space="preserve">Protecting your finances and identity is important. You are now better prepared to do so. </w:t>
            </w:r>
            <w:r>
              <w:rPr>
                <w:rFonts w:ascii="Times New Roman" w:hAnsi="Times New Roman"/>
              </w:rPr>
              <w:t xml:space="preserve">Great job on completing the </w:t>
            </w:r>
            <w:r>
              <w:rPr>
                <w:rFonts w:ascii="Times New Roman" w:hAnsi="Times New Roman"/>
                <w:i/>
              </w:rPr>
              <w:t>Keep It Safe</w:t>
            </w:r>
            <w:r>
              <w:rPr>
                <w:rFonts w:ascii="Times New Roman" w:hAnsi="Times New Roman"/>
              </w:rPr>
              <w:t xml:space="preserve"> module! Thank you for participating.</w:t>
            </w:r>
          </w:p>
        </w:tc>
      </w:tr>
    </w:tbl>
    <w:p w:rsidR="00593809" w:rsidRDefault="00593809" w:rsidP="00B85B80">
      <w:pPr>
        <w:pStyle w:val="Heading1Custom"/>
      </w:pPr>
      <w:bookmarkStart w:id="52" w:name="_Toc182728317"/>
      <w:bookmarkStart w:id="53" w:name="_Toc241495269"/>
      <w:bookmarkStart w:id="54" w:name="_Toc241926898"/>
      <w:bookmarkStart w:id="55" w:name="_Toc242714962"/>
      <w:bookmarkEnd w:id="40"/>
    </w:p>
    <w:p w:rsidR="00593809" w:rsidRDefault="00593809">
      <w:pPr>
        <w:spacing w:line="240" w:lineRule="auto"/>
        <w:rPr>
          <w:b/>
          <w:color w:val="C1961C"/>
          <w:kern w:val="32"/>
          <w:sz w:val="40"/>
          <w:szCs w:val="32"/>
        </w:rPr>
      </w:pPr>
      <w:r>
        <w:br w:type="page"/>
      </w:r>
    </w:p>
    <w:p w:rsidR="00593809" w:rsidRDefault="00593809" w:rsidP="00B85B80">
      <w:pPr>
        <w:pStyle w:val="Heading1Custom"/>
      </w:pPr>
      <w:bookmarkStart w:id="56" w:name="_Toc271617058"/>
      <w:bookmarkEnd w:id="52"/>
      <w:bookmarkEnd w:id="53"/>
      <w:bookmarkEnd w:id="54"/>
      <w:bookmarkEnd w:id="55"/>
      <w:r>
        <w:t>Post-Test</w:t>
      </w:r>
      <w:bookmarkEnd w:id="56"/>
    </w:p>
    <w:p w:rsidR="00593809" w:rsidRDefault="00593809" w:rsidP="00854760">
      <w:pPr>
        <w:pStyle w:val="Heading3"/>
      </w:pPr>
      <w:r>
        <w:t>Now that you have gone through the course, see what you have learned.</w:t>
      </w:r>
    </w:p>
    <w:p w:rsidR="00593809" w:rsidRDefault="00593809">
      <w:pPr>
        <w:rPr>
          <w:rFonts w:ascii="Times New Roman" w:hAnsi="Times New Roman"/>
        </w:rPr>
      </w:pPr>
    </w:p>
    <w:p w:rsidR="00593809" w:rsidRPr="00771F7E" w:rsidRDefault="00593809" w:rsidP="00F06E87">
      <w:pPr>
        <w:numPr>
          <w:ilvl w:val="0"/>
          <w:numId w:val="39"/>
        </w:numPr>
        <w:rPr>
          <w:rFonts w:ascii="Times New Roman" w:hAnsi="Times New Roman"/>
        </w:rPr>
      </w:pPr>
      <w:r w:rsidRPr="00771F7E">
        <w:rPr>
          <w:rFonts w:ascii="Times New Roman" w:hAnsi="Times New Roman"/>
        </w:rPr>
        <w:t xml:space="preserve">Which of the following is required information that a bank must </w:t>
      </w:r>
      <w:r>
        <w:rPr>
          <w:rFonts w:ascii="Times New Roman" w:hAnsi="Times New Roman"/>
        </w:rPr>
        <w:t>provide</w:t>
      </w:r>
      <w:r w:rsidRPr="00771F7E">
        <w:rPr>
          <w:rFonts w:ascii="Times New Roman" w:hAnsi="Times New Roman"/>
        </w:rPr>
        <w:t xml:space="preserve"> to consumers under the </w:t>
      </w:r>
      <w:r>
        <w:rPr>
          <w:rFonts w:ascii="Times New Roman" w:hAnsi="Times New Roman"/>
        </w:rPr>
        <w:t>Truth in Savings Act</w:t>
      </w:r>
      <w:r w:rsidRPr="00771F7E">
        <w:rPr>
          <w:rFonts w:ascii="Times New Roman" w:hAnsi="Times New Roman"/>
        </w:rPr>
        <w:t>? Select all that apply</w:t>
      </w:r>
    </w:p>
    <w:p w:rsidR="00593809" w:rsidRPr="00771F7E" w:rsidRDefault="00593809" w:rsidP="00F06E87">
      <w:pPr>
        <w:numPr>
          <w:ilvl w:val="1"/>
          <w:numId w:val="39"/>
        </w:numPr>
        <w:rPr>
          <w:rFonts w:ascii="Times New Roman" w:hAnsi="Times New Roman"/>
          <w:b/>
        </w:rPr>
      </w:pPr>
      <w:r w:rsidRPr="00771F7E">
        <w:rPr>
          <w:rFonts w:ascii="Times New Roman" w:hAnsi="Times New Roman"/>
          <w:b/>
        </w:rPr>
        <w:t xml:space="preserve">Interest rate and fee information </w:t>
      </w:r>
    </w:p>
    <w:p w:rsidR="00593809" w:rsidRPr="00771F7E" w:rsidRDefault="00593809" w:rsidP="00F06E87">
      <w:pPr>
        <w:numPr>
          <w:ilvl w:val="1"/>
          <w:numId w:val="39"/>
        </w:numPr>
        <w:rPr>
          <w:rFonts w:ascii="Times New Roman" w:hAnsi="Times New Roman"/>
          <w:b/>
        </w:rPr>
      </w:pPr>
      <w:r w:rsidRPr="00771F7E">
        <w:rPr>
          <w:rFonts w:ascii="Times New Roman" w:hAnsi="Times New Roman"/>
          <w:b/>
        </w:rPr>
        <w:t xml:space="preserve">Periodic account statements </w:t>
      </w:r>
    </w:p>
    <w:p w:rsidR="00593809" w:rsidRPr="00771F7E" w:rsidRDefault="00593809" w:rsidP="00F06E87">
      <w:pPr>
        <w:numPr>
          <w:ilvl w:val="1"/>
          <w:numId w:val="39"/>
        </w:numPr>
        <w:rPr>
          <w:rFonts w:ascii="Times New Roman" w:hAnsi="Times New Roman"/>
          <w:b/>
        </w:rPr>
      </w:pPr>
      <w:r w:rsidRPr="00771F7E">
        <w:rPr>
          <w:rFonts w:ascii="Times New Roman" w:hAnsi="Times New Roman"/>
          <w:b/>
        </w:rPr>
        <w:t>Balance requirements</w:t>
      </w:r>
    </w:p>
    <w:p w:rsidR="00593809" w:rsidRPr="00771F7E" w:rsidRDefault="00593809" w:rsidP="00F06E87">
      <w:pPr>
        <w:numPr>
          <w:ilvl w:val="1"/>
          <w:numId w:val="39"/>
        </w:numPr>
        <w:rPr>
          <w:rFonts w:ascii="Times New Roman" w:hAnsi="Times New Roman"/>
        </w:rPr>
      </w:pPr>
      <w:r w:rsidRPr="00771F7E">
        <w:rPr>
          <w:rFonts w:ascii="Times New Roman" w:hAnsi="Times New Roman"/>
        </w:rPr>
        <w:t>Average monthly charges for the past year</w:t>
      </w:r>
    </w:p>
    <w:p w:rsidR="00593809" w:rsidRPr="00771F7E" w:rsidRDefault="00593809" w:rsidP="00B21730">
      <w:pPr>
        <w:spacing w:line="240" w:lineRule="auto"/>
        <w:rPr>
          <w:rFonts w:ascii="Times New Roman" w:hAnsi="Times New Roman"/>
        </w:rPr>
      </w:pPr>
    </w:p>
    <w:p w:rsidR="00593809" w:rsidRPr="00771F7E" w:rsidRDefault="00593809" w:rsidP="00F06E87">
      <w:pPr>
        <w:numPr>
          <w:ilvl w:val="0"/>
          <w:numId w:val="39"/>
        </w:numPr>
        <w:rPr>
          <w:rFonts w:ascii="Times New Roman" w:hAnsi="Times New Roman"/>
        </w:rPr>
      </w:pPr>
      <w:r w:rsidRPr="00771F7E">
        <w:rPr>
          <w:rFonts w:ascii="Times New Roman" w:hAnsi="Times New Roman"/>
        </w:rPr>
        <w:t>Is your money insured by the FDIC if you invest in a</w:t>
      </w:r>
      <w:r>
        <w:rPr>
          <w:rFonts w:ascii="Times New Roman" w:hAnsi="Times New Roman"/>
        </w:rPr>
        <w:t xml:space="preserve"> stock-based IRA</w:t>
      </w:r>
      <w:r w:rsidRPr="00771F7E">
        <w:rPr>
          <w:rFonts w:ascii="Times New Roman" w:hAnsi="Times New Roman"/>
        </w:rPr>
        <w:t xml:space="preserve"> and the bank fails?</w:t>
      </w:r>
    </w:p>
    <w:p w:rsidR="00593809" w:rsidRPr="00771F7E" w:rsidRDefault="00593809" w:rsidP="00F06E87">
      <w:pPr>
        <w:numPr>
          <w:ilvl w:val="1"/>
          <w:numId w:val="39"/>
        </w:numPr>
        <w:rPr>
          <w:rFonts w:ascii="Times New Roman" w:hAnsi="Times New Roman"/>
        </w:rPr>
      </w:pPr>
      <w:r w:rsidRPr="00771F7E">
        <w:rPr>
          <w:rFonts w:ascii="Times New Roman" w:hAnsi="Times New Roman"/>
        </w:rPr>
        <w:t>Yes</w:t>
      </w:r>
    </w:p>
    <w:p w:rsidR="00593809" w:rsidRPr="00771F7E" w:rsidRDefault="00593809" w:rsidP="00F06E87">
      <w:pPr>
        <w:numPr>
          <w:ilvl w:val="1"/>
          <w:numId w:val="39"/>
        </w:numPr>
        <w:rPr>
          <w:rFonts w:ascii="Times New Roman" w:hAnsi="Times New Roman"/>
          <w:b/>
        </w:rPr>
      </w:pPr>
      <w:r w:rsidRPr="00771F7E">
        <w:rPr>
          <w:rFonts w:ascii="Times New Roman" w:hAnsi="Times New Roman"/>
          <w:b/>
        </w:rPr>
        <w:t>No</w:t>
      </w:r>
    </w:p>
    <w:p w:rsidR="00593809" w:rsidRPr="00771F7E" w:rsidRDefault="00593809" w:rsidP="00B21730">
      <w:pPr>
        <w:spacing w:line="240" w:lineRule="auto"/>
        <w:ind w:left="720"/>
        <w:rPr>
          <w:rFonts w:ascii="Times New Roman" w:hAnsi="Times New Roman"/>
          <w:u w:val="single"/>
        </w:rPr>
      </w:pPr>
    </w:p>
    <w:p w:rsidR="00593809" w:rsidRPr="00771F7E" w:rsidRDefault="00593809" w:rsidP="00F06E87">
      <w:pPr>
        <w:numPr>
          <w:ilvl w:val="0"/>
          <w:numId w:val="39"/>
        </w:numPr>
        <w:rPr>
          <w:rFonts w:ascii="Times New Roman" w:hAnsi="Times New Roman"/>
        </w:rPr>
      </w:pPr>
      <w:r w:rsidRPr="00771F7E">
        <w:rPr>
          <w:rFonts w:ascii="Times New Roman" w:hAnsi="Times New Roman"/>
        </w:rPr>
        <w:t>The federal privacy law permits a financial company to share certain information about you without giving you the right to opt out in which of the following situations? Select all that apply.</w:t>
      </w:r>
    </w:p>
    <w:p w:rsidR="00593809" w:rsidRPr="00771F7E" w:rsidRDefault="00593809" w:rsidP="00F06E87">
      <w:pPr>
        <w:numPr>
          <w:ilvl w:val="1"/>
          <w:numId w:val="39"/>
        </w:numPr>
        <w:rPr>
          <w:rFonts w:ascii="Times New Roman" w:hAnsi="Times New Roman"/>
        </w:rPr>
      </w:pPr>
      <w:r w:rsidRPr="00771F7E">
        <w:rPr>
          <w:rFonts w:ascii="Times New Roman" w:hAnsi="Times New Roman"/>
        </w:rPr>
        <w:t>When sharing your information with other companies looking to market their own products and services</w:t>
      </w:r>
    </w:p>
    <w:p w:rsidR="00593809" w:rsidRPr="00771F7E" w:rsidRDefault="00593809" w:rsidP="00F06E87">
      <w:pPr>
        <w:numPr>
          <w:ilvl w:val="1"/>
          <w:numId w:val="39"/>
        </w:numPr>
        <w:rPr>
          <w:rFonts w:ascii="Times New Roman" w:hAnsi="Times New Roman"/>
        </w:rPr>
      </w:pPr>
      <w:r w:rsidRPr="00771F7E">
        <w:rPr>
          <w:rFonts w:ascii="Times New Roman" w:hAnsi="Times New Roman"/>
        </w:rPr>
        <w:t>When receiving a profit for your personal data</w:t>
      </w:r>
    </w:p>
    <w:p w:rsidR="00593809" w:rsidRPr="00771F7E" w:rsidRDefault="00593809" w:rsidP="00F06E87">
      <w:pPr>
        <w:numPr>
          <w:ilvl w:val="1"/>
          <w:numId w:val="39"/>
        </w:numPr>
        <w:rPr>
          <w:rFonts w:ascii="Times New Roman" w:hAnsi="Times New Roman"/>
          <w:b/>
        </w:rPr>
      </w:pPr>
      <w:r w:rsidRPr="00771F7E">
        <w:rPr>
          <w:rFonts w:ascii="Times New Roman" w:hAnsi="Times New Roman"/>
          <w:b/>
        </w:rPr>
        <w:t>When a court orders it to do so</w:t>
      </w:r>
    </w:p>
    <w:p w:rsidR="00593809" w:rsidRPr="00771F7E" w:rsidRDefault="00593809" w:rsidP="00F06E87">
      <w:pPr>
        <w:numPr>
          <w:ilvl w:val="1"/>
          <w:numId w:val="39"/>
        </w:numPr>
        <w:rPr>
          <w:rFonts w:ascii="Times New Roman" w:hAnsi="Times New Roman"/>
          <w:b/>
        </w:rPr>
      </w:pPr>
      <w:r w:rsidRPr="00771F7E">
        <w:rPr>
          <w:rFonts w:ascii="Times New Roman" w:hAnsi="Times New Roman"/>
          <w:b/>
        </w:rPr>
        <w:t>When sharing your payment history on loans with credit bureaus</w:t>
      </w:r>
    </w:p>
    <w:p w:rsidR="00593809" w:rsidRPr="00771F7E" w:rsidRDefault="00593809" w:rsidP="00B21730">
      <w:pPr>
        <w:spacing w:line="240" w:lineRule="auto"/>
        <w:ind w:left="720"/>
        <w:rPr>
          <w:rFonts w:ascii="Times New Roman" w:hAnsi="Times New Roman"/>
        </w:rPr>
      </w:pPr>
    </w:p>
    <w:p w:rsidR="00593809" w:rsidRPr="00771F7E" w:rsidRDefault="00593809" w:rsidP="00F06E87">
      <w:pPr>
        <w:numPr>
          <w:ilvl w:val="0"/>
          <w:numId w:val="39"/>
        </w:numPr>
        <w:rPr>
          <w:rFonts w:ascii="Times New Roman" w:hAnsi="Times New Roman"/>
        </w:rPr>
      </w:pPr>
      <w:r w:rsidRPr="00771F7E">
        <w:rPr>
          <w:rFonts w:ascii="Times New Roman" w:hAnsi="Times New Roman"/>
        </w:rPr>
        <w:t>How can you protect yourself from identity theft? Select all that apply.</w:t>
      </w:r>
    </w:p>
    <w:p w:rsidR="00593809" w:rsidRPr="00771F7E" w:rsidRDefault="00593809" w:rsidP="00F06E87">
      <w:pPr>
        <w:numPr>
          <w:ilvl w:val="1"/>
          <w:numId w:val="39"/>
        </w:numPr>
        <w:rPr>
          <w:rFonts w:ascii="Times New Roman" w:hAnsi="Times New Roman"/>
        </w:rPr>
      </w:pPr>
      <w:r w:rsidRPr="00771F7E">
        <w:rPr>
          <w:rFonts w:ascii="Times New Roman" w:hAnsi="Times New Roman"/>
        </w:rPr>
        <w:t>Keep a copy of your PIN in your wallet or purse should you forget the number</w:t>
      </w:r>
    </w:p>
    <w:p w:rsidR="00593809" w:rsidRPr="00771F7E" w:rsidRDefault="00593809" w:rsidP="00F06E87">
      <w:pPr>
        <w:numPr>
          <w:ilvl w:val="1"/>
          <w:numId w:val="39"/>
        </w:numPr>
        <w:rPr>
          <w:rFonts w:ascii="Times New Roman" w:hAnsi="Times New Roman"/>
          <w:b/>
        </w:rPr>
      </w:pPr>
      <w:r w:rsidRPr="00771F7E">
        <w:rPr>
          <w:rFonts w:ascii="Times New Roman" w:hAnsi="Times New Roman"/>
          <w:b/>
        </w:rPr>
        <w:t>Sign up for direct deposit</w:t>
      </w:r>
    </w:p>
    <w:p w:rsidR="00593809" w:rsidRPr="00771F7E" w:rsidRDefault="00593809" w:rsidP="00F06E87">
      <w:pPr>
        <w:numPr>
          <w:ilvl w:val="1"/>
          <w:numId w:val="39"/>
        </w:numPr>
        <w:rPr>
          <w:rFonts w:ascii="Times New Roman" w:hAnsi="Times New Roman"/>
        </w:rPr>
      </w:pPr>
      <w:r w:rsidRPr="00771F7E">
        <w:rPr>
          <w:rFonts w:ascii="Times New Roman" w:hAnsi="Times New Roman"/>
        </w:rPr>
        <w:t>Carry all of your credit cards and identification with you at all times</w:t>
      </w:r>
    </w:p>
    <w:p w:rsidR="00593809" w:rsidRPr="00771F7E" w:rsidRDefault="00593809" w:rsidP="00F06E87">
      <w:pPr>
        <w:numPr>
          <w:ilvl w:val="1"/>
          <w:numId w:val="39"/>
        </w:numPr>
        <w:rPr>
          <w:rFonts w:ascii="Times New Roman" w:hAnsi="Times New Roman"/>
          <w:b/>
        </w:rPr>
      </w:pPr>
      <w:r w:rsidRPr="00771F7E">
        <w:rPr>
          <w:rFonts w:ascii="Times New Roman" w:hAnsi="Times New Roman"/>
          <w:b/>
        </w:rPr>
        <w:t>Review your financial account statements and credit report regularly</w:t>
      </w:r>
    </w:p>
    <w:p w:rsidR="00593809" w:rsidRPr="00771F7E" w:rsidRDefault="00593809" w:rsidP="00B21730">
      <w:pPr>
        <w:spacing w:line="240" w:lineRule="auto"/>
        <w:ind w:left="720"/>
        <w:rPr>
          <w:rFonts w:ascii="Times New Roman" w:hAnsi="Times New Roman"/>
        </w:rPr>
      </w:pPr>
    </w:p>
    <w:p w:rsidR="00593809" w:rsidRPr="00771F7E" w:rsidRDefault="00593809" w:rsidP="00F06E87">
      <w:pPr>
        <w:numPr>
          <w:ilvl w:val="0"/>
          <w:numId w:val="39"/>
        </w:numPr>
        <w:rPr>
          <w:rFonts w:ascii="Times New Roman" w:hAnsi="Times New Roman"/>
        </w:rPr>
      </w:pPr>
      <w:r w:rsidRPr="00771F7E">
        <w:rPr>
          <w:rFonts w:ascii="Times New Roman" w:hAnsi="Times New Roman"/>
        </w:rPr>
        <w:t xml:space="preserve">You should plan for unexpected life events </w:t>
      </w:r>
      <w:r>
        <w:rPr>
          <w:rFonts w:ascii="Times New Roman" w:hAnsi="Times New Roman"/>
        </w:rPr>
        <w:t>(e.g.,</w:t>
      </w:r>
      <w:r w:rsidRPr="00771F7E">
        <w:rPr>
          <w:rFonts w:ascii="Times New Roman" w:hAnsi="Times New Roman"/>
        </w:rPr>
        <w:t xml:space="preserve"> death and disability</w:t>
      </w:r>
      <w:r>
        <w:rPr>
          <w:rFonts w:ascii="Times New Roman" w:hAnsi="Times New Roman"/>
        </w:rPr>
        <w:t>)</w:t>
      </w:r>
      <w:r w:rsidRPr="00771F7E">
        <w:rPr>
          <w:rFonts w:ascii="Times New Roman" w:hAnsi="Times New Roman"/>
        </w:rPr>
        <w:t xml:space="preserve"> so you can:</w:t>
      </w:r>
    </w:p>
    <w:p w:rsidR="00593809" w:rsidRPr="00771F7E" w:rsidRDefault="00593809" w:rsidP="00F06E87">
      <w:pPr>
        <w:numPr>
          <w:ilvl w:val="1"/>
          <w:numId w:val="39"/>
        </w:numPr>
        <w:rPr>
          <w:rFonts w:ascii="Times New Roman" w:hAnsi="Times New Roman"/>
        </w:rPr>
      </w:pPr>
      <w:r w:rsidRPr="00771F7E">
        <w:rPr>
          <w:rFonts w:ascii="Times New Roman" w:hAnsi="Times New Roman"/>
        </w:rPr>
        <w:t>Save money</w:t>
      </w:r>
    </w:p>
    <w:p w:rsidR="00593809" w:rsidRPr="00771F7E" w:rsidRDefault="00593809" w:rsidP="00F06E87">
      <w:pPr>
        <w:numPr>
          <w:ilvl w:val="1"/>
          <w:numId w:val="39"/>
        </w:numPr>
        <w:rPr>
          <w:rFonts w:ascii="Times New Roman" w:hAnsi="Times New Roman"/>
        </w:rPr>
      </w:pPr>
      <w:r w:rsidRPr="00771F7E">
        <w:rPr>
          <w:rFonts w:ascii="Times New Roman" w:hAnsi="Times New Roman"/>
        </w:rPr>
        <w:t>Avoid a financial setback</w:t>
      </w:r>
    </w:p>
    <w:p w:rsidR="00593809" w:rsidRPr="00771F7E" w:rsidRDefault="00593809" w:rsidP="00F06E87">
      <w:pPr>
        <w:numPr>
          <w:ilvl w:val="1"/>
          <w:numId w:val="39"/>
        </w:numPr>
        <w:rPr>
          <w:rFonts w:ascii="Times New Roman" w:hAnsi="Times New Roman"/>
        </w:rPr>
      </w:pPr>
      <w:r w:rsidRPr="00771F7E">
        <w:rPr>
          <w:rFonts w:ascii="Times New Roman" w:hAnsi="Times New Roman"/>
        </w:rPr>
        <w:t>Reduce stress of decision making during an emergency</w:t>
      </w:r>
    </w:p>
    <w:p w:rsidR="00593809" w:rsidRPr="00771F7E" w:rsidRDefault="00593809" w:rsidP="00F06E87">
      <w:pPr>
        <w:numPr>
          <w:ilvl w:val="1"/>
          <w:numId w:val="39"/>
        </w:numPr>
        <w:rPr>
          <w:rFonts w:ascii="Times New Roman" w:hAnsi="Times New Roman"/>
        </w:rPr>
      </w:pPr>
      <w:r w:rsidRPr="00771F7E">
        <w:rPr>
          <w:rFonts w:ascii="Times New Roman" w:hAnsi="Times New Roman"/>
        </w:rPr>
        <w:t>Make choices that are right for you and your family</w:t>
      </w:r>
    </w:p>
    <w:p w:rsidR="00593809" w:rsidRPr="00771F7E" w:rsidRDefault="00593809" w:rsidP="00F06E87">
      <w:pPr>
        <w:numPr>
          <w:ilvl w:val="1"/>
          <w:numId w:val="39"/>
        </w:numPr>
        <w:rPr>
          <w:rFonts w:ascii="Times New Roman" w:hAnsi="Times New Roman"/>
          <w:b/>
        </w:rPr>
      </w:pPr>
      <w:r w:rsidRPr="00771F7E">
        <w:rPr>
          <w:rFonts w:ascii="Times New Roman" w:hAnsi="Times New Roman"/>
          <w:b/>
        </w:rPr>
        <w:t>All of the above</w:t>
      </w:r>
    </w:p>
    <w:p w:rsidR="00593809" w:rsidRPr="00771F7E" w:rsidRDefault="00593809" w:rsidP="00B21730">
      <w:pPr>
        <w:spacing w:line="240" w:lineRule="auto"/>
        <w:ind w:left="720"/>
        <w:rPr>
          <w:rFonts w:ascii="Times New Roman" w:hAnsi="Times New Roman"/>
        </w:rPr>
      </w:pPr>
    </w:p>
    <w:p w:rsidR="00593809" w:rsidRPr="00771F7E" w:rsidRDefault="00593809" w:rsidP="00F06E87">
      <w:pPr>
        <w:numPr>
          <w:ilvl w:val="0"/>
          <w:numId w:val="39"/>
        </w:numPr>
        <w:rPr>
          <w:rFonts w:ascii="Times New Roman" w:hAnsi="Times New Roman"/>
        </w:rPr>
      </w:pPr>
      <w:r w:rsidRPr="00771F7E">
        <w:rPr>
          <w:rFonts w:ascii="Times New Roman" w:hAnsi="Times New Roman"/>
        </w:rPr>
        <w:br w:type="page"/>
        <w:t>Which of the conditions or factors below increase an older person’s chance of becoming a victim of elder financial abuse? Select all that apply.</w:t>
      </w:r>
    </w:p>
    <w:p w:rsidR="00593809" w:rsidRPr="00771F7E" w:rsidRDefault="00593809" w:rsidP="00F06E87">
      <w:pPr>
        <w:numPr>
          <w:ilvl w:val="1"/>
          <w:numId w:val="39"/>
        </w:numPr>
        <w:rPr>
          <w:rFonts w:ascii="Times New Roman" w:hAnsi="Times New Roman"/>
        </w:rPr>
      </w:pPr>
      <w:r w:rsidRPr="00771F7E">
        <w:rPr>
          <w:rFonts w:ascii="Times New Roman" w:hAnsi="Times New Roman"/>
        </w:rPr>
        <w:t>Person has close network of family and friends</w:t>
      </w:r>
    </w:p>
    <w:p w:rsidR="00593809" w:rsidRPr="00771F7E" w:rsidRDefault="00593809" w:rsidP="00F06E87">
      <w:pPr>
        <w:numPr>
          <w:ilvl w:val="1"/>
          <w:numId w:val="39"/>
        </w:numPr>
        <w:rPr>
          <w:rFonts w:ascii="Times New Roman" w:hAnsi="Times New Roman"/>
          <w:b/>
        </w:rPr>
      </w:pPr>
      <w:r w:rsidRPr="00771F7E">
        <w:rPr>
          <w:rFonts w:ascii="Times New Roman" w:hAnsi="Times New Roman"/>
          <w:b/>
        </w:rPr>
        <w:t>Person has suffered recent losses and is lonely</w:t>
      </w:r>
    </w:p>
    <w:p w:rsidR="00593809" w:rsidRPr="00771F7E" w:rsidRDefault="00593809" w:rsidP="00F06E87">
      <w:pPr>
        <w:numPr>
          <w:ilvl w:val="1"/>
          <w:numId w:val="39"/>
        </w:numPr>
        <w:rPr>
          <w:rFonts w:ascii="Times New Roman" w:hAnsi="Times New Roman"/>
          <w:b/>
        </w:rPr>
      </w:pPr>
      <w:r w:rsidRPr="00771F7E">
        <w:rPr>
          <w:rFonts w:ascii="Times New Roman" w:hAnsi="Times New Roman"/>
          <w:b/>
        </w:rPr>
        <w:t>Person has physical or mental disabilities</w:t>
      </w:r>
    </w:p>
    <w:p w:rsidR="00593809" w:rsidRPr="00771F7E" w:rsidRDefault="00593809" w:rsidP="00F06E87">
      <w:pPr>
        <w:numPr>
          <w:ilvl w:val="1"/>
          <w:numId w:val="39"/>
        </w:numPr>
        <w:rPr>
          <w:rFonts w:ascii="Times New Roman" w:hAnsi="Times New Roman"/>
        </w:rPr>
      </w:pPr>
      <w:r w:rsidRPr="00771F7E">
        <w:rPr>
          <w:rFonts w:ascii="Times New Roman" w:hAnsi="Times New Roman"/>
        </w:rPr>
        <w:t>Person’s finances are handled by a responsible person</w:t>
      </w:r>
    </w:p>
    <w:p w:rsidR="00593809" w:rsidRPr="00771F7E" w:rsidRDefault="00593809" w:rsidP="00B21730">
      <w:pPr>
        <w:spacing w:line="240" w:lineRule="auto"/>
        <w:ind w:left="720"/>
        <w:rPr>
          <w:rFonts w:ascii="Times New Roman" w:hAnsi="Times New Roman"/>
        </w:rPr>
      </w:pPr>
    </w:p>
    <w:p w:rsidR="00593809" w:rsidRPr="00771F7E" w:rsidRDefault="00593809" w:rsidP="00F06E87">
      <w:pPr>
        <w:numPr>
          <w:ilvl w:val="0"/>
          <w:numId w:val="39"/>
        </w:numPr>
        <w:rPr>
          <w:rFonts w:ascii="Times New Roman" w:hAnsi="Times New Roman"/>
        </w:rPr>
      </w:pPr>
      <w:r w:rsidRPr="00771F7E">
        <w:rPr>
          <w:rFonts w:ascii="Times New Roman" w:hAnsi="Times New Roman"/>
        </w:rPr>
        <w:t xml:space="preserve">What can you do to </w:t>
      </w:r>
      <w:r w:rsidRPr="000B5742">
        <w:rPr>
          <w:rFonts w:ascii="Times New Roman" w:hAnsi="Times New Roman"/>
        </w:rPr>
        <w:t>prepare financially</w:t>
      </w:r>
      <w:r w:rsidRPr="00771F7E">
        <w:rPr>
          <w:rFonts w:ascii="Times New Roman" w:hAnsi="Times New Roman"/>
        </w:rPr>
        <w:t xml:space="preserve"> for a disaster?</w:t>
      </w:r>
    </w:p>
    <w:p w:rsidR="00593809" w:rsidRPr="00771F7E" w:rsidRDefault="00593809" w:rsidP="00F06E87">
      <w:pPr>
        <w:numPr>
          <w:ilvl w:val="1"/>
          <w:numId w:val="39"/>
        </w:numPr>
        <w:rPr>
          <w:rFonts w:ascii="Times New Roman" w:hAnsi="Times New Roman"/>
        </w:rPr>
      </w:pPr>
      <w:r w:rsidRPr="00771F7E">
        <w:rPr>
          <w:rFonts w:ascii="Times New Roman" w:hAnsi="Times New Roman"/>
        </w:rPr>
        <w:t>Set up automatic bill payments</w:t>
      </w:r>
    </w:p>
    <w:p w:rsidR="00593809" w:rsidRPr="00771F7E" w:rsidRDefault="00593809" w:rsidP="00F06E87">
      <w:pPr>
        <w:numPr>
          <w:ilvl w:val="1"/>
          <w:numId w:val="39"/>
        </w:numPr>
        <w:rPr>
          <w:rFonts w:ascii="Times New Roman" w:hAnsi="Times New Roman"/>
        </w:rPr>
      </w:pPr>
      <w:r w:rsidRPr="00771F7E">
        <w:rPr>
          <w:rFonts w:ascii="Times New Roman" w:hAnsi="Times New Roman"/>
        </w:rPr>
        <w:t>Know where to find important documentation in an emergency</w:t>
      </w:r>
    </w:p>
    <w:p w:rsidR="00593809" w:rsidRPr="00771F7E" w:rsidRDefault="00593809" w:rsidP="00F06E87">
      <w:pPr>
        <w:numPr>
          <w:ilvl w:val="1"/>
          <w:numId w:val="39"/>
        </w:numPr>
        <w:rPr>
          <w:rFonts w:ascii="Times New Roman" w:hAnsi="Times New Roman"/>
        </w:rPr>
      </w:pPr>
      <w:r w:rsidRPr="00771F7E">
        <w:rPr>
          <w:rFonts w:ascii="Times New Roman" w:hAnsi="Times New Roman"/>
        </w:rPr>
        <w:t>Review insurance information regularly to ensure you have adequate coverage</w:t>
      </w:r>
    </w:p>
    <w:p w:rsidR="00593809" w:rsidRPr="00771F7E" w:rsidRDefault="00593809" w:rsidP="00F06E87">
      <w:pPr>
        <w:numPr>
          <w:ilvl w:val="1"/>
          <w:numId w:val="39"/>
        </w:numPr>
        <w:rPr>
          <w:rFonts w:ascii="Times New Roman" w:hAnsi="Times New Roman"/>
          <w:b/>
        </w:rPr>
      </w:pPr>
      <w:r w:rsidRPr="00771F7E">
        <w:rPr>
          <w:rFonts w:ascii="Times New Roman" w:hAnsi="Times New Roman"/>
          <w:b/>
        </w:rPr>
        <w:t>All of the above</w:t>
      </w:r>
    </w:p>
    <w:p w:rsidR="00593809" w:rsidRPr="00771F7E" w:rsidRDefault="00593809" w:rsidP="00B21730">
      <w:pPr>
        <w:ind w:left="720"/>
        <w:rPr>
          <w:rFonts w:ascii="Times New Roman" w:hAnsi="Times New Roman"/>
        </w:rPr>
      </w:pPr>
    </w:p>
    <w:p w:rsidR="00593809" w:rsidRPr="00771F7E" w:rsidRDefault="00593809" w:rsidP="00F06E87">
      <w:pPr>
        <w:numPr>
          <w:ilvl w:val="0"/>
          <w:numId w:val="39"/>
        </w:numPr>
        <w:rPr>
          <w:rFonts w:ascii="Times New Roman" w:hAnsi="Times New Roman"/>
        </w:rPr>
      </w:pPr>
      <w:r w:rsidRPr="00771F7E">
        <w:rPr>
          <w:rFonts w:ascii="Times New Roman" w:hAnsi="Times New Roman"/>
        </w:rPr>
        <w:t xml:space="preserve">Which of the following statements are true about insurance? </w:t>
      </w:r>
    </w:p>
    <w:p w:rsidR="00593809" w:rsidRPr="00771F7E" w:rsidRDefault="00593809" w:rsidP="00F06E87">
      <w:pPr>
        <w:numPr>
          <w:ilvl w:val="1"/>
          <w:numId w:val="39"/>
        </w:numPr>
        <w:rPr>
          <w:rFonts w:ascii="Times New Roman" w:hAnsi="Times New Roman"/>
          <w:b/>
        </w:rPr>
      </w:pPr>
      <w:r w:rsidRPr="00771F7E">
        <w:rPr>
          <w:rFonts w:ascii="Times New Roman" w:hAnsi="Times New Roman"/>
          <w:b/>
        </w:rPr>
        <w:t>It protects you in the event of an accident or property damage</w:t>
      </w:r>
    </w:p>
    <w:p w:rsidR="00593809" w:rsidRPr="00771F7E" w:rsidRDefault="00593809" w:rsidP="00F06E87">
      <w:pPr>
        <w:numPr>
          <w:ilvl w:val="1"/>
          <w:numId w:val="39"/>
        </w:numPr>
        <w:rPr>
          <w:rFonts w:ascii="Times New Roman" w:hAnsi="Times New Roman"/>
        </w:rPr>
      </w:pPr>
      <w:r w:rsidRPr="00771F7E">
        <w:rPr>
          <w:rFonts w:ascii="Times New Roman" w:hAnsi="Times New Roman"/>
        </w:rPr>
        <w:t xml:space="preserve">You are required to have insurance on your home, contents, and </w:t>
      </w:r>
      <w:r>
        <w:rPr>
          <w:rFonts w:ascii="Times New Roman" w:hAnsi="Times New Roman"/>
        </w:rPr>
        <w:t xml:space="preserve">personal </w:t>
      </w:r>
      <w:r w:rsidRPr="00771F7E">
        <w:rPr>
          <w:rFonts w:ascii="Times New Roman" w:hAnsi="Times New Roman"/>
        </w:rPr>
        <w:t>property</w:t>
      </w:r>
    </w:p>
    <w:p w:rsidR="00593809" w:rsidRPr="00771F7E" w:rsidRDefault="00593809" w:rsidP="00F06E87">
      <w:pPr>
        <w:numPr>
          <w:ilvl w:val="1"/>
          <w:numId w:val="39"/>
        </w:numPr>
        <w:rPr>
          <w:rFonts w:ascii="Times New Roman" w:hAnsi="Times New Roman"/>
          <w:b/>
        </w:rPr>
      </w:pPr>
      <w:r w:rsidRPr="00771F7E">
        <w:rPr>
          <w:rFonts w:ascii="Times New Roman" w:hAnsi="Times New Roman"/>
          <w:b/>
        </w:rPr>
        <w:t>It is an import</w:t>
      </w:r>
      <w:r>
        <w:rPr>
          <w:rFonts w:ascii="Times New Roman" w:hAnsi="Times New Roman"/>
          <w:b/>
        </w:rPr>
        <w:t>ant part of managing your money</w:t>
      </w:r>
    </w:p>
    <w:p w:rsidR="00593809" w:rsidRPr="00B21730" w:rsidRDefault="00593809" w:rsidP="00F06E87">
      <w:pPr>
        <w:pStyle w:val="ListParagraph"/>
        <w:numPr>
          <w:ilvl w:val="1"/>
          <w:numId w:val="39"/>
        </w:numPr>
        <w:rPr>
          <w:rFonts w:ascii="Times New Roman" w:hAnsi="Times New Roman"/>
          <w:u w:val="single"/>
        </w:rPr>
      </w:pPr>
      <w:r w:rsidRPr="00B21730">
        <w:rPr>
          <w:rFonts w:ascii="Times New Roman" w:hAnsi="Times New Roman"/>
        </w:rPr>
        <w:t>Once you purchase insurance, there is no need to review or change your policy</w:t>
      </w:r>
    </w:p>
    <w:p w:rsidR="00593809" w:rsidRDefault="00593809">
      <w:pPr>
        <w:ind w:left="360"/>
        <w:rPr>
          <w:rFonts w:ascii="Times New Roman" w:hAnsi="Times New Roman"/>
          <w:b/>
          <w:u w:val="single"/>
        </w:rPr>
      </w:pPr>
    </w:p>
    <w:p w:rsidR="00593809" w:rsidRDefault="00593809">
      <w:pPr>
        <w:rPr>
          <w:rFonts w:ascii="Times New Roman" w:hAnsi="Times New Roman"/>
        </w:rPr>
      </w:pPr>
    </w:p>
    <w:p w:rsidR="00593809" w:rsidRDefault="00593809">
      <w:pPr>
        <w:rPr>
          <w:rFonts w:ascii="Times New Roman" w:hAnsi="Times New Roman"/>
        </w:rPr>
      </w:pPr>
    </w:p>
    <w:p w:rsidR="00593809" w:rsidRDefault="00593809">
      <w:pPr>
        <w:ind w:left="720"/>
        <w:rPr>
          <w:rFonts w:ascii="Times New Roman" w:hAnsi="Times New Roman"/>
          <w:b/>
          <w:u w:val="single"/>
        </w:rPr>
      </w:pPr>
    </w:p>
    <w:p w:rsidR="00593809" w:rsidRDefault="00593809">
      <w:pPr>
        <w:rPr>
          <w:rFonts w:ascii="Times New Roman" w:hAnsi="Times New Roman"/>
        </w:rPr>
      </w:pPr>
    </w:p>
    <w:p w:rsidR="00593809" w:rsidRDefault="00593809">
      <w:pPr>
        <w:rPr>
          <w:rFonts w:ascii="Times New Roman" w:hAnsi="Times New Roman"/>
        </w:rPr>
      </w:pPr>
    </w:p>
    <w:p w:rsidR="00593809" w:rsidRDefault="00593809" w:rsidP="00B85B80">
      <w:pPr>
        <w:pStyle w:val="Heading1Custom"/>
      </w:pPr>
      <w:r>
        <w:br w:type="page"/>
      </w:r>
      <w:bookmarkStart w:id="57" w:name="_Toc243448997"/>
      <w:bookmarkStart w:id="58" w:name="_Toc271617059"/>
      <w:r>
        <w:t xml:space="preserve">What Do You Know? – </w:t>
      </w:r>
      <w:bookmarkEnd w:id="57"/>
      <w:r>
        <w:t>Keep It Safe</w:t>
      </w:r>
      <w:bookmarkEnd w:id="58"/>
    </w:p>
    <w:p w:rsidR="00593809" w:rsidRDefault="00593809"/>
    <w:p w:rsidR="00593809" w:rsidRDefault="00593809"/>
    <w:p w:rsidR="00593809" w:rsidRDefault="00593809">
      <w:pPr>
        <w:rPr>
          <w:rFonts w:ascii="Times New Roman" w:hAnsi="Times New Roman"/>
        </w:rPr>
      </w:pPr>
      <w:r>
        <w:rPr>
          <w:rFonts w:ascii="Times New Roman" w:hAnsi="Times New Roman"/>
        </w:rPr>
        <w:t xml:space="preserve">Instructor: </w:t>
      </w:r>
      <w:r>
        <w:rPr>
          <w:rFonts w:ascii="Times New Roman" w:hAnsi="Times New Roman"/>
        </w:rPr>
        <w:softHyphen/>
      </w:r>
      <w:r>
        <w:rPr>
          <w:rFonts w:ascii="Times New Roman" w:hAnsi="Times New Roman"/>
        </w:rPr>
        <w:softHyphen/>
      </w:r>
      <w:r>
        <w:rPr>
          <w:rFonts w:ascii="Times New Roman" w:hAnsi="Times New Roman"/>
        </w:rPr>
        <w:softHyphen/>
      </w:r>
      <w:r>
        <w:rPr>
          <w:rFonts w:ascii="Times New Roman" w:hAnsi="Times New Roman"/>
        </w:rPr>
        <w:softHyphen/>
      </w:r>
      <w:r>
        <w:rPr>
          <w:rFonts w:ascii="Times New Roman" w:hAnsi="Times New Roman"/>
        </w:rPr>
        <w:softHyphen/>
      </w:r>
      <w:r>
        <w:rPr>
          <w:rFonts w:ascii="Times New Roman" w:hAnsi="Times New Roman"/>
        </w:rPr>
        <w:softHyphen/>
      </w:r>
      <w:r>
        <w:rPr>
          <w:rFonts w:ascii="Times New Roman" w:hAnsi="Times New Roman"/>
        </w:rPr>
        <w:softHyphen/>
      </w:r>
      <w:r>
        <w:rPr>
          <w:rFonts w:ascii="Times New Roman" w:hAnsi="Times New Roman"/>
        </w:rPr>
        <w:softHyphen/>
      </w:r>
      <w:r>
        <w:rPr>
          <w:rFonts w:ascii="Times New Roman" w:hAnsi="Times New Roman"/>
        </w:rPr>
        <w:softHyphen/>
      </w:r>
      <w:r>
        <w:rPr>
          <w:rFonts w:ascii="Times New Roman" w:hAnsi="Times New Roman"/>
        </w:rPr>
        <w:softHyphen/>
      </w:r>
      <w:r>
        <w:rPr>
          <w:rFonts w:ascii="Times New Roman" w:hAnsi="Times New Roman"/>
        </w:rPr>
        <w:softHyphen/>
      </w:r>
      <w:r>
        <w:rPr>
          <w:rFonts w:ascii="Times New Roman" w:hAnsi="Times New Roman"/>
        </w:rPr>
        <w:softHyphen/>
      </w:r>
      <w:r>
        <w:rPr>
          <w:rFonts w:ascii="Times New Roman" w:hAnsi="Times New Roman"/>
        </w:rPr>
        <w:softHyphen/>
      </w:r>
      <w:r>
        <w:rPr>
          <w:rFonts w:ascii="Times New Roman" w:hAnsi="Times New Roman"/>
        </w:rPr>
        <w:softHyphen/>
      </w:r>
      <w:r>
        <w:rPr>
          <w:rFonts w:ascii="Times New Roman" w:hAnsi="Times New Roman"/>
        </w:rPr>
        <w:softHyphen/>
      </w:r>
      <w:r>
        <w:rPr>
          <w:rFonts w:ascii="Times New Roman" w:hAnsi="Times New Roman"/>
        </w:rPr>
        <w:softHyphen/>
      </w:r>
      <w:r>
        <w:rPr>
          <w:rFonts w:ascii="Times New Roman" w:hAnsi="Times New Roman"/>
        </w:rPr>
        <w:softHyphen/>
      </w:r>
      <w:r>
        <w:rPr>
          <w:rFonts w:ascii="Times New Roman" w:hAnsi="Times New Roman"/>
        </w:rPr>
        <w:softHyphen/>
        <w:t xml:space="preserve">___________________________________ Date: </w:t>
      </w:r>
      <w:r>
        <w:rPr>
          <w:rFonts w:ascii="Times New Roman" w:hAnsi="Times New Roman"/>
        </w:rPr>
        <w:softHyphen/>
        <w:t>____________________</w:t>
      </w:r>
    </w:p>
    <w:p w:rsidR="00593809" w:rsidRDefault="00593809">
      <w:pPr>
        <w:rPr>
          <w:rFonts w:ascii="Times New Roman" w:hAnsi="Times New Roman"/>
        </w:rPr>
      </w:pPr>
    </w:p>
    <w:p w:rsidR="00593809" w:rsidRDefault="00593809">
      <w:pPr>
        <w:rPr>
          <w:rFonts w:ascii="Times New Roman" w:hAnsi="Times New Roman"/>
        </w:rPr>
      </w:pPr>
      <w:r>
        <w:rPr>
          <w:rFonts w:ascii="Times New Roman" w:hAnsi="Times New Roman"/>
        </w:rPr>
        <w:t>This form will allow you and the instructors to see what you know about protecting your finances both before and after the training. Read each statement below. Please circle the number that shows how much you agree with each statement.</w:t>
      </w:r>
    </w:p>
    <w:p w:rsidR="00593809" w:rsidRDefault="00593809"/>
    <w:p w:rsidR="00593809" w:rsidRDefault="00593809"/>
    <w:tbl>
      <w:tblPr>
        <w:tblW w:w="9627" w:type="dxa"/>
        <w:jc w:val="center"/>
        <w:tblLayout w:type="fixed"/>
        <w:tblLook w:val="0000"/>
      </w:tblPr>
      <w:tblGrid>
        <w:gridCol w:w="4610"/>
        <w:gridCol w:w="646"/>
        <w:gridCol w:w="593"/>
        <w:gridCol w:w="593"/>
        <w:gridCol w:w="598"/>
        <w:gridCol w:w="588"/>
        <w:gridCol w:w="593"/>
        <w:gridCol w:w="593"/>
        <w:gridCol w:w="694"/>
        <w:gridCol w:w="11"/>
      </w:tblGrid>
      <w:tr w:rsidR="00593809">
        <w:trPr>
          <w:gridAfter w:val="1"/>
          <w:wAfter w:w="11" w:type="dxa"/>
          <w:cantSplit/>
          <w:trHeight w:val="368"/>
          <w:jc w:val="center"/>
        </w:trPr>
        <w:tc>
          <w:tcPr>
            <w:tcW w:w="4718" w:type="dxa"/>
          </w:tcPr>
          <w:p w:rsidR="00593809" w:rsidRDefault="00593809">
            <w:pPr>
              <w:spacing w:before="60" w:after="60"/>
              <w:rPr>
                <w:b/>
              </w:rPr>
            </w:pPr>
          </w:p>
        </w:tc>
        <w:tc>
          <w:tcPr>
            <w:tcW w:w="2430" w:type="dxa"/>
            <w:gridSpan w:val="4"/>
            <w:tcBorders>
              <w:top w:val="single" w:sz="4" w:space="0" w:color="auto"/>
              <w:left w:val="single" w:sz="4" w:space="0" w:color="auto"/>
              <w:right w:val="double" w:sz="12" w:space="0" w:color="auto"/>
            </w:tcBorders>
          </w:tcPr>
          <w:p w:rsidR="00593809" w:rsidRDefault="00593809">
            <w:pPr>
              <w:pStyle w:val="Heading4"/>
              <w:spacing w:before="60"/>
              <w:jc w:val="center"/>
              <w:rPr>
                <w:rFonts w:cs="Arial"/>
                <w:sz w:val="24"/>
              </w:rPr>
            </w:pPr>
            <w:r>
              <w:rPr>
                <w:rFonts w:cs="Arial"/>
                <w:sz w:val="24"/>
              </w:rPr>
              <w:t>Before the Training</w:t>
            </w:r>
          </w:p>
        </w:tc>
        <w:tc>
          <w:tcPr>
            <w:tcW w:w="2468" w:type="dxa"/>
            <w:gridSpan w:val="4"/>
            <w:tcBorders>
              <w:top w:val="single" w:sz="4" w:space="0" w:color="auto"/>
              <w:left w:val="double" w:sz="12" w:space="0" w:color="auto"/>
              <w:right w:val="single" w:sz="4" w:space="0" w:color="auto"/>
            </w:tcBorders>
          </w:tcPr>
          <w:p w:rsidR="00593809" w:rsidRDefault="00593809">
            <w:pPr>
              <w:pStyle w:val="Heading4"/>
              <w:spacing w:before="60"/>
              <w:jc w:val="center"/>
              <w:rPr>
                <w:rFonts w:cs="Arial"/>
                <w:sz w:val="24"/>
              </w:rPr>
            </w:pPr>
            <w:r>
              <w:rPr>
                <w:rFonts w:cs="Arial"/>
                <w:sz w:val="24"/>
              </w:rPr>
              <w:t>After the Training</w:t>
            </w:r>
          </w:p>
        </w:tc>
      </w:tr>
      <w:tr w:rsidR="00593809">
        <w:trPr>
          <w:cantSplit/>
          <w:trHeight w:val="2079"/>
          <w:jc w:val="center"/>
        </w:trPr>
        <w:tc>
          <w:tcPr>
            <w:tcW w:w="4707" w:type="dxa"/>
            <w:tcBorders>
              <w:bottom w:val="single" w:sz="4" w:space="0" w:color="auto"/>
            </w:tcBorders>
            <w:vAlign w:val="center"/>
          </w:tcPr>
          <w:p w:rsidR="00593809" w:rsidRDefault="00593809">
            <w:pPr>
              <w:spacing w:before="60" w:after="60"/>
              <w:rPr>
                <w:b/>
              </w:rPr>
            </w:pPr>
          </w:p>
          <w:p w:rsidR="00593809" w:rsidRDefault="00593809">
            <w:pPr>
              <w:spacing w:before="60" w:after="60"/>
              <w:rPr>
                <w:b/>
              </w:rPr>
            </w:pPr>
          </w:p>
          <w:p w:rsidR="00593809" w:rsidRDefault="00593809">
            <w:pPr>
              <w:spacing w:before="60" w:after="60"/>
              <w:rPr>
                <w:b/>
              </w:rPr>
            </w:pPr>
          </w:p>
          <w:p w:rsidR="00593809" w:rsidRDefault="00593809">
            <w:pPr>
              <w:spacing w:before="60" w:after="60"/>
              <w:rPr>
                <w:b/>
              </w:rPr>
            </w:pPr>
          </w:p>
          <w:p w:rsidR="00593809" w:rsidRDefault="00593809">
            <w:pPr>
              <w:spacing w:before="60" w:after="60"/>
              <w:ind w:right="113"/>
              <w:rPr>
                <w:rFonts w:ascii="Times New Roman" w:hAnsi="Times New Roman"/>
                <w:b/>
              </w:rPr>
            </w:pPr>
            <w:r>
              <w:rPr>
                <w:rFonts w:ascii="Times New Roman" w:hAnsi="Times New Roman"/>
              </w:rPr>
              <w:t>I can:</w:t>
            </w:r>
          </w:p>
        </w:tc>
        <w:tc>
          <w:tcPr>
            <w:tcW w:w="646" w:type="dxa"/>
            <w:tcBorders>
              <w:left w:val="single" w:sz="4" w:space="0" w:color="auto"/>
              <w:bottom w:val="single" w:sz="4" w:space="0" w:color="auto"/>
            </w:tcBorders>
            <w:shd w:val="clear" w:color="000000" w:fill="FFFFFF"/>
            <w:textDirection w:val="btLr"/>
            <w:vAlign w:val="center"/>
          </w:tcPr>
          <w:p w:rsidR="00593809" w:rsidRDefault="00593809">
            <w:pPr>
              <w:rPr>
                <w:b/>
              </w:rPr>
            </w:pPr>
            <w:r>
              <w:rPr>
                <w:b/>
              </w:rPr>
              <w:t xml:space="preserve"> Strongly Disagree</w:t>
            </w:r>
          </w:p>
        </w:tc>
        <w:tc>
          <w:tcPr>
            <w:tcW w:w="593" w:type="dxa"/>
            <w:tcBorders>
              <w:bottom w:val="single" w:sz="4" w:space="0" w:color="auto"/>
            </w:tcBorders>
            <w:shd w:val="clear" w:color="000000" w:fill="FFFFFF"/>
            <w:textDirection w:val="btLr"/>
            <w:vAlign w:val="center"/>
          </w:tcPr>
          <w:p w:rsidR="00593809" w:rsidRDefault="00593809">
            <w:pPr>
              <w:spacing w:before="60" w:after="60"/>
              <w:ind w:right="72"/>
              <w:rPr>
                <w:b/>
              </w:rPr>
            </w:pPr>
            <w:r>
              <w:rPr>
                <w:b/>
              </w:rPr>
              <w:t xml:space="preserve"> Disagree</w:t>
            </w:r>
          </w:p>
        </w:tc>
        <w:tc>
          <w:tcPr>
            <w:tcW w:w="593" w:type="dxa"/>
            <w:tcBorders>
              <w:bottom w:val="single" w:sz="4" w:space="0" w:color="auto"/>
            </w:tcBorders>
            <w:shd w:val="clear" w:color="000000" w:fill="FFFFFF"/>
            <w:textDirection w:val="btLr"/>
            <w:vAlign w:val="center"/>
          </w:tcPr>
          <w:p w:rsidR="00593809" w:rsidRDefault="00593809">
            <w:pPr>
              <w:spacing w:before="60" w:after="60"/>
              <w:ind w:right="72"/>
              <w:rPr>
                <w:b/>
              </w:rPr>
            </w:pPr>
            <w:r>
              <w:rPr>
                <w:b/>
              </w:rPr>
              <w:t xml:space="preserve"> Agree</w:t>
            </w:r>
          </w:p>
        </w:tc>
        <w:tc>
          <w:tcPr>
            <w:tcW w:w="598" w:type="dxa"/>
            <w:tcBorders>
              <w:bottom w:val="single" w:sz="4" w:space="0" w:color="auto"/>
              <w:right w:val="double" w:sz="12" w:space="0" w:color="auto"/>
            </w:tcBorders>
            <w:shd w:val="clear" w:color="000000" w:fill="FFFFFF"/>
            <w:textDirection w:val="btLr"/>
            <w:vAlign w:val="center"/>
          </w:tcPr>
          <w:p w:rsidR="00593809" w:rsidRDefault="00593809">
            <w:pPr>
              <w:spacing w:before="60" w:after="60"/>
              <w:ind w:right="72"/>
              <w:rPr>
                <w:b/>
              </w:rPr>
            </w:pPr>
            <w:r>
              <w:rPr>
                <w:b/>
              </w:rPr>
              <w:t xml:space="preserve"> Strongly Agree</w:t>
            </w:r>
          </w:p>
        </w:tc>
        <w:tc>
          <w:tcPr>
            <w:tcW w:w="588" w:type="dxa"/>
            <w:tcBorders>
              <w:left w:val="double" w:sz="12" w:space="0" w:color="auto"/>
              <w:bottom w:val="single" w:sz="4" w:space="0" w:color="auto"/>
            </w:tcBorders>
            <w:textDirection w:val="btLr"/>
            <w:vAlign w:val="center"/>
          </w:tcPr>
          <w:p w:rsidR="00593809" w:rsidRDefault="00593809">
            <w:pPr>
              <w:spacing w:before="60" w:after="60"/>
              <w:ind w:right="72"/>
              <w:rPr>
                <w:b/>
              </w:rPr>
            </w:pPr>
            <w:r>
              <w:rPr>
                <w:b/>
              </w:rPr>
              <w:t xml:space="preserve"> Strongly Disagree</w:t>
            </w:r>
          </w:p>
        </w:tc>
        <w:tc>
          <w:tcPr>
            <w:tcW w:w="593" w:type="dxa"/>
            <w:tcBorders>
              <w:bottom w:val="single" w:sz="4" w:space="0" w:color="auto"/>
            </w:tcBorders>
            <w:textDirection w:val="btLr"/>
            <w:vAlign w:val="center"/>
          </w:tcPr>
          <w:p w:rsidR="00593809" w:rsidRDefault="00593809">
            <w:pPr>
              <w:spacing w:before="60" w:after="60"/>
              <w:ind w:right="72"/>
              <w:rPr>
                <w:b/>
              </w:rPr>
            </w:pPr>
            <w:r>
              <w:rPr>
                <w:b/>
              </w:rPr>
              <w:t xml:space="preserve"> Disagree</w:t>
            </w:r>
          </w:p>
        </w:tc>
        <w:tc>
          <w:tcPr>
            <w:tcW w:w="593" w:type="dxa"/>
            <w:tcBorders>
              <w:bottom w:val="single" w:sz="4" w:space="0" w:color="auto"/>
            </w:tcBorders>
            <w:textDirection w:val="btLr"/>
            <w:vAlign w:val="center"/>
          </w:tcPr>
          <w:p w:rsidR="00593809" w:rsidRDefault="00593809">
            <w:pPr>
              <w:spacing w:before="60" w:after="60"/>
              <w:ind w:right="72"/>
              <w:rPr>
                <w:b/>
              </w:rPr>
            </w:pPr>
            <w:r>
              <w:rPr>
                <w:b/>
              </w:rPr>
              <w:t xml:space="preserve"> Agree</w:t>
            </w:r>
          </w:p>
        </w:tc>
        <w:tc>
          <w:tcPr>
            <w:tcW w:w="705" w:type="dxa"/>
            <w:gridSpan w:val="2"/>
            <w:tcBorders>
              <w:bottom w:val="single" w:sz="4" w:space="0" w:color="auto"/>
              <w:right w:val="single" w:sz="4" w:space="0" w:color="auto"/>
            </w:tcBorders>
            <w:textDirection w:val="btLr"/>
            <w:vAlign w:val="center"/>
          </w:tcPr>
          <w:p w:rsidR="00593809" w:rsidRDefault="00593809">
            <w:pPr>
              <w:spacing w:before="60" w:after="60"/>
              <w:ind w:right="72"/>
              <w:rPr>
                <w:b/>
              </w:rPr>
            </w:pPr>
            <w:r>
              <w:rPr>
                <w:b/>
              </w:rPr>
              <w:t xml:space="preserve"> Strongly Agree</w:t>
            </w:r>
          </w:p>
        </w:tc>
      </w:tr>
      <w:tr w:rsidR="00593809">
        <w:trPr>
          <w:cantSplit/>
          <w:jc w:val="center"/>
        </w:trPr>
        <w:tc>
          <w:tcPr>
            <w:tcW w:w="4707" w:type="dxa"/>
            <w:tcBorders>
              <w:left w:val="single" w:sz="4" w:space="0" w:color="auto"/>
            </w:tcBorders>
          </w:tcPr>
          <w:p w:rsidR="00593809" w:rsidRDefault="00593809" w:rsidP="00F06E87">
            <w:pPr>
              <w:numPr>
                <w:ilvl w:val="0"/>
                <w:numId w:val="27"/>
              </w:numPr>
              <w:autoSpaceDE w:val="0"/>
              <w:autoSpaceDN w:val="0"/>
              <w:adjustRightInd w:val="0"/>
              <w:contextualSpacing/>
              <w:rPr>
                <w:rFonts w:ascii="Times New Roman" w:hAnsi="Times New Roman"/>
              </w:rPr>
            </w:pPr>
            <w:r>
              <w:rPr>
                <w:rFonts w:ascii="Times New Roman" w:hAnsi="Times New Roman"/>
              </w:rPr>
              <w:t>Recognize how federal deposit insurance protects deposits</w:t>
            </w:r>
          </w:p>
        </w:tc>
        <w:tc>
          <w:tcPr>
            <w:tcW w:w="646" w:type="dxa"/>
            <w:tcBorders>
              <w:left w:val="single" w:sz="4" w:space="0" w:color="auto"/>
            </w:tcBorders>
            <w:shd w:val="clear" w:color="000000" w:fill="FFFFFF"/>
            <w:vAlign w:val="center"/>
          </w:tcPr>
          <w:p w:rsidR="00593809" w:rsidRDefault="00593809">
            <w:pPr>
              <w:jc w:val="center"/>
              <w:rPr>
                <w:b/>
              </w:rPr>
            </w:pPr>
            <w:r>
              <w:rPr>
                <w:b/>
              </w:rPr>
              <w:t>1</w:t>
            </w:r>
          </w:p>
        </w:tc>
        <w:tc>
          <w:tcPr>
            <w:tcW w:w="593" w:type="dxa"/>
            <w:shd w:val="clear" w:color="000000" w:fill="FFFFFF"/>
            <w:vAlign w:val="center"/>
          </w:tcPr>
          <w:p w:rsidR="00593809" w:rsidRDefault="00593809">
            <w:pPr>
              <w:jc w:val="center"/>
              <w:rPr>
                <w:b/>
              </w:rPr>
            </w:pPr>
            <w:r>
              <w:rPr>
                <w:b/>
              </w:rPr>
              <w:t>2</w:t>
            </w:r>
          </w:p>
        </w:tc>
        <w:tc>
          <w:tcPr>
            <w:tcW w:w="593" w:type="dxa"/>
            <w:shd w:val="clear" w:color="000000" w:fill="FFFFFF"/>
            <w:vAlign w:val="center"/>
          </w:tcPr>
          <w:p w:rsidR="00593809" w:rsidRDefault="00593809">
            <w:pPr>
              <w:jc w:val="center"/>
              <w:rPr>
                <w:b/>
              </w:rPr>
            </w:pPr>
            <w:r>
              <w:rPr>
                <w:b/>
              </w:rPr>
              <w:t>3</w:t>
            </w:r>
          </w:p>
        </w:tc>
        <w:tc>
          <w:tcPr>
            <w:tcW w:w="598" w:type="dxa"/>
            <w:tcBorders>
              <w:right w:val="double" w:sz="12" w:space="0" w:color="auto"/>
            </w:tcBorders>
            <w:shd w:val="clear" w:color="000000" w:fill="FFFFFF"/>
            <w:vAlign w:val="center"/>
          </w:tcPr>
          <w:p w:rsidR="00593809" w:rsidRDefault="00593809">
            <w:pPr>
              <w:jc w:val="center"/>
              <w:rPr>
                <w:b/>
              </w:rPr>
            </w:pPr>
            <w:r>
              <w:rPr>
                <w:b/>
              </w:rPr>
              <w:t>4</w:t>
            </w:r>
          </w:p>
        </w:tc>
        <w:tc>
          <w:tcPr>
            <w:tcW w:w="588" w:type="dxa"/>
            <w:tcBorders>
              <w:left w:val="double" w:sz="12" w:space="0" w:color="auto"/>
            </w:tcBorders>
            <w:vAlign w:val="center"/>
          </w:tcPr>
          <w:p w:rsidR="00593809" w:rsidRDefault="00593809">
            <w:pPr>
              <w:jc w:val="center"/>
              <w:rPr>
                <w:b/>
              </w:rPr>
            </w:pPr>
            <w:r>
              <w:rPr>
                <w:b/>
              </w:rPr>
              <w:t>1</w:t>
            </w:r>
          </w:p>
        </w:tc>
        <w:tc>
          <w:tcPr>
            <w:tcW w:w="593" w:type="dxa"/>
            <w:vAlign w:val="center"/>
          </w:tcPr>
          <w:p w:rsidR="00593809" w:rsidRDefault="00593809">
            <w:pPr>
              <w:jc w:val="center"/>
              <w:rPr>
                <w:b/>
              </w:rPr>
            </w:pPr>
            <w:r>
              <w:rPr>
                <w:b/>
              </w:rPr>
              <w:t>2</w:t>
            </w:r>
          </w:p>
        </w:tc>
        <w:tc>
          <w:tcPr>
            <w:tcW w:w="593" w:type="dxa"/>
            <w:vAlign w:val="center"/>
          </w:tcPr>
          <w:p w:rsidR="00593809" w:rsidRDefault="00593809">
            <w:pPr>
              <w:jc w:val="center"/>
              <w:rPr>
                <w:b/>
              </w:rPr>
            </w:pPr>
            <w:r>
              <w:rPr>
                <w:b/>
              </w:rPr>
              <w:t>3</w:t>
            </w:r>
          </w:p>
        </w:tc>
        <w:tc>
          <w:tcPr>
            <w:tcW w:w="705" w:type="dxa"/>
            <w:gridSpan w:val="2"/>
            <w:tcBorders>
              <w:right w:val="single" w:sz="4" w:space="0" w:color="auto"/>
            </w:tcBorders>
            <w:vAlign w:val="center"/>
          </w:tcPr>
          <w:p w:rsidR="00593809" w:rsidRDefault="00593809">
            <w:pPr>
              <w:jc w:val="center"/>
              <w:rPr>
                <w:b/>
              </w:rPr>
            </w:pPr>
            <w:r>
              <w:rPr>
                <w:b/>
              </w:rPr>
              <w:t>4</w:t>
            </w:r>
          </w:p>
        </w:tc>
      </w:tr>
      <w:tr w:rsidR="00593809">
        <w:trPr>
          <w:cantSplit/>
          <w:jc w:val="center"/>
        </w:trPr>
        <w:tc>
          <w:tcPr>
            <w:tcW w:w="4707" w:type="dxa"/>
            <w:tcBorders>
              <w:left w:val="single" w:sz="4" w:space="0" w:color="auto"/>
              <w:right w:val="single" w:sz="4" w:space="0" w:color="auto"/>
            </w:tcBorders>
          </w:tcPr>
          <w:p w:rsidR="00593809" w:rsidRDefault="00593809" w:rsidP="00F06E87">
            <w:pPr>
              <w:numPr>
                <w:ilvl w:val="0"/>
                <w:numId w:val="27"/>
              </w:numPr>
              <w:autoSpaceDE w:val="0"/>
              <w:autoSpaceDN w:val="0"/>
              <w:adjustRightInd w:val="0"/>
              <w:contextualSpacing/>
              <w:rPr>
                <w:rFonts w:ascii="Times New Roman" w:hAnsi="Times New Roman"/>
              </w:rPr>
            </w:pPr>
            <w:r>
              <w:rPr>
                <w:rFonts w:ascii="Times New Roman" w:hAnsi="Times New Roman"/>
              </w:rPr>
              <w:t>Recognize how to guard against identity theft</w:t>
            </w:r>
          </w:p>
        </w:tc>
        <w:tc>
          <w:tcPr>
            <w:tcW w:w="646" w:type="dxa"/>
            <w:tcBorders>
              <w:left w:val="nil"/>
            </w:tcBorders>
            <w:shd w:val="clear" w:color="000000" w:fill="FFFFFF"/>
            <w:vAlign w:val="center"/>
          </w:tcPr>
          <w:p w:rsidR="00593809" w:rsidRDefault="00593809">
            <w:pPr>
              <w:jc w:val="center"/>
              <w:rPr>
                <w:b/>
              </w:rPr>
            </w:pPr>
            <w:r>
              <w:rPr>
                <w:b/>
              </w:rPr>
              <w:t>1</w:t>
            </w:r>
          </w:p>
        </w:tc>
        <w:tc>
          <w:tcPr>
            <w:tcW w:w="593" w:type="dxa"/>
            <w:shd w:val="clear" w:color="000000" w:fill="FFFFFF"/>
            <w:vAlign w:val="center"/>
          </w:tcPr>
          <w:p w:rsidR="00593809" w:rsidRDefault="00593809">
            <w:pPr>
              <w:jc w:val="center"/>
              <w:rPr>
                <w:b/>
              </w:rPr>
            </w:pPr>
            <w:r>
              <w:rPr>
                <w:b/>
              </w:rPr>
              <w:t>2</w:t>
            </w:r>
          </w:p>
        </w:tc>
        <w:tc>
          <w:tcPr>
            <w:tcW w:w="593" w:type="dxa"/>
            <w:shd w:val="clear" w:color="000000" w:fill="FFFFFF"/>
            <w:vAlign w:val="center"/>
          </w:tcPr>
          <w:p w:rsidR="00593809" w:rsidRDefault="00593809">
            <w:pPr>
              <w:jc w:val="center"/>
              <w:rPr>
                <w:b/>
              </w:rPr>
            </w:pPr>
            <w:r>
              <w:rPr>
                <w:b/>
              </w:rPr>
              <w:t>3</w:t>
            </w:r>
          </w:p>
        </w:tc>
        <w:tc>
          <w:tcPr>
            <w:tcW w:w="598" w:type="dxa"/>
            <w:tcBorders>
              <w:right w:val="double" w:sz="12" w:space="0" w:color="auto"/>
            </w:tcBorders>
            <w:shd w:val="clear" w:color="000000" w:fill="FFFFFF"/>
            <w:vAlign w:val="center"/>
          </w:tcPr>
          <w:p w:rsidR="00593809" w:rsidRDefault="00593809">
            <w:pPr>
              <w:jc w:val="center"/>
              <w:rPr>
                <w:b/>
              </w:rPr>
            </w:pPr>
            <w:r>
              <w:rPr>
                <w:b/>
              </w:rPr>
              <w:t>4</w:t>
            </w:r>
          </w:p>
        </w:tc>
        <w:tc>
          <w:tcPr>
            <w:tcW w:w="588" w:type="dxa"/>
            <w:tcBorders>
              <w:left w:val="double" w:sz="12" w:space="0" w:color="auto"/>
            </w:tcBorders>
            <w:vAlign w:val="center"/>
          </w:tcPr>
          <w:p w:rsidR="00593809" w:rsidRDefault="00593809">
            <w:pPr>
              <w:jc w:val="center"/>
              <w:rPr>
                <w:b/>
              </w:rPr>
            </w:pPr>
            <w:r>
              <w:rPr>
                <w:b/>
              </w:rPr>
              <w:t>1</w:t>
            </w:r>
          </w:p>
        </w:tc>
        <w:tc>
          <w:tcPr>
            <w:tcW w:w="593" w:type="dxa"/>
            <w:vAlign w:val="center"/>
          </w:tcPr>
          <w:p w:rsidR="00593809" w:rsidRDefault="00593809">
            <w:pPr>
              <w:jc w:val="center"/>
              <w:rPr>
                <w:b/>
              </w:rPr>
            </w:pPr>
            <w:r>
              <w:rPr>
                <w:b/>
              </w:rPr>
              <w:t>2</w:t>
            </w:r>
          </w:p>
        </w:tc>
        <w:tc>
          <w:tcPr>
            <w:tcW w:w="593" w:type="dxa"/>
            <w:vAlign w:val="center"/>
          </w:tcPr>
          <w:p w:rsidR="00593809" w:rsidRDefault="00593809">
            <w:pPr>
              <w:jc w:val="center"/>
              <w:rPr>
                <w:b/>
              </w:rPr>
            </w:pPr>
            <w:r>
              <w:rPr>
                <w:b/>
              </w:rPr>
              <w:t>3</w:t>
            </w:r>
          </w:p>
        </w:tc>
        <w:tc>
          <w:tcPr>
            <w:tcW w:w="705" w:type="dxa"/>
            <w:gridSpan w:val="2"/>
            <w:tcBorders>
              <w:right w:val="single" w:sz="4" w:space="0" w:color="auto"/>
            </w:tcBorders>
            <w:vAlign w:val="center"/>
          </w:tcPr>
          <w:p w:rsidR="00593809" w:rsidRDefault="00593809">
            <w:pPr>
              <w:jc w:val="center"/>
              <w:rPr>
                <w:b/>
              </w:rPr>
            </w:pPr>
            <w:r>
              <w:rPr>
                <w:b/>
              </w:rPr>
              <w:t>4</w:t>
            </w:r>
          </w:p>
        </w:tc>
      </w:tr>
      <w:tr w:rsidR="00593809">
        <w:trPr>
          <w:cantSplit/>
          <w:jc w:val="center"/>
        </w:trPr>
        <w:tc>
          <w:tcPr>
            <w:tcW w:w="4707" w:type="dxa"/>
            <w:tcBorders>
              <w:left w:val="single" w:sz="4" w:space="0" w:color="auto"/>
              <w:right w:val="single" w:sz="4" w:space="0" w:color="auto"/>
            </w:tcBorders>
          </w:tcPr>
          <w:p w:rsidR="00593809" w:rsidRDefault="00593809" w:rsidP="00F06E87">
            <w:pPr>
              <w:numPr>
                <w:ilvl w:val="0"/>
                <w:numId w:val="27"/>
              </w:numPr>
              <w:rPr>
                <w:rFonts w:ascii="Times New Roman" w:hAnsi="Times New Roman"/>
              </w:rPr>
            </w:pPr>
            <w:r>
              <w:rPr>
                <w:rFonts w:ascii="Times New Roman" w:hAnsi="Times New Roman"/>
              </w:rPr>
              <w:t>Recognize how to prevent elder financial abuse</w:t>
            </w:r>
          </w:p>
        </w:tc>
        <w:tc>
          <w:tcPr>
            <w:tcW w:w="646" w:type="dxa"/>
            <w:tcBorders>
              <w:left w:val="nil"/>
            </w:tcBorders>
            <w:shd w:val="clear" w:color="000000" w:fill="FFFFFF"/>
            <w:vAlign w:val="center"/>
          </w:tcPr>
          <w:p w:rsidR="00593809" w:rsidRDefault="00593809">
            <w:pPr>
              <w:jc w:val="center"/>
              <w:rPr>
                <w:b/>
              </w:rPr>
            </w:pPr>
            <w:r>
              <w:rPr>
                <w:b/>
              </w:rPr>
              <w:t>1</w:t>
            </w:r>
          </w:p>
        </w:tc>
        <w:tc>
          <w:tcPr>
            <w:tcW w:w="593" w:type="dxa"/>
            <w:shd w:val="clear" w:color="000000" w:fill="FFFFFF"/>
            <w:vAlign w:val="center"/>
          </w:tcPr>
          <w:p w:rsidR="00593809" w:rsidRDefault="00593809">
            <w:pPr>
              <w:jc w:val="center"/>
              <w:rPr>
                <w:b/>
              </w:rPr>
            </w:pPr>
            <w:r>
              <w:rPr>
                <w:b/>
              </w:rPr>
              <w:t>2</w:t>
            </w:r>
          </w:p>
        </w:tc>
        <w:tc>
          <w:tcPr>
            <w:tcW w:w="593" w:type="dxa"/>
            <w:shd w:val="clear" w:color="000000" w:fill="FFFFFF"/>
            <w:vAlign w:val="center"/>
          </w:tcPr>
          <w:p w:rsidR="00593809" w:rsidRDefault="00593809">
            <w:pPr>
              <w:jc w:val="center"/>
              <w:rPr>
                <w:b/>
              </w:rPr>
            </w:pPr>
            <w:r>
              <w:rPr>
                <w:b/>
              </w:rPr>
              <w:t>3</w:t>
            </w:r>
          </w:p>
        </w:tc>
        <w:tc>
          <w:tcPr>
            <w:tcW w:w="598" w:type="dxa"/>
            <w:tcBorders>
              <w:right w:val="double" w:sz="12" w:space="0" w:color="auto"/>
            </w:tcBorders>
            <w:shd w:val="clear" w:color="000000" w:fill="FFFFFF"/>
            <w:vAlign w:val="center"/>
          </w:tcPr>
          <w:p w:rsidR="00593809" w:rsidRDefault="00593809">
            <w:pPr>
              <w:jc w:val="center"/>
              <w:rPr>
                <w:b/>
              </w:rPr>
            </w:pPr>
            <w:r>
              <w:rPr>
                <w:b/>
              </w:rPr>
              <w:t>4</w:t>
            </w:r>
          </w:p>
        </w:tc>
        <w:tc>
          <w:tcPr>
            <w:tcW w:w="588" w:type="dxa"/>
            <w:tcBorders>
              <w:left w:val="double" w:sz="12" w:space="0" w:color="auto"/>
            </w:tcBorders>
            <w:vAlign w:val="center"/>
          </w:tcPr>
          <w:p w:rsidR="00593809" w:rsidRDefault="00593809">
            <w:pPr>
              <w:jc w:val="center"/>
              <w:rPr>
                <w:b/>
              </w:rPr>
            </w:pPr>
            <w:r>
              <w:rPr>
                <w:b/>
              </w:rPr>
              <w:t>1</w:t>
            </w:r>
          </w:p>
        </w:tc>
        <w:tc>
          <w:tcPr>
            <w:tcW w:w="593" w:type="dxa"/>
            <w:vAlign w:val="center"/>
          </w:tcPr>
          <w:p w:rsidR="00593809" w:rsidRDefault="00593809">
            <w:pPr>
              <w:jc w:val="center"/>
              <w:rPr>
                <w:b/>
              </w:rPr>
            </w:pPr>
            <w:r>
              <w:rPr>
                <w:b/>
              </w:rPr>
              <w:t>2</w:t>
            </w:r>
          </w:p>
        </w:tc>
        <w:tc>
          <w:tcPr>
            <w:tcW w:w="593" w:type="dxa"/>
            <w:vAlign w:val="center"/>
          </w:tcPr>
          <w:p w:rsidR="00593809" w:rsidRDefault="00593809">
            <w:pPr>
              <w:jc w:val="center"/>
              <w:rPr>
                <w:b/>
              </w:rPr>
            </w:pPr>
            <w:r>
              <w:rPr>
                <w:b/>
              </w:rPr>
              <w:t>3</w:t>
            </w:r>
          </w:p>
        </w:tc>
        <w:tc>
          <w:tcPr>
            <w:tcW w:w="705" w:type="dxa"/>
            <w:gridSpan w:val="2"/>
            <w:tcBorders>
              <w:right w:val="single" w:sz="4" w:space="0" w:color="auto"/>
            </w:tcBorders>
            <w:vAlign w:val="center"/>
          </w:tcPr>
          <w:p w:rsidR="00593809" w:rsidRDefault="00593809">
            <w:pPr>
              <w:jc w:val="center"/>
              <w:rPr>
                <w:b/>
              </w:rPr>
            </w:pPr>
            <w:r>
              <w:rPr>
                <w:b/>
              </w:rPr>
              <w:t>4</w:t>
            </w:r>
          </w:p>
        </w:tc>
      </w:tr>
      <w:tr w:rsidR="00593809">
        <w:trPr>
          <w:cantSplit/>
          <w:jc w:val="center"/>
        </w:trPr>
        <w:tc>
          <w:tcPr>
            <w:tcW w:w="4707" w:type="dxa"/>
            <w:tcBorders>
              <w:left w:val="single" w:sz="4" w:space="0" w:color="auto"/>
              <w:right w:val="single" w:sz="4" w:space="0" w:color="auto"/>
            </w:tcBorders>
          </w:tcPr>
          <w:p w:rsidR="00593809" w:rsidRDefault="00593809" w:rsidP="00F06E87">
            <w:pPr>
              <w:numPr>
                <w:ilvl w:val="0"/>
                <w:numId w:val="27"/>
              </w:numPr>
              <w:autoSpaceDE w:val="0"/>
              <w:autoSpaceDN w:val="0"/>
              <w:adjustRightInd w:val="0"/>
              <w:contextualSpacing/>
              <w:rPr>
                <w:rFonts w:ascii="Times New Roman" w:hAnsi="Times New Roman"/>
              </w:rPr>
            </w:pPr>
            <w:r>
              <w:rPr>
                <w:rFonts w:ascii="Times New Roman" w:hAnsi="Times New Roman"/>
              </w:rPr>
              <w:t xml:space="preserve">Recognize how the various types of insurance will help me manage risks </w:t>
            </w:r>
          </w:p>
        </w:tc>
        <w:tc>
          <w:tcPr>
            <w:tcW w:w="646" w:type="dxa"/>
            <w:tcBorders>
              <w:left w:val="nil"/>
            </w:tcBorders>
            <w:shd w:val="clear" w:color="000000" w:fill="FFFFFF"/>
            <w:vAlign w:val="center"/>
          </w:tcPr>
          <w:p w:rsidR="00593809" w:rsidRDefault="00593809">
            <w:pPr>
              <w:jc w:val="center"/>
              <w:rPr>
                <w:b/>
              </w:rPr>
            </w:pPr>
            <w:r>
              <w:rPr>
                <w:b/>
              </w:rPr>
              <w:t>1</w:t>
            </w:r>
          </w:p>
        </w:tc>
        <w:tc>
          <w:tcPr>
            <w:tcW w:w="593" w:type="dxa"/>
            <w:shd w:val="clear" w:color="000000" w:fill="FFFFFF"/>
            <w:vAlign w:val="center"/>
          </w:tcPr>
          <w:p w:rsidR="00593809" w:rsidRDefault="00593809">
            <w:pPr>
              <w:jc w:val="center"/>
              <w:rPr>
                <w:b/>
              </w:rPr>
            </w:pPr>
            <w:r>
              <w:rPr>
                <w:b/>
              </w:rPr>
              <w:t>2</w:t>
            </w:r>
          </w:p>
        </w:tc>
        <w:tc>
          <w:tcPr>
            <w:tcW w:w="593" w:type="dxa"/>
            <w:shd w:val="clear" w:color="000000" w:fill="FFFFFF"/>
            <w:vAlign w:val="center"/>
          </w:tcPr>
          <w:p w:rsidR="00593809" w:rsidRDefault="00593809">
            <w:pPr>
              <w:jc w:val="center"/>
              <w:rPr>
                <w:b/>
              </w:rPr>
            </w:pPr>
            <w:r>
              <w:rPr>
                <w:b/>
              </w:rPr>
              <w:t>3</w:t>
            </w:r>
          </w:p>
        </w:tc>
        <w:tc>
          <w:tcPr>
            <w:tcW w:w="598" w:type="dxa"/>
            <w:tcBorders>
              <w:right w:val="double" w:sz="12" w:space="0" w:color="auto"/>
            </w:tcBorders>
            <w:shd w:val="clear" w:color="000000" w:fill="FFFFFF"/>
            <w:vAlign w:val="center"/>
          </w:tcPr>
          <w:p w:rsidR="00593809" w:rsidRDefault="00593809">
            <w:pPr>
              <w:jc w:val="center"/>
              <w:rPr>
                <w:b/>
              </w:rPr>
            </w:pPr>
            <w:r>
              <w:rPr>
                <w:b/>
              </w:rPr>
              <w:t>4</w:t>
            </w:r>
          </w:p>
        </w:tc>
        <w:tc>
          <w:tcPr>
            <w:tcW w:w="588" w:type="dxa"/>
            <w:tcBorders>
              <w:left w:val="double" w:sz="12" w:space="0" w:color="auto"/>
            </w:tcBorders>
            <w:vAlign w:val="center"/>
          </w:tcPr>
          <w:p w:rsidR="00593809" w:rsidRDefault="00593809">
            <w:pPr>
              <w:jc w:val="center"/>
              <w:rPr>
                <w:b/>
              </w:rPr>
            </w:pPr>
            <w:r>
              <w:rPr>
                <w:b/>
              </w:rPr>
              <w:t>1</w:t>
            </w:r>
          </w:p>
        </w:tc>
        <w:tc>
          <w:tcPr>
            <w:tcW w:w="593" w:type="dxa"/>
            <w:vAlign w:val="center"/>
          </w:tcPr>
          <w:p w:rsidR="00593809" w:rsidRDefault="00593809">
            <w:pPr>
              <w:jc w:val="center"/>
              <w:rPr>
                <w:b/>
              </w:rPr>
            </w:pPr>
            <w:r>
              <w:rPr>
                <w:b/>
              </w:rPr>
              <w:t>2</w:t>
            </w:r>
          </w:p>
        </w:tc>
        <w:tc>
          <w:tcPr>
            <w:tcW w:w="593" w:type="dxa"/>
            <w:vAlign w:val="center"/>
          </w:tcPr>
          <w:p w:rsidR="00593809" w:rsidRDefault="00593809">
            <w:pPr>
              <w:jc w:val="center"/>
              <w:rPr>
                <w:b/>
              </w:rPr>
            </w:pPr>
            <w:r>
              <w:rPr>
                <w:b/>
              </w:rPr>
              <w:t>3</w:t>
            </w:r>
          </w:p>
        </w:tc>
        <w:tc>
          <w:tcPr>
            <w:tcW w:w="705" w:type="dxa"/>
            <w:gridSpan w:val="2"/>
            <w:tcBorders>
              <w:right w:val="single" w:sz="4" w:space="0" w:color="auto"/>
            </w:tcBorders>
            <w:vAlign w:val="center"/>
          </w:tcPr>
          <w:p w:rsidR="00593809" w:rsidRDefault="00593809">
            <w:pPr>
              <w:jc w:val="center"/>
              <w:rPr>
                <w:b/>
              </w:rPr>
            </w:pPr>
            <w:r>
              <w:rPr>
                <w:b/>
              </w:rPr>
              <w:t>4</w:t>
            </w:r>
          </w:p>
        </w:tc>
      </w:tr>
      <w:tr w:rsidR="00593809">
        <w:trPr>
          <w:cantSplit/>
          <w:trHeight w:val="80"/>
          <w:jc w:val="center"/>
        </w:trPr>
        <w:tc>
          <w:tcPr>
            <w:tcW w:w="4707" w:type="dxa"/>
            <w:tcBorders>
              <w:left w:val="single" w:sz="4" w:space="0" w:color="auto"/>
              <w:right w:val="single" w:sz="4" w:space="0" w:color="auto"/>
            </w:tcBorders>
          </w:tcPr>
          <w:p w:rsidR="00593809" w:rsidRDefault="00593809" w:rsidP="00F06E87">
            <w:pPr>
              <w:numPr>
                <w:ilvl w:val="0"/>
                <w:numId w:val="27"/>
              </w:numPr>
              <w:autoSpaceDE w:val="0"/>
              <w:autoSpaceDN w:val="0"/>
              <w:adjustRightInd w:val="0"/>
              <w:contextualSpacing/>
              <w:rPr>
                <w:rFonts w:ascii="Times New Roman" w:hAnsi="Times New Roman"/>
              </w:rPr>
            </w:pPr>
            <w:r>
              <w:rPr>
                <w:rFonts w:ascii="Times New Roman" w:hAnsi="Times New Roman"/>
              </w:rPr>
              <w:t xml:space="preserve">Recognize the need to plan for unexpected death or disability </w:t>
            </w:r>
          </w:p>
        </w:tc>
        <w:tc>
          <w:tcPr>
            <w:tcW w:w="646" w:type="dxa"/>
            <w:tcBorders>
              <w:left w:val="nil"/>
            </w:tcBorders>
            <w:shd w:val="clear" w:color="000000" w:fill="FFFFFF"/>
            <w:vAlign w:val="center"/>
          </w:tcPr>
          <w:p w:rsidR="00593809" w:rsidRDefault="00593809">
            <w:pPr>
              <w:jc w:val="center"/>
              <w:rPr>
                <w:b/>
              </w:rPr>
            </w:pPr>
            <w:r>
              <w:rPr>
                <w:b/>
              </w:rPr>
              <w:t>1</w:t>
            </w:r>
          </w:p>
        </w:tc>
        <w:tc>
          <w:tcPr>
            <w:tcW w:w="593" w:type="dxa"/>
            <w:shd w:val="clear" w:color="000000" w:fill="FFFFFF"/>
            <w:vAlign w:val="center"/>
          </w:tcPr>
          <w:p w:rsidR="00593809" w:rsidRDefault="00593809">
            <w:pPr>
              <w:jc w:val="center"/>
              <w:rPr>
                <w:b/>
              </w:rPr>
            </w:pPr>
            <w:r>
              <w:rPr>
                <w:b/>
              </w:rPr>
              <w:t>2</w:t>
            </w:r>
          </w:p>
        </w:tc>
        <w:tc>
          <w:tcPr>
            <w:tcW w:w="593" w:type="dxa"/>
            <w:shd w:val="clear" w:color="000000" w:fill="FFFFFF"/>
            <w:vAlign w:val="center"/>
          </w:tcPr>
          <w:p w:rsidR="00593809" w:rsidRDefault="00593809">
            <w:pPr>
              <w:jc w:val="center"/>
              <w:rPr>
                <w:b/>
              </w:rPr>
            </w:pPr>
            <w:r>
              <w:rPr>
                <w:b/>
              </w:rPr>
              <w:t>3</w:t>
            </w:r>
          </w:p>
        </w:tc>
        <w:tc>
          <w:tcPr>
            <w:tcW w:w="598" w:type="dxa"/>
            <w:tcBorders>
              <w:right w:val="double" w:sz="12" w:space="0" w:color="auto"/>
            </w:tcBorders>
            <w:shd w:val="clear" w:color="000000" w:fill="FFFFFF"/>
            <w:vAlign w:val="center"/>
          </w:tcPr>
          <w:p w:rsidR="00593809" w:rsidRDefault="00593809">
            <w:pPr>
              <w:jc w:val="center"/>
              <w:rPr>
                <w:b/>
              </w:rPr>
            </w:pPr>
            <w:r>
              <w:rPr>
                <w:b/>
              </w:rPr>
              <w:t>4</w:t>
            </w:r>
          </w:p>
        </w:tc>
        <w:tc>
          <w:tcPr>
            <w:tcW w:w="588" w:type="dxa"/>
            <w:tcBorders>
              <w:left w:val="double" w:sz="12" w:space="0" w:color="auto"/>
            </w:tcBorders>
            <w:vAlign w:val="center"/>
          </w:tcPr>
          <w:p w:rsidR="00593809" w:rsidRDefault="00593809">
            <w:pPr>
              <w:jc w:val="center"/>
              <w:rPr>
                <w:b/>
              </w:rPr>
            </w:pPr>
            <w:r>
              <w:rPr>
                <w:b/>
              </w:rPr>
              <w:t>1</w:t>
            </w:r>
          </w:p>
        </w:tc>
        <w:tc>
          <w:tcPr>
            <w:tcW w:w="593" w:type="dxa"/>
            <w:vAlign w:val="center"/>
          </w:tcPr>
          <w:p w:rsidR="00593809" w:rsidRDefault="00593809">
            <w:pPr>
              <w:jc w:val="center"/>
              <w:rPr>
                <w:b/>
              </w:rPr>
            </w:pPr>
            <w:r>
              <w:rPr>
                <w:b/>
              </w:rPr>
              <w:t>2</w:t>
            </w:r>
          </w:p>
        </w:tc>
        <w:tc>
          <w:tcPr>
            <w:tcW w:w="593" w:type="dxa"/>
            <w:vAlign w:val="center"/>
          </w:tcPr>
          <w:p w:rsidR="00593809" w:rsidRDefault="00593809">
            <w:pPr>
              <w:jc w:val="center"/>
              <w:rPr>
                <w:b/>
              </w:rPr>
            </w:pPr>
            <w:r>
              <w:rPr>
                <w:b/>
              </w:rPr>
              <w:t>3</w:t>
            </w:r>
          </w:p>
        </w:tc>
        <w:tc>
          <w:tcPr>
            <w:tcW w:w="705" w:type="dxa"/>
            <w:gridSpan w:val="2"/>
            <w:tcBorders>
              <w:right w:val="single" w:sz="4" w:space="0" w:color="auto"/>
            </w:tcBorders>
            <w:vAlign w:val="center"/>
          </w:tcPr>
          <w:p w:rsidR="00593809" w:rsidRDefault="00593809">
            <w:pPr>
              <w:jc w:val="center"/>
              <w:rPr>
                <w:b/>
              </w:rPr>
            </w:pPr>
            <w:r>
              <w:rPr>
                <w:b/>
              </w:rPr>
              <w:t>4</w:t>
            </w:r>
          </w:p>
        </w:tc>
      </w:tr>
      <w:tr w:rsidR="00593809">
        <w:trPr>
          <w:cantSplit/>
          <w:jc w:val="center"/>
        </w:trPr>
        <w:tc>
          <w:tcPr>
            <w:tcW w:w="4707" w:type="dxa"/>
            <w:tcBorders>
              <w:left w:val="single" w:sz="4" w:space="0" w:color="auto"/>
              <w:bottom w:val="single" w:sz="4" w:space="0" w:color="auto"/>
              <w:right w:val="single" w:sz="4" w:space="0" w:color="auto"/>
            </w:tcBorders>
          </w:tcPr>
          <w:p w:rsidR="00593809" w:rsidRDefault="00593809" w:rsidP="00F06E87">
            <w:pPr>
              <w:numPr>
                <w:ilvl w:val="0"/>
                <w:numId w:val="27"/>
              </w:numPr>
              <w:rPr>
                <w:rFonts w:ascii="Times New Roman" w:hAnsi="Times New Roman"/>
              </w:rPr>
            </w:pPr>
            <w:r>
              <w:rPr>
                <w:rFonts w:ascii="Times New Roman" w:hAnsi="Times New Roman"/>
              </w:rPr>
              <w:t>Describe ways to be financially prepared for disasters</w:t>
            </w:r>
          </w:p>
        </w:tc>
        <w:tc>
          <w:tcPr>
            <w:tcW w:w="646" w:type="dxa"/>
            <w:tcBorders>
              <w:left w:val="nil"/>
              <w:bottom w:val="single" w:sz="4" w:space="0" w:color="auto"/>
            </w:tcBorders>
            <w:shd w:val="clear" w:color="000000" w:fill="FFFFFF"/>
            <w:vAlign w:val="center"/>
          </w:tcPr>
          <w:p w:rsidR="00593809" w:rsidRDefault="00593809">
            <w:pPr>
              <w:jc w:val="center"/>
              <w:rPr>
                <w:b/>
              </w:rPr>
            </w:pPr>
            <w:r>
              <w:rPr>
                <w:b/>
              </w:rPr>
              <w:t>1</w:t>
            </w:r>
          </w:p>
        </w:tc>
        <w:tc>
          <w:tcPr>
            <w:tcW w:w="593" w:type="dxa"/>
            <w:tcBorders>
              <w:bottom w:val="single" w:sz="4" w:space="0" w:color="auto"/>
            </w:tcBorders>
            <w:shd w:val="clear" w:color="000000" w:fill="FFFFFF"/>
            <w:vAlign w:val="center"/>
          </w:tcPr>
          <w:p w:rsidR="00593809" w:rsidRDefault="00593809">
            <w:pPr>
              <w:jc w:val="center"/>
              <w:rPr>
                <w:b/>
              </w:rPr>
            </w:pPr>
            <w:r>
              <w:rPr>
                <w:b/>
              </w:rPr>
              <w:t>2</w:t>
            </w:r>
          </w:p>
        </w:tc>
        <w:tc>
          <w:tcPr>
            <w:tcW w:w="593" w:type="dxa"/>
            <w:tcBorders>
              <w:bottom w:val="single" w:sz="4" w:space="0" w:color="auto"/>
            </w:tcBorders>
            <w:shd w:val="clear" w:color="000000" w:fill="FFFFFF"/>
            <w:vAlign w:val="center"/>
          </w:tcPr>
          <w:p w:rsidR="00593809" w:rsidRDefault="00593809">
            <w:pPr>
              <w:jc w:val="center"/>
              <w:rPr>
                <w:b/>
              </w:rPr>
            </w:pPr>
            <w:r>
              <w:rPr>
                <w:b/>
              </w:rPr>
              <w:t>3</w:t>
            </w:r>
          </w:p>
        </w:tc>
        <w:tc>
          <w:tcPr>
            <w:tcW w:w="598" w:type="dxa"/>
            <w:tcBorders>
              <w:bottom w:val="single" w:sz="4" w:space="0" w:color="auto"/>
              <w:right w:val="double" w:sz="12" w:space="0" w:color="auto"/>
            </w:tcBorders>
            <w:shd w:val="clear" w:color="000000" w:fill="FFFFFF"/>
            <w:vAlign w:val="center"/>
          </w:tcPr>
          <w:p w:rsidR="00593809" w:rsidRDefault="00593809">
            <w:pPr>
              <w:jc w:val="center"/>
              <w:rPr>
                <w:b/>
              </w:rPr>
            </w:pPr>
            <w:r>
              <w:rPr>
                <w:b/>
              </w:rPr>
              <w:t>4</w:t>
            </w:r>
          </w:p>
        </w:tc>
        <w:tc>
          <w:tcPr>
            <w:tcW w:w="588" w:type="dxa"/>
            <w:tcBorders>
              <w:left w:val="double" w:sz="12" w:space="0" w:color="auto"/>
              <w:bottom w:val="single" w:sz="4" w:space="0" w:color="auto"/>
            </w:tcBorders>
            <w:vAlign w:val="center"/>
          </w:tcPr>
          <w:p w:rsidR="00593809" w:rsidRDefault="00593809">
            <w:pPr>
              <w:jc w:val="center"/>
              <w:rPr>
                <w:b/>
              </w:rPr>
            </w:pPr>
            <w:r>
              <w:rPr>
                <w:b/>
              </w:rPr>
              <w:t>1</w:t>
            </w:r>
          </w:p>
        </w:tc>
        <w:tc>
          <w:tcPr>
            <w:tcW w:w="593" w:type="dxa"/>
            <w:tcBorders>
              <w:bottom w:val="single" w:sz="4" w:space="0" w:color="auto"/>
            </w:tcBorders>
            <w:vAlign w:val="center"/>
          </w:tcPr>
          <w:p w:rsidR="00593809" w:rsidRDefault="00593809">
            <w:pPr>
              <w:jc w:val="center"/>
              <w:rPr>
                <w:b/>
              </w:rPr>
            </w:pPr>
            <w:r>
              <w:rPr>
                <w:b/>
              </w:rPr>
              <w:t>2</w:t>
            </w:r>
          </w:p>
        </w:tc>
        <w:tc>
          <w:tcPr>
            <w:tcW w:w="593" w:type="dxa"/>
            <w:tcBorders>
              <w:bottom w:val="single" w:sz="4" w:space="0" w:color="auto"/>
            </w:tcBorders>
            <w:vAlign w:val="center"/>
          </w:tcPr>
          <w:p w:rsidR="00593809" w:rsidRDefault="00593809">
            <w:pPr>
              <w:jc w:val="center"/>
              <w:rPr>
                <w:b/>
              </w:rPr>
            </w:pPr>
            <w:r>
              <w:rPr>
                <w:b/>
              </w:rPr>
              <w:t>3</w:t>
            </w:r>
          </w:p>
        </w:tc>
        <w:tc>
          <w:tcPr>
            <w:tcW w:w="705" w:type="dxa"/>
            <w:gridSpan w:val="2"/>
            <w:tcBorders>
              <w:bottom w:val="single" w:sz="4" w:space="0" w:color="auto"/>
              <w:right w:val="single" w:sz="4" w:space="0" w:color="auto"/>
            </w:tcBorders>
            <w:vAlign w:val="center"/>
          </w:tcPr>
          <w:p w:rsidR="00593809" w:rsidRDefault="00593809">
            <w:pPr>
              <w:jc w:val="center"/>
              <w:rPr>
                <w:b/>
              </w:rPr>
            </w:pPr>
            <w:r>
              <w:rPr>
                <w:b/>
              </w:rPr>
              <w:t>4</w:t>
            </w:r>
          </w:p>
        </w:tc>
      </w:tr>
    </w:tbl>
    <w:p w:rsidR="00593809" w:rsidRDefault="00593809"/>
    <w:p w:rsidR="00593809" w:rsidRDefault="00593809" w:rsidP="00B85B80">
      <w:pPr>
        <w:pStyle w:val="Heading1Custom"/>
      </w:pPr>
      <w:r>
        <w:br w:type="page"/>
      </w:r>
      <w:bookmarkStart w:id="59" w:name="_Toc271617060"/>
      <w:r>
        <w:t>Evaluation Form</w:t>
      </w:r>
      <w:bookmarkEnd w:id="59"/>
      <w:r>
        <w:t xml:space="preserve"> </w:t>
      </w:r>
    </w:p>
    <w:p w:rsidR="00593809" w:rsidRDefault="00593809">
      <w:pPr>
        <w:pStyle w:val="Header"/>
        <w:rPr>
          <w:noProof/>
        </w:rPr>
      </w:pPr>
    </w:p>
    <w:p w:rsidR="00593809" w:rsidRDefault="00593809">
      <w:pPr>
        <w:pStyle w:val="StudentText0"/>
        <w:spacing w:after="0" w:line="300" w:lineRule="auto"/>
        <w:ind w:left="0"/>
        <w:rPr>
          <w:sz w:val="22"/>
          <w:szCs w:val="22"/>
        </w:rPr>
      </w:pPr>
      <w:r>
        <w:rPr>
          <w:sz w:val="22"/>
          <w:szCs w:val="22"/>
        </w:rPr>
        <w:t xml:space="preserve">This evaluation will enable you to assess your observations of the </w:t>
      </w:r>
      <w:r>
        <w:rPr>
          <w:i/>
          <w:sz w:val="22"/>
          <w:szCs w:val="22"/>
        </w:rPr>
        <w:t>Keep It Safe</w:t>
      </w:r>
      <w:r>
        <w:rPr>
          <w:sz w:val="22"/>
          <w:szCs w:val="22"/>
        </w:rPr>
        <w:t xml:space="preserve"> module. Please indicate the degree to which you agree with each statement by circling the appropriate number.</w:t>
      </w:r>
    </w:p>
    <w:p w:rsidR="00593809" w:rsidRDefault="00593809">
      <w:pPr>
        <w:pStyle w:val="StudentText0"/>
        <w:spacing w:after="0" w:line="240" w:lineRule="auto"/>
        <w:ind w:left="-270"/>
        <w:rPr>
          <w:sz w:val="22"/>
          <w:szCs w:val="22"/>
        </w:rPr>
      </w:pPr>
      <w:r>
        <w:rPr>
          <w:sz w:val="22"/>
          <w:szCs w:val="22"/>
        </w:rPr>
        <w:tab/>
      </w:r>
    </w:p>
    <w:tbl>
      <w:tblPr>
        <w:tblW w:w="9732" w:type="dxa"/>
        <w:tblInd w:w="218" w:type="dxa"/>
        <w:tblLayout w:type="fixed"/>
        <w:tblLook w:val="0000"/>
      </w:tblPr>
      <w:tblGrid>
        <w:gridCol w:w="7014"/>
        <w:gridCol w:w="6"/>
        <w:gridCol w:w="444"/>
        <w:gridCol w:w="76"/>
        <w:gridCol w:w="464"/>
        <w:gridCol w:w="57"/>
        <w:gridCol w:w="393"/>
        <w:gridCol w:w="128"/>
        <w:gridCol w:w="412"/>
        <w:gridCol w:w="109"/>
        <w:gridCol w:w="521"/>
      </w:tblGrid>
      <w:tr w:rsidR="00593809" w:rsidRPr="00BC546F" w:rsidTr="00D15F56">
        <w:trPr>
          <w:cantSplit/>
          <w:trHeight w:val="315"/>
        </w:trPr>
        <w:tc>
          <w:tcPr>
            <w:tcW w:w="7110" w:type="dxa"/>
            <w:tcBorders>
              <w:top w:val="single" w:sz="4" w:space="0" w:color="auto"/>
              <w:left w:val="single" w:sz="4" w:space="0" w:color="auto"/>
              <w:right w:val="single" w:sz="4" w:space="0" w:color="auto"/>
            </w:tcBorders>
            <w:tcMar>
              <w:left w:w="58" w:type="dxa"/>
              <w:right w:w="58" w:type="dxa"/>
            </w:tcMar>
          </w:tcPr>
          <w:p w:rsidR="00593809" w:rsidRPr="00BC546F" w:rsidRDefault="00593809" w:rsidP="00F06E87">
            <w:pPr>
              <w:numPr>
                <w:ilvl w:val="0"/>
                <w:numId w:val="11"/>
              </w:numPr>
              <w:tabs>
                <w:tab w:val="num" w:pos="342"/>
              </w:tabs>
              <w:spacing w:after="40"/>
              <w:ind w:left="360"/>
              <w:rPr>
                <w:rFonts w:ascii="Times New Roman" w:hAnsi="Times New Roman"/>
                <w:szCs w:val="22"/>
              </w:rPr>
            </w:pPr>
            <w:r w:rsidRPr="00BC546F">
              <w:rPr>
                <w:rFonts w:ascii="Times New Roman" w:hAnsi="Times New Roman"/>
                <w:szCs w:val="22"/>
              </w:rPr>
              <w:t>Overall, I felt the module was:</w:t>
            </w:r>
          </w:p>
        </w:tc>
        <w:tc>
          <w:tcPr>
            <w:tcW w:w="450" w:type="dxa"/>
            <w:gridSpan w:val="2"/>
            <w:vMerge w:val="restart"/>
            <w:tcBorders>
              <w:top w:val="single" w:sz="4" w:space="0" w:color="auto"/>
              <w:left w:val="single" w:sz="4" w:space="0" w:color="auto"/>
            </w:tcBorders>
            <w:shd w:val="pct20" w:color="000000" w:fill="FFFFFF"/>
            <w:tcMar>
              <w:left w:w="58" w:type="dxa"/>
              <w:right w:w="58" w:type="dxa"/>
            </w:tcMar>
            <w:textDirection w:val="btLr"/>
          </w:tcPr>
          <w:p w:rsidR="00593809" w:rsidRPr="00BC546F" w:rsidRDefault="00593809" w:rsidP="00BC546F">
            <w:pPr>
              <w:spacing w:after="40"/>
              <w:ind w:right="113"/>
              <w:rPr>
                <w:rFonts w:cs="Arial"/>
                <w:b/>
                <w:szCs w:val="22"/>
              </w:rPr>
            </w:pPr>
            <w:r w:rsidRPr="00BC546F">
              <w:rPr>
                <w:rFonts w:cs="Arial"/>
                <w:b/>
                <w:szCs w:val="22"/>
              </w:rPr>
              <w:t>Strongly Disagree</w:t>
            </w:r>
          </w:p>
        </w:tc>
        <w:tc>
          <w:tcPr>
            <w:tcW w:w="540" w:type="dxa"/>
            <w:gridSpan w:val="2"/>
            <w:vMerge w:val="restart"/>
            <w:tcBorders>
              <w:top w:val="single" w:sz="4" w:space="0" w:color="auto"/>
            </w:tcBorders>
            <w:shd w:val="pct20" w:color="000000" w:fill="FFFFFF"/>
            <w:tcMar>
              <w:left w:w="58" w:type="dxa"/>
              <w:right w:w="58" w:type="dxa"/>
            </w:tcMar>
            <w:textDirection w:val="btLr"/>
          </w:tcPr>
          <w:p w:rsidR="00593809" w:rsidRPr="00BC546F" w:rsidRDefault="00593809" w:rsidP="00BC546F">
            <w:pPr>
              <w:spacing w:after="40"/>
              <w:ind w:right="113"/>
              <w:rPr>
                <w:rFonts w:cs="Arial"/>
                <w:b/>
                <w:szCs w:val="22"/>
              </w:rPr>
            </w:pPr>
            <w:r w:rsidRPr="00BC546F">
              <w:rPr>
                <w:rFonts w:cs="Arial"/>
                <w:b/>
                <w:szCs w:val="22"/>
              </w:rPr>
              <w:t>Disagree</w:t>
            </w:r>
          </w:p>
        </w:tc>
        <w:tc>
          <w:tcPr>
            <w:tcW w:w="450" w:type="dxa"/>
            <w:gridSpan w:val="2"/>
            <w:vMerge w:val="restart"/>
            <w:tcBorders>
              <w:top w:val="single" w:sz="4" w:space="0" w:color="auto"/>
            </w:tcBorders>
            <w:shd w:val="pct20" w:color="000000" w:fill="FFFFFF"/>
            <w:tcMar>
              <w:left w:w="58" w:type="dxa"/>
              <w:right w:w="58" w:type="dxa"/>
            </w:tcMar>
            <w:textDirection w:val="btLr"/>
          </w:tcPr>
          <w:p w:rsidR="00593809" w:rsidRPr="00BC546F" w:rsidRDefault="00593809" w:rsidP="00BC546F">
            <w:pPr>
              <w:spacing w:after="40"/>
              <w:ind w:right="113"/>
              <w:rPr>
                <w:rFonts w:cs="Arial"/>
                <w:szCs w:val="22"/>
              </w:rPr>
            </w:pPr>
            <w:r w:rsidRPr="00BC546F">
              <w:rPr>
                <w:rFonts w:cs="Arial"/>
                <w:b/>
                <w:szCs w:val="22"/>
              </w:rPr>
              <w:t>Neutral</w:t>
            </w:r>
          </w:p>
        </w:tc>
        <w:tc>
          <w:tcPr>
            <w:tcW w:w="540" w:type="dxa"/>
            <w:gridSpan w:val="2"/>
            <w:vMerge w:val="restart"/>
            <w:tcBorders>
              <w:top w:val="single" w:sz="4" w:space="0" w:color="auto"/>
            </w:tcBorders>
            <w:shd w:val="pct20" w:color="000000" w:fill="FFFFFF"/>
            <w:tcMar>
              <w:left w:w="58" w:type="dxa"/>
              <w:right w:w="58" w:type="dxa"/>
            </w:tcMar>
            <w:textDirection w:val="btLr"/>
          </w:tcPr>
          <w:p w:rsidR="00593809" w:rsidRPr="00BC546F" w:rsidRDefault="00593809" w:rsidP="00BC546F">
            <w:pPr>
              <w:spacing w:after="40"/>
              <w:ind w:right="113"/>
              <w:rPr>
                <w:rFonts w:cs="Arial"/>
                <w:b/>
                <w:szCs w:val="22"/>
              </w:rPr>
            </w:pPr>
            <w:r w:rsidRPr="00BC546F">
              <w:rPr>
                <w:rFonts w:cs="Arial"/>
                <w:b/>
                <w:szCs w:val="22"/>
              </w:rPr>
              <w:t>Agree</w:t>
            </w:r>
          </w:p>
        </w:tc>
        <w:tc>
          <w:tcPr>
            <w:tcW w:w="630" w:type="dxa"/>
            <w:gridSpan w:val="2"/>
            <w:vMerge w:val="restart"/>
            <w:tcBorders>
              <w:top w:val="single" w:sz="4" w:space="0" w:color="auto"/>
              <w:bottom w:val="single" w:sz="4" w:space="0" w:color="auto"/>
              <w:right w:val="single" w:sz="4" w:space="0" w:color="auto"/>
            </w:tcBorders>
            <w:shd w:val="pct20" w:color="000000" w:fill="FFFFFF"/>
            <w:tcMar>
              <w:left w:w="58" w:type="dxa"/>
              <w:right w:w="58" w:type="dxa"/>
            </w:tcMar>
            <w:textDirection w:val="btLr"/>
          </w:tcPr>
          <w:p w:rsidR="00593809" w:rsidRPr="00BC546F" w:rsidRDefault="00593809" w:rsidP="00BC546F">
            <w:pPr>
              <w:spacing w:after="40"/>
              <w:ind w:right="113"/>
              <w:rPr>
                <w:rFonts w:cs="Arial"/>
                <w:b/>
                <w:szCs w:val="22"/>
              </w:rPr>
            </w:pPr>
            <w:r w:rsidRPr="00BC546F">
              <w:rPr>
                <w:rFonts w:cs="Arial"/>
                <w:b/>
                <w:szCs w:val="22"/>
              </w:rPr>
              <w:t>Strongly Agree</w:t>
            </w:r>
          </w:p>
        </w:tc>
      </w:tr>
      <w:tr w:rsidR="00593809" w:rsidRPr="00BC546F" w:rsidTr="00D15F56">
        <w:trPr>
          <w:cantSplit/>
          <w:trHeight w:val="312"/>
        </w:trPr>
        <w:tc>
          <w:tcPr>
            <w:tcW w:w="7110" w:type="dxa"/>
            <w:tcBorders>
              <w:left w:val="single" w:sz="4" w:space="0" w:color="auto"/>
              <w:right w:val="single" w:sz="4" w:space="0" w:color="auto"/>
            </w:tcBorders>
            <w:tcMar>
              <w:left w:w="58" w:type="dxa"/>
              <w:right w:w="58" w:type="dxa"/>
            </w:tcMar>
          </w:tcPr>
          <w:p w:rsidR="00593809" w:rsidRPr="00BC546F" w:rsidRDefault="00593809" w:rsidP="00BC546F">
            <w:pPr>
              <w:spacing w:after="40"/>
              <w:ind w:left="720"/>
              <w:rPr>
                <w:rFonts w:ascii="Times New Roman" w:hAnsi="Times New Roman"/>
                <w:b/>
                <w:szCs w:val="22"/>
              </w:rPr>
            </w:pPr>
            <w:r w:rsidRPr="00BC546F">
              <w:rPr>
                <w:rFonts w:ascii="Times New Roman" w:hAnsi="Times New Roman"/>
                <w:szCs w:val="22"/>
              </w:rPr>
              <w:t>[ ] Excellent</w:t>
            </w:r>
          </w:p>
        </w:tc>
        <w:tc>
          <w:tcPr>
            <w:tcW w:w="450" w:type="dxa"/>
            <w:gridSpan w:val="2"/>
            <w:vMerge/>
            <w:tcBorders>
              <w:left w:val="single" w:sz="4" w:space="0" w:color="auto"/>
            </w:tcBorders>
            <w:shd w:val="pct20" w:color="000000" w:fill="FFFFFF"/>
            <w:tcMar>
              <w:left w:w="58" w:type="dxa"/>
              <w:right w:w="58" w:type="dxa"/>
            </w:tcMar>
            <w:textDirection w:val="btLr"/>
          </w:tcPr>
          <w:p w:rsidR="00593809" w:rsidRPr="00BC546F" w:rsidRDefault="00593809" w:rsidP="00BC546F">
            <w:pPr>
              <w:spacing w:after="40"/>
              <w:ind w:right="113"/>
              <w:rPr>
                <w:rFonts w:cs="Arial"/>
                <w:b/>
                <w:szCs w:val="22"/>
              </w:rPr>
            </w:pPr>
          </w:p>
        </w:tc>
        <w:tc>
          <w:tcPr>
            <w:tcW w:w="540" w:type="dxa"/>
            <w:gridSpan w:val="2"/>
            <w:vMerge/>
            <w:shd w:val="pct20" w:color="000000" w:fill="FFFFFF"/>
            <w:tcMar>
              <w:left w:w="58" w:type="dxa"/>
              <w:right w:w="58" w:type="dxa"/>
            </w:tcMar>
            <w:textDirection w:val="btLr"/>
          </w:tcPr>
          <w:p w:rsidR="00593809" w:rsidRPr="00BC546F" w:rsidRDefault="00593809" w:rsidP="00BC546F">
            <w:pPr>
              <w:spacing w:after="40"/>
              <w:ind w:right="113"/>
              <w:rPr>
                <w:rFonts w:cs="Arial"/>
                <w:b/>
                <w:szCs w:val="22"/>
              </w:rPr>
            </w:pPr>
          </w:p>
        </w:tc>
        <w:tc>
          <w:tcPr>
            <w:tcW w:w="450" w:type="dxa"/>
            <w:gridSpan w:val="2"/>
            <w:vMerge/>
            <w:shd w:val="pct20" w:color="000000" w:fill="FFFFFF"/>
            <w:tcMar>
              <w:left w:w="58" w:type="dxa"/>
              <w:right w:w="58" w:type="dxa"/>
            </w:tcMar>
            <w:textDirection w:val="btLr"/>
          </w:tcPr>
          <w:p w:rsidR="00593809" w:rsidRPr="00BC546F" w:rsidRDefault="00593809" w:rsidP="00BC546F">
            <w:pPr>
              <w:spacing w:after="40"/>
              <w:ind w:right="113"/>
              <w:rPr>
                <w:rFonts w:cs="Arial"/>
                <w:b/>
                <w:szCs w:val="22"/>
              </w:rPr>
            </w:pPr>
          </w:p>
        </w:tc>
        <w:tc>
          <w:tcPr>
            <w:tcW w:w="540" w:type="dxa"/>
            <w:gridSpan w:val="2"/>
            <w:vMerge/>
            <w:shd w:val="pct20" w:color="000000" w:fill="FFFFFF"/>
            <w:tcMar>
              <w:left w:w="58" w:type="dxa"/>
              <w:right w:w="58" w:type="dxa"/>
            </w:tcMar>
            <w:textDirection w:val="btLr"/>
          </w:tcPr>
          <w:p w:rsidR="00593809" w:rsidRPr="00BC546F" w:rsidRDefault="00593809" w:rsidP="00BC546F">
            <w:pPr>
              <w:spacing w:after="40"/>
              <w:ind w:right="113"/>
              <w:rPr>
                <w:rFonts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593809" w:rsidRPr="00BC546F" w:rsidRDefault="00593809" w:rsidP="00BC546F">
            <w:pPr>
              <w:spacing w:after="40"/>
              <w:ind w:right="113"/>
              <w:rPr>
                <w:rFonts w:cs="Arial"/>
                <w:b/>
                <w:szCs w:val="22"/>
              </w:rPr>
            </w:pPr>
          </w:p>
        </w:tc>
      </w:tr>
      <w:tr w:rsidR="00593809" w:rsidRPr="00BC546F" w:rsidTr="00D15F56">
        <w:trPr>
          <w:cantSplit/>
          <w:trHeight w:val="312"/>
        </w:trPr>
        <w:tc>
          <w:tcPr>
            <w:tcW w:w="7110" w:type="dxa"/>
            <w:tcBorders>
              <w:left w:val="single" w:sz="4" w:space="0" w:color="auto"/>
              <w:right w:val="single" w:sz="4" w:space="0" w:color="auto"/>
            </w:tcBorders>
            <w:tcMar>
              <w:left w:w="58" w:type="dxa"/>
              <w:right w:w="58" w:type="dxa"/>
            </w:tcMar>
          </w:tcPr>
          <w:p w:rsidR="00593809" w:rsidRPr="00BC546F" w:rsidRDefault="00593809" w:rsidP="00BC546F">
            <w:pPr>
              <w:spacing w:after="40"/>
              <w:ind w:left="720"/>
              <w:rPr>
                <w:rFonts w:ascii="Times New Roman" w:hAnsi="Times New Roman"/>
                <w:b/>
                <w:szCs w:val="22"/>
              </w:rPr>
            </w:pPr>
            <w:r w:rsidRPr="00BC546F">
              <w:rPr>
                <w:rFonts w:ascii="Times New Roman" w:hAnsi="Times New Roman"/>
                <w:szCs w:val="22"/>
              </w:rPr>
              <w:t>[ ] Very Good</w:t>
            </w:r>
          </w:p>
        </w:tc>
        <w:tc>
          <w:tcPr>
            <w:tcW w:w="450" w:type="dxa"/>
            <w:gridSpan w:val="2"/>
            <w:vMerge/>
            <w:tcBorders>
              <w:left w:val="single" w:sz="4" w:space="0" w:color="auto"/>
            </w:tcBorders>
            <w:shd w:val="pct20" w:color="000000" w:fill="FFFFFF"/>
            <w:tcMar>
              <w:left w:w="58" w:type="dxa"/>
              <w:right w:w="58" w:type="dxa"/>
            </w:tcMar>
            <w:textDirection w:val="btLr"/>
          </w:tcPr>
          <w:p w:rsidR="00593809" w:rsidRPr="00BC546F" w:rsidRDefault="00593809" w:rsidP="00BC546F">
            <w:pPr>
              <w:spacing w:after="40"/>
              <w:ind w:right="113"/>
              <w:rPr>
                <w:rFonts w:cs="Arial"/>
                <w:b/>
                <w:szCs w:val="22"/>
              </w:rPr>
            </w:pPr>
          </w:p>
        </w:tc>
        <w:tc>
          <w:tcPr>
            <w:tcW w:w="540" w:type="dxa"/>
            <w:gridSpan w:val="2"/>
            <w:vMerge/>
            <w:shd w:val="pct20" w:color="000000" w:fill="FFFFFF"/>
            <w:tcMar>
              <w:left w:w="58" w:type="dxa"/>
              <w:right w:w="58" w:type="dxa"/>
            </w:tcMar>
            <w:textDirection w:val="btLr"/>
          </w:tcPr>
          <w:p w:rsidR="00593809" w:rsidRPr="00BC546F" w:rsidRDefault="00593809" w:rsidP="00BC546F">
            <w:pPr>
              <w:spacing w:after="40"/>
              <w:ind w:right="113"/>
              <w:rPr>
                <w:rFonts w:cs="Arial"/>
                <w:b/>
                <w:szCs w:val="22"/>
              </w:rPr>
            </w:pPr>
          </w:p>
        </w:tc>
        <w:tc>
          <w:tcPr>
            <w:tcW w:w="450" w:type="dxa"/>
            <w:gridSpan w:val="2"/>
            <w:vMerge/>
            <w:shd w:val="pct20" w:color="000000" w:fill="FFFFFF"/>
            <w:tcMar>
              <w:left w:w="58" w:type="dxa"/>
              <w:right w:w="58" w:type="dxa"/>
            </w:tcMar>
            <w:textDirection w:val="btLr"/>
          </w:tcPr>
          <w:p w:rsidR="00593809" w:rsidRPr="00BC546F" w:rsidRDefault="00593809" w:rsidP="00BC546F">
            <w:pPr>
              <w:spacing w:after="40"/>
              <w:ind w:right="113"/>
              <w:rPr>
                <w:rFonts w:cs="Arial"/>
                <w:b/>
                <w:szCs w:val="22"/>
              </w:rPr>
            </w:pPr>
          </w:p>
        </w:tc>
        <w:tc>
          <w:tcPr>
            <w:tcW w:w="540" w:type="dxa"/>
            <w:gridSpan w:val="2"/>
            <w:vMerge/>
            <w:shd w:val="pct20" w:color="000000" w:fill="FFFFFF"/>
            <w:tcMar>
              <w:left w:w="58" w:type="dxa"/>
              <w:right w:w="58" w:type="dxa"/>
            </w:tcMar>
            <w:textDirection w:val="btLr"/>
          </w:tcPr>
          <w:p w:rsidR="00593809" w:rsidRPr="00BC546F" w:rsidRDefault="00593809" w:rsidP="00BC546F">
            <w:pPr>
              <w:spacing w:after="40"/>
              <w:ind w:right="113"/>
              <w:rPr>
                <w:rFonts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593809" w:rsidRPr="00BC546F" w:rsidRDefault="00593809" w:rsidP="00BC546F">
            <w:pPr>
              <w:spacing w:after="40"/>
              <w:ind w:right="113"/>
              <w:rPr>
                <w:rFonts w:cs="Arial"/>
                <w:b/>
                <w:szCs w:val="22"/>
              </w:rPr>
            </w:pPr>
          </w:p>
        </w:tc>
      </w:tr>
      <w:tr w:rsidR="00593809" w:rsidRPr="00BC546F" w:rsidTr="00D15F56">
        <w:trPr>
          <w:cantSplit/>
          <w:trHeight w:val="312"/>
        </w:trPr>
        <w:tc>
          <w:tcPr>
            <w:tcW w:w="7110" w:type="dxa"/>
            <w:tcBorders>
              <w:left w:val="single" w:sz="4" w:space="0" w:color="auto"/>
              <w:right w:val="single" w:sz="4" w:space="0" w:color="auto"/>
            </w:tcBorders>
            <w:tcMar>
              <w:left w:w="58" w:type="dxa"/>
              <w:right w:w="58" w:type="dxa"/>
            </w:tcMar>
          </w:tcPr>
          <w:p w:rsidR="00593809" w:rsidRPr="00BC546F" w:rsidRDefault="00593809" w:rsidP="00BC546F">
            <w:pPr>
              <w:spacing w:after="40"/>
              <w:ind w:left="720"/>
              <w:rPr>
                <w:rFonts w:ascii="Times New Roman" w:hAnsi="Times New Roman"/>
                <w:b/>
                <w:szCs w:val="22"/>
              </w:rPr>
            </w:pPr>
            <w:r w:rsidRPr="00BC546F">
              <w:rPr>
                <w:rFonts w:ascii="Times New Roman" w:hAnsi="Times New Roman"/>
                <w:szCs w:val="22"/>
              </w:rPr>
              <w:t>[ ] Good</w:t>
            </w:r>
          </w:p>
        </w:tc>
        <w:tc>
          <w:tcPr>
            <w:tcW w:w="450" w:type="dxa"/>
            <w:gridSpan w:val="2"/>
            <w:vMerge/>
            <w:tcBorders>
              <w:left w:val="single" w:sz="4" w:space="0" w:color="auto"/>
            </w:tcBorders>
            <w:shd w:val="pct20" w:color="000000" w:fill="FFFFFF"/>
            <w:tcMar>
              <w:left w:w="58" w:type="dxa"/>
              <w:right w:w="58" w:type="dxa"/>
            </w:tcMar>
            <w:textDirection w:val="btLr"/>
          </w:tcPr>
          <w:p w:rsidR="00593809" w:rsidRPr="00BC546F" w:rsidRDefault="00593809" w:rsidP="00BC546F">
            <w:pPr>
              <w:spacing w:after="40"/>
              <w:ind w:right="113"/>
              <w:rPr>
                <w:rFonts w:cs="Arial"/>
                <w:b/>
                <w:szCs w:val="22"/>
              </w:rPr>
            </w:pPr>
          </w:p>
        </w:tc>
        <w:tc>
          <w:tcPr>
            <w:tcW w:w="540" w:type="dxa"/>
            <w:gridSpan w:val="2"/>
            <w:vMerge/>
            <w:shd w:val="pct20" w:color="000000" w:fill="FFFFFF"/>
            <w:tcMar>
              <w:left w:w="58" w:type="dxa"/>
              <w:right w:w="58" w:type="dxa"/>
            </w:tcMar>
            <w:textDirection w:val="btLr"/>
          </w:tcPr>
          <w:p w:rsidR="00593809" w:rsidRPr="00BC546F" w:rsidRDefault="00593809" w:rsidP="00BC546F">
            <w:pPr>
              <w:spacing w:after="40"/>
              <w:ind w:right="113"/>
              <w:rPr>
                <w:rFonts w:cs="Arial"/>
                <w:b/>
                <w:szCs w:val="22"/>
              </w:rPr>
            </w:pPr>
          </w:p>
        </w:tc>
        <w:tc>
          <w:tcPr>
            <w:tcW w:w="450" w:type="dxa"/>
            <w:gridSpan w:val="2"/>
            <w:vMerge/>
            <w:shd w:val="pct20" w:color="000000" w:fill="FFFFFF"/>
            <w:tcMar>
              <w:left w:w="58" w:type="dxa"/>
              <w:right w:w="58" w:type="dxa"/>
            </w:tcMar>
            <w:textDirection w:val="btLr"/>
          </w:tcPr>
          <w:p w:rsidR="00593809" w:rsidRPr="00BC546F" w:rsidRDefault="00593809" w:rsidP="00BC546F">
            <w:pPr>
              <w:spacing w:after="40"/>
              <w:ind w:right="113"/>
              <w:rPr>
                <w:rFonts w:cs="Arial"/>
                <w:b/>
                <w:szCs w:val="22"/>
              </w:rPr>
            </w:pPr>
          </w:p>
        </w:tc>
        <w:tc>
          <w:tcPr>
            <w:tcW w:w="540" w:type="dxa"/>
            <w:gridSpan w:val="2"/>
            <w:vMerge/>
            <w:shd w:val="pct20" w:color="000000" w:fill="FFFFFF"/>
            <w:tcMar>
              <w:left w:w="58" w:type="dxa"/>
              <w:right w:w="58" w:type="dxa"/>
            </w:tcMar>
            <w:textDirection w:val="btLr"/>
          </w:tcPr>
          <w:p w:rsidR="00593809" w:rsidRPr="00BC546F" w:rsidRDefault="00593809" w:rsidP="00BC546F">
            <w:pPr>
              <w:spacing w:after="40"/>
              <w:ind w:right="113"/>
              <w:rPr>
                <w:rFonts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593809" w:rsidRPr="00BC546F" w:rsidRDefault="00593809" w:rsidP="00BC546F">
            <w:pPr>
              <w:spacing w:after="40"/>
              <w:ind w:right="113"/>
              <w:rPr>
                <w:rFonts w:cs="Arial"/>
                <w:b/>
                <w:szCs w:val="22"/>
              </w:rPr>
            </w:pPr>
          </w:p>
        </w:tc>
      </w:tr>
      <w:tr w:rsidR="00593809" w:rsidRPr="00BC546F" w:rsidTr="00D15F56">
        <w:trPr>
          <w:cantSplit/>
          <w:trHeight w:val="312"/>
        </w:trPr>
        <w:tc>
          <w:tcPr>
            <w:tcW w:w="7110" w:type="dxa"/>
            <w:tcBorders>
              <w:left w:val="single" w:sz="4" w:space="0" w:color="auto"/>
              <w:right w:val="single" w:sz="4" w:space="0" w:color="auto"/>
            </w:tcBorders>
            <w:tcMar>
              <w:left w:w="58" w:type="dxa"/>
              <w:right w:w="58" w:type="dxa"/>
            </w:tcMar>
          </w:tcPr>
          <w:p w:rsidR="00593809" w:rsidRPr="00BC546F" w:rsidRDefault="00593809" w:rsidP="00BC546F">
            <w:pPr>
              <w:spacing w:after="40"/>
              <w:ind w:left="720"/>
              <w:rPr>
                <w:rFonts w:ascii="Times New Roman" w:hAnsi="Times New Roman"/>
                <w:b/>
                <w:szCs w:val="22"/>
              </w:rPr>
            </w:pPr>
            <w:r w:rsidRPr="00BC546F">
              <w:rPr>
                <w:rFonts w:ascii="Times New Roman" w:hAnsi="Times New Roman"/>
                <w:szCs w:val="22"/>
              </w:rPr>
              <w:t>[ ] Fair</w:t>
            </w:r>
          </w:p>
        </w:tc>
        <w:tc>
          <w:tcPr>
            <w:tcW w:w="450" w:type="dxa"/>
            <w:gridSpan w:val="2"/>
            <w:vMerge/>
            <w:tcBorders>
              <w:left w:val="single" w:sz="4" w:space="0" w:color="auto"/>
            </w:tcBorders>
            <w:shd w:val="pct20" w:color="000000" w:fill="FFFFFF"/>
            <w:tcMar>
              <w:left w:w="58" w:type="dxa"/>
              <w:right w:w="58" w:type="dxa"/>
            </w:tcMar>
            <w:textDirection w:val="btLr"/>
          </w:tcPr>
          <w:p w:rsidR="00593809" w:rsidRPr="00BC546F" w:rsidRDefault="00593809" w:rsidP="00BC546F">
            <w:pPr>
              <w:spacing w:after="40"/>
              <w:ind w:right="113"/>
              <w:rPr>
                <w:rFonts w:cs="Arial"/>
                <w:b/>
                <w:szCs w:val="22"/>
              </w:rPr>
            </w:pPr>
          </w:p>
        </w:tc>
        <w:tc>
          <w:tcPr>
            <w:tcW w:w="540" w:type="dxa"/>
            <w:gridSpan w:val="2"/>
            <w:vMerge/>
            <w:shd w:val="pct20" w:color="000000" w:fill="FFFFFF"/>
            <w:tcMar>
              <w:left w:w="58" w:type="dxa"/>
              <w:right w:w="58" w:type="dxa"/>
            </w:tcMar>
            <w:textDirection w:val="btLr"/>
          </w:tcPr>
          <w:p w:rsidR="00593809" w:rsidRPr="00BC546F" w:rsidRDefault="00593809" w:rsidP="00BC546F">
            <w:pPr>
              <w:spacing w:after="40"/>
              <w:ind w:right="113"/>
              <w:rPr>
                <w:rFonts w:cs="Arial"/>
                <w:b/>
                <w:szCs w:val="22"/>
              </w:rPr>
            </w:pPr>
          </w:p>
        </w:tc>
        <w:tc>
          <w:tcPr>
            <w:tcW w:w="450" w:type="dxa"/>
            <w:gridSpan w:val="2"/>
            <w:vMerge/>
            <w:shd w:val="pct20" w:color="000000" w:fill="FFFFFF"/>
            <w:tcMar>
              <w:left w:w="58" w:type="dxa"/>
              <w:right w:w="58" w:type="dxa"/>
            </w:tcMar>
            <w:textDirection w:val="btLr"/>
          </w:tcPr>
          <w:p w:rsidR="00593809" w:rsidRPr="00BC546F" w:rsidRDefault="00593809" w:rsidP="00BC546F">
            <w:pPr>
              <w:spacing w:after="40"/>
              <w:ind w:right="113"/>
              <w:rPr>
                <w:rFonts w:cs="Arial"/>
                <w:b/>
                <w:szCs w:val="22"/>
              </w:rPr>
            </w:pPr>
          </w:p>
        </w:tc>
        <w:tc>
          <w:tcPr>
            <w:tcW w:w="540" w:type="dxa"/>
            <w:gridSpan w:val="2"/>
            <w:vMerge/>
            <w:shd w:val="pct20" w:color="000000" w:fill="FFFFFF"/>
            <w:tcMar>
              <w:left w:w="58" w:type="dxa"/>
              <w:right w:w="58" w:type="dxa"/>
            </w:tcMar>
            <w:textDirection w:val="btLr"/>
          </w:tcPr>
          <w:p w:rsidR="00593809" w:rsidRPr="00BC546F" w:rsidRDefault="00593809" w:rsidP="00BC546F">
            <w:pPr>
              <w:spacing w:after="40"/>
              <w:ind w:right="113"/>
              <w:rPr>
                <w:rFonts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593809" w:rsidRPr="00BC546F" w:rsidRDefault="00593809" w:rsidP="00BC546F">
            <w:pPr>
              <w:spacing w:after="40"/>
              <w:ind w:right="113"/>
              <w:rPr>
                <w:rFonts w:cs="Arial"/>
                <w:b/>
                <w:szCs w:val="22"/>
              </w:rPr>
            </w:pPr>
          </w:p>
        </w:tc>
      </w:tr>
      <w:tr w:rsidR="00593809" w:rsidRPr="00BC546F" w:rsidTr="00D15F56">
        <w:trPr>
          <w:cantSplit/>
          <w:trHeight w:val="312"/>
        </w:trPr>
        <w:tc>
          <w:tcPr>
            <w:tcW w:w="7110" w:type="dxa"/>
            <w:tcBorders>
              <w:left w:val="single" w:sz="4" w:space="0" w:color="auto"/>
              <w:bottom w:val="single" w:sz="4" w:space="0" w:color="auto"/>
              <w:right w:val="single" w:sz="4" w:space="0" w:color="auto"/>
            </w:tcBorders>
            <w:tcMar>
              <w:left w:w="58" w:type="dxa"/>
              <w:right w:w="58" w:type="dxa"/>
            </w:tcMar>
          </w:tcPr>
          <w:p w:rsidR="00593809" w:rsidRPr="00BC546F" w:rsidRDefault="00593809" w:rsidP="00BC546F">
            <w:pPr>
              <w:spacing w:after="40"/>
              <w:ind w:left="720"/>
              <w:rPr>
                <w:rFonts w:ascii="Times New Roman" w:hAnsi="Times New Roman"/>
                <w:szCs w:val="22"/>
              </w:rPr>
            </w:pPr>
            <w:r w:rsidRPr="00BC546F">
              <w:rPr>
                <w:rFonts w:ascii="Times New Roman" w:hAnsi="Times New Roman"/>
                <w:szCs w:val="22"/>
              </w:rPr>
              <w:t>[ ] Poor</w:t>
            </w:r>
          </w:p>
        </w:tc>
        <w:tc>
          <w:tcPr>
            <w:tcW w:w="450" w:type="dxa"/>
            <w:gridSpan w:val="2"/>
            <w:vMerge/>
            <w:tcBorders>
              <w:left w:val="single" w:sz="4" w:space="0" w:color="auto"/>
              <w:bottom w:val="single" w:sz="4" w:space="0" w:color="auto"/>
            </w:tcBorders>
            <w:shd w:val="pct20" w:color="000000" w:fill="FFFFFF"/>
            <w:tcMar>
              <w:left w:w="58" w:type="dxa"/>
              <w:right w:w="58" w:type="dxa"/>
            </w:tcMar>
            <w:textDirection w:val="btLr"/>
          </w:tcPr>
          <w:p w:rsidR="00593809" w:rsidRPr="00BC546F" w:rsidRDefault="00593809" w:rsidP="00BC546F">
            <w:pPr>
              <w:spacing w:after="40"/>
              <w:ind w:right="113"/>
              <w:rPr>
                <w:rFonts w:cs="Arial"/>
                <w:b/>
                <w:szCs w:val="22"/>
              </w:rPr>
            </w:pPr>
          </w:p>
        </w:tc>
        <w:tc>
          <w:tcPr>
            <w:tcW w:w="540" w:type="dxa"/>
            <w:gridSpan w:val="2"/>
            <w:vMerge/>
            <w:tcBorders>
              <w:bottom w:val="single" w:sz="4" w:space="0" w:color="auto"/>
            </w:tcBorders>
            <w:shd w:val="pct20" w:color="000000" w:fill="FFFFFF"/>
            <w:tcMar>
              <w:left w:w="58" w:type="dxa"/>
              <w:right w:w="58" w:type="dxa"/>
            </w:tcMar>
            <w:textDirection w:val="btLr"/>
          </w:tcPr>
          <w:p w:rsidR="00593809" w:rsidRPr="00BC546F" w:rsidRDefault="00593809" w:rsidP="00BC546F">
            <w:pPr>
              <w:spacing w:after="40"/>
              <w:ind w:right="113"/>
              <w:rPr>
                <w:rFonts w:cs="Arial"/>
                <w:b/>
                <w:szCs w:val="22"/>
              </w:rPr>
            </w:pPr>
          </w:p>
        </w:tc>
        <w:tc>
          <w:tcPr>
            <w:tcW w:w="450" w:type="dxa"/>
            <w:gridSpan w:val="2"/>
            <w:vMerge/>
            <w:tcBorders>
              <w:bottom w:val="single" w:sz="4" w:space="0" w:color="auto"/>
            </w:tcBorders>
            <w:shd w:val="pct20" w:color="000000" w:fill="FFFFFF"/>
            <w:tcMar>
              <w:left w:w="58" w:type="dxa"/>
              <w:right w:w="58" w:type="dxa"/>
            </w:tcMar>
            <w:textDirection w:val="btLr"/>
          </w:tcPr>
          <w:p w:rsidR="00593809" w:rsidRPr="00BC546F" w:rsidRDefault="00593809" w:rsidP="00BC546F">
            <w:pPr>
              <w:spacing w:after="40"/>
              <w:ind w:right="113"/>
              <w:rPr>
                <w:rFonts w:cs="Arial"/>
                <w:b/>
                <w:szCs w:val="22"/>
              </w:rPr>
            </w:pPr>
          </w:p>
        </w:tc>
        <w:tc>
          <w:tcPr>
            <w:tcW w:w="540" w:type="dxa"/>
            <w:gridSpan w:val="2"/>
            <w:vMerge/>
            <w:tcBorders>
              <w:bottom w:val="single" w:sz="4" w:space="0" w:color="auto"/>
            </w:tcBorders>
            <w:shd w:val="pct20" w:color="000000" w:fill="FFFFFF"/>
            <w:tcMar>
              <w:left w:w="58" w:type="dxa"/>
              <w:right w:w="58" w:type="dxa"/>
            </w:tcMar>
            <w:textDirection w:val="btLr"/>
          </w:tcPr>
          <w:p w:rsidR="00593809" w:rsidRPr="00BC546F" w:rsidRDefault="00593809" w:rsidP="00BC546F">
            <w:pPr>
              <w:spacing w:after="40"/>
              <w:ind w:right="113"/>
              <w:rPr>
                <w:rFonts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593809" w:rsidRPr="00BC546F" w:rsidRDefault="00593809" w:rsidP="00BC546F">
            <w:pPr>
              <w:spacing w:after="40"/>
              <w:ind w:right="113"/>
              <w:rPr>
                <w:rFonts w:cs="Arial"/>
                <w:b/>
                <w:szCs w:val="22"/>
              </w:rPr>
            </w:pPr>
          </w:p>
        </w:tc>
      </w:tr>
      <w:tr w:rsidR="00593809" w:rsidRPr="00BC546F" w:rsidTr="00D15F56">
        <w:tc>
          <w:tcPr>
            <w:tcW w:w="7110" w:type="dxa"/>
            <w:tcBorders>
              <w:top w:val="single" w:sz="4" w:space="0" w:color="auto"/>
              <w:left w:val="single" w:sz="4" w:space="0" w:color="auto"/>
            </w:tcBorders>
            <w:tcMar>
              <w:left w:w="58" w:type="dxa"/>
              <w:right w:w="58" w:type="dxa"/>
            </w:tcMar>
          </w:tcPr>
          <w:p w:rsidR="00593809" w:rsidRPr="00BC546F" w:rsidRDefault="00593809" w:rsidP="00F06E87">
            <w:pPr>
              <w:numPr>
                <w:ilvl w:val="0"/>
                <w:numId w:val="11"/>
              </w:numPr>
              <w:tabs>
                <w:tab w:val="num" w:pos="342"/>
              </w:tabs>
              <w:spacing w:after="40"/>
              <w:ind w:left="360"/>
              <w:rPr>
                <w:rFonts w:ascii="Times New Roman" w:hAnsi="Times New Roman"/>
                <w:szCs w:val="22"/>
              </w:rPr>
            </w:pPr>
            <w:r w:rsidRPr="00BC546F">
              <w:rPr>
                <w:rFonts w:ascii="Times New Roman" w:hAnsi="Times New Roman"/>
                <w:szCs w:val="22"/>
              </w:rPr>
              <w:t xml:space="preserve">I achieved the training objectives. </w:t>
            </w:r>
          </w:p>
        </w:tc>
        <w:tc>
          <w:tcPr>
            <w:tcW w:w="450" w:type="dxa"/>
            <w:gridSpan w:val="2"/>
            <w:tcBorders>
              <w:top w:val="single" w:sz="4" w:space="0" w:color="auto"/>
              <w:left w:val="single" w:sz="4" w:space="0" w:color="auto"/>
            </w:tcBorders>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1</w:t>
            </w:r>
          </w:p>
        </w:tc>
        <w:tc>
          <w:tcPr>
            <w:tcW w:w="540" w:type="dxa"/>
            <w:gridSpan w:val="2"/>
            <w:tcBorders>
              <w:top w:val="single" w:sz="4" w:space="0" w:color="auto"/>
            </w:tcBorders>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2</w:t>
            </w:r>
          </w:p>
        </w:tc>
        <w:tc>
          <w:tcPr>
            <w:tcW w:w="450" w:type="dxa"/>
            <w:gridSpan w:val="2"/>
            <w:tcBorders>
              <w:top w:val="single" w:sz="4" w:space="0" w:color="auto"/>
            </w:tcBorders>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3</w:t>
            </w:r>
          </w:p>
        </w:tc>
        <w:tc>
          <w:tcPr>
            <w:tcW w:w="540" w:type="dxa"/>
            <w:gridSpan w:val="2"/>
            <w:tcBorders>
              <w:top w:val="single" w:sz="4" w:space="0" w:color="auto"/>
            </w:tcBorders>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4</w:t>
            </w:r>
          </w:p>
        </w:tc>
        <w:tc>
          <w:tcPr>
            <w:tcW w:w="630" w:type="dxa"/>
            <w:gridSpan w:val="2"/>
            <w:tcBorders>
              <w:top w:val="single" w:sz="4" w:space="0" w:color="auto"/>
              <w:right w:val="single" w:sz="4" w:space="0" w:color="auto"/>
            </w:tcBorders>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5</w:t>
            </w:r>
          </w:p>
        </w:tc>
      </w:tr>
      <w:tr w:rsidR="00593809" w:rsidRPr="00BC546F" w:rsidTr="00D15F56">
        <w:tc>
          <w:tcPr>
            <w:tcW w:w="7110" w:type="dxa"/>
            <w:tcBorders>
              <w:left w:val="single" w:sz="4" w:space="0" w:color="auto"/>
            </w:tcBorders>
            <w:tcMar>
              <w:left w:w="58" w:type="dxa"/>
              <w:right w:w="58" w:type="dxa"/>
            </w:tcMar>
          </w:tcPr>
          <w:p w:rsidR="00593809" w:rsidRPr="00BC546F" w:rsidRDefault="00593809" w:rsidP="00F06E87">
            <w:pPr>
              <w:numPr>
                <w:ilvl w:val="0"/>
                <w:numId w:val="11"/>
              </w:numPr>
              <w:spacing w:after="40"/>
              <w:ind w:left="360"/>
              <w:rPr>
                <w:rFonts w:ascii="Times New Roman" w:hAnsi="Times New Roman"/>
                <w:szCs w:val="22"/>
              </w:rPr>
            </w:pPr>
            <w:r w:rsidRPr="00BC546F">
              <w:rPr>
                <w:rFonts w:ascii="Times New Roman" w:hAnsi="Times New Roman"/>
                <w:szCs w:val="22"/>
              </w:rPr>
              <w:t>The instructions were clear and easy to follow.</w:t>
            </w:r>
          </w:p>
        </w:tc>
        <w:tc>
          <w:tcPr>
            <w:tcW w:w="450" w:type="dxa"/>
            <w:gridSpan w:val="2"/>
            <w:tcBorders>
              <w:left w:val="single" w:sz="4" w:space="0" w:color="auto"/>
            </w:tcBorders>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1</w:t>
            </w:r>
          </w:p>
        </w:tc>
        <w:tc>
          <w:tcPr>
            <w:tcW w:w="540" w:type="dxa"/>
            <w:gridSpan w:val="2"/>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2</w:t>
            </w:r>
          </w:p>
        </w:tc>
        <w:tc>
          <w:tcPr>
            <w:tcW w:w="450" w:type="dxa"/>
            <w:gridSpan w:val="2"/>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3</w:t>
            </w:r>
          </w:p>
        </w:tc>
        <w:tc>
          <w:tcPr>
            <w:tcW w:w="540" w:type="dxa"/>
            <w:gridSpan w:val="2"/>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4</w:t>
            </w:r>
          </w:p>
        </w:tc>
        <w:tc>
          <w:tcPr>
            <w:tcW w:w="630" w:type="dxa"/>
            <w:gridSpan w:val="2"/>
            <w:tcBorders>
              <w:right w:val="single" w:sz="4" w:space="0" w:color="auto"/>
            </w:tcBorders>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5</w:t>
            </w:r>
          </w:p>
        </w:tc>
      </w:tr>
      <w:tr w:rsidR="00593809" w:rsidRPr="00BC546F" w:rsidTr="00D15F56">
        <w:tc>
          <w:tcPr>
            <w:tcW w:w="7110" w:type="dxa"/>
            <w:tcBorders>
              <w:left w:val="single" w:sz="4" w:space="0" w:color="auto"/>
            </w:tcBorders>
            <w:tcMar>
              <w:left w:w="58" w:type="dxa"/>
              <w:right w:w="58" w:type="dxa"/>
            </w:tcMar>
          </w:tcPr>
          <w:p w:rsidR="00593809" w:rsidRPr="00BC546F" w:rsidRDefault="00593809" w:rsidP="00F06E87">
            <w:pPr>
              <w:widowControl w:val="0"/>
              <w:numPr>
                <w:ilvl w:val="0"/>
                <w:numId w:val="11"/>
              </w:numPr>
              <w:spacing w:after="40"/>
              <w:ind w:left="360"/>
              <w:rPr>
                <w:rFonts w:ascii="Times New Roman" w:hAnsi="Times New Roman"/>
                <w:szCs w:val="22"/>
              </w:rPr>
            </w:pPr>
            <w:r w:rsidRPr="00BC546F">
              <w:rPr>
                <w:rFonts w:ascii="Times New Roman" w:hAnsi="Times New Roman"/>
                <w:szCs w:val="22"/>
              </w:rPr>
              <w:t>The overheads were clear.</w:t>
            </w:r>
          </w:p>
        </w:tc>
        <w:tc>
          <w:tcPr>
            <w:tcW w:w="450" w:type="dxa"/>
            <w:gridSpan w:val="2"/>
            <w:tcBorders>
              <w:left w:val="single" w:sz="4" w:space="0" w:color="auto"/>
            </w:tcBorders>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1</w:t>
            </w:r>
          </w:p>
        </w:tc>
        <w:tc>
          <w:tcPr>
            <w:tcW w:w="540" w:type="dxa"/>
            <w:gridSpan w:val="2"/>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2</w:t>
            </w:r>
          </w:p>
        </w:tc>
        <w:tc>
          <w:tcPr>
            <w:tcW w:w="450" w:type="dxa"/>
            <w:gridSpan w:val="2"/>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3</w:t>
            </w:r>
          </w:p>
        </w:tc>
        <w:tc>
          <w:tcPr>
            <w:tcW w:w="540" w:type="dxa"/>
            <w:gridSpan w:val="2"/>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4</w:t>
            </w:r>
          </w:p>
        </w:tc>
        <w:tc>
          <w:tcPr>
            <w:tcW w:w="630" w:type="dxa"/>
            <w:gridSpan w:val="2"/>
            <w:tcBorders>
              <w:right w:val="single" w:sz="4" w:space="0" w:color="auto"/>
            </w:tcBorders>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5</w:t>
            </w:r>
          </w:p>
        </w:tc>
      </w:tr>
      <w:tr w:rsidR="00593809" w:rsidRPr="00BC546F" w:rsidTr="00D15F56">
        <w:tc>
          <w:tcPr>
            <w:tcW w:w="7110" w:type="dxa"/>
            <w:tcBorders>
              <w:left w:val="single" w:sz="4" w:space="0" w:color="auto"/>
            </w:tcBorders>
            <w:tcMar>
              <w:left w:w="58" w:type="dxa"/>
              <w:right w:w="58" w:type="dxa"/>
            </w:tcMar>
          </w:tcPr>
          <w:p w:rsidR="00593809" w:rsidRPr="00BC546F" w:rsidRDefault="00593809" w:rsidP="00F06E87">
            <w:pPr>
              <w:widowControl w:val="0"/>
              <w:numPr>
                <w:ilvl w:val="0"/>
                <w:numId w:val="11"/>
              </w:numPr>
              <w:spacing w:after="40"/>
              <w:ind w:left="360"/>
              <w:rPr>
                <w:rFonts w:ascii="Times New Roman" w:hAnsi="Times New Roman"/>
                <w:szCs w:val="22"/>
              </w:rPr>
            </w:pPr>
            <w:r w:rsidRPr="00BC546F">
              <w:rPr>
                <w:rFonts w:ascii="Times New Roman" w:hAnsi="Times New Roman"/>
                <w:szCs w:val="22"/>
              </w:rPr>
              <w:t>The overheads enhanced my learning.</w:t>
            </w:r>
          </w:p>
        </w:tc>
        <w:tc>
          <w:tcPr>
            <w:tcW w:w="450" w:type="dxa"/>
            <w:gridSpan w:val="2"/>
            <w:tcBorders>
              <w:left w:val="single" w:sz="4" w:space="0" w:color="auto"/>
            </w:tcBorders>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1</w:t>
            </w:r>
          </w:p>
        </w:tc>
        <w:tc>
          <w:tcPr>
            <w:tcW w:w="540" w:type="dxa"/>
            <w:gridSpan w:val="2"/>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2</w:t>
            </w:r>
          </w:p>
        </w:tc>
        <w:tc>
          <w:tcPr>
            <w:tcW w:w="450" w:type="dxa"/>
            <w:gridSpan w:val="2"/>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3</w:t>
            </w:r>
          </w:p>
        </w:tc>
        <w:tc>
          <w:tcPr>
            <w:tcW w:w="540" w:type="dxa"/>
            <w:gridSpan w:val="2"/>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4</w:t>
            </w:r>
          </w:p>
        </w:tc>
        <w:tc>
          <w:tcPr>
            <w:tcW w:w="630" w:type="dxa"/>
            <w:gridSpan w:val="2"/>
            <w:tcBorders>
              <w:right w:val="single" w:sz="4" w:space="0" w:color="auto"/>
            </w:tcBorders>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5</w:t>
            </w:r>
          </w:p>
        </w:tc>
      </w:tr>
      <w:tr w:rsidR="00593809" w:rsidRPr="00BC546F" w:rsidTr="00D15F56">
        <w:tc>
          <w:tcPr>
            <w:tcW w:w="7110" w:type="dxa"/>
            <w:tcBorders>
              <w:left w:val="single" w:sz="4" w:space="0" w:color="auto"/>
            </w:tcBorders>
            <w:tcMar>
              <w:left w:w="58" w:type="dxa"/>
              <w:right w:w="58" w:type="dxa"/>
            </w:tcMar>
          </w:tcPr>
          <w:p w:rsidR="00593809" w:rsidRPr="00BC546F" w:rsidRDefault="00593809" w:rsidP="00F06E87">
            <w:pPr>
              <w:numPr>
                <w:ilvl w:val="0"/>
                <w:numId w:val="11"/>
              </w:numPr>
              <w:spacing w:after="40"/>
              <w:ind w:left="360"/>
              <w:rPr>
                <w:rFonts w:ascii="Times New Roman" w:hAnsi="Times New Roman"/>
                <w:szCs w:val="22"/>
              </w:rPr>
            </w:pPr>
            <w:r w:rsidRPr="00BC546F">
              <w:rPr>
                <w:rFonts w:ascii="Times New Roman" w:hAnsi="Times New Roman"/>
                <w:szCs w:val="22"/>
              </w:rPr>
              <w:t>The time allocation was correct for this module.</w:t>
            </w:r>
          </w:p>
        </w:tc>
        <w:tc>
          <w:tcPr>
            <w:tcW w:w="450" w:type="dxa"/>
            <w:gridSpan w:val="2"/>
            <w:tcBorders>
              <w:left w:val="single" w:sz="4" w:space="0" w:color="auto"/>
            </w:tcBorders>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1</w:t>
            </w:r>
          </w:p>
        </w:tc>
        <w:tc>
          <w:tcPr>
            <w:tcW w:w="540" w:type="dxa"/>
            <w:gridSpan w:val="2"/>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2</w:t>
            </w:r>
          </w:p>
        </w:tc>
        <w:tc>
          <w:tcPr>
            <w:tcW w:w="450" w:type="dxa"/>
            <w:gridSpan w:val="2"/>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3</w:t>
            </w:r>
          </w:p>
        </w:tc>
        <w:tc>
          <w:tcPr>
            <w:tcW w:w="540" w:type="dxa"/>
            <w:gridSpan w:val="2"/>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4</w:t>
            </w:r>
          </w:p>
        </w:tc>
        <w:tc>
          <w:tcPr>
            <w:tcW w:w="630" w:type="dxa"/>
            <w:gridSpan w:val="2"/>
            <w:tcBorders>
              <w:right w:val="single" w:sz="4" w:space="0" w:color="auto"/>
            </w:tcBorders>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5</w:t>
            </w:r>
          </w:p>
        </w:tc>
      </w:tr>
      <w:tr w:rsidR="00593809" w:rsidRPr="00BC546F" w:rsidTr="00D15F56">
        <w:tc>
          <w:tcPr>
            <w:tcW w:w="7110" w:type="dxa"/>
            <w:tcBorders>
              <w:left w:val="single" w:sz="4" w:space="0" w:color="auto"/>
            </w:tcBorders>
            <w:tcMar>
              <w:left w:w="58" w:type="dxa"/>
              <w:right w:w="58" w:type="dxa"/>
            </w:tcMar>
          </w:tcPr>
          <w:p w:rsidR="00593809" w:rsidRPr="00BC546F" w:rsidRDefault="00593809" w:rsidP="00F06E87">
            <w:pPr>
              <w:numPr>
                <w:ilvl w:val="0"/>
                <w:numId w:val="11"/>
              </w:numPr>
              <w:spacing w:after="40"/>
              <w:ind w:left="360"/>
              <w:rPr>
                <w:rFonts w:ascii="Times New Roman" w:hAnsi="Times New Roman"/>
                <w:szCs w:val="22"/>
              </w:rPr>
            </w:pPr>
            <w:r w:rsidRPr="00BC546F">
              <w:rPr>
                <w:rFonts w:ascii="Times New Roman" w:hAnsi="Times New Roman"/>
                <w:szCs w:val="22"/>
              </w:rPr>
              <w:t>The module included sufficient examples and exercises so that I will be able to apply these new skills.</w:t>
            </w:r>
          </w:p>
        </w:tc>
        <w:tc>
          <w:tcPr>
            <w:tcW w:w="450" w:type="dxa"/>
            <w:gridSpan w:val="2"/>
            <w:tcBorders>
              <w:left w:val="single" w:sz="4" w:space="0" w:color="auto"/>
            </w:tcBorders>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1</w:t>
            </w:r>
          </w:p>
        </w:tc>
        <w:tc>
          <w:tcPr>
            <w:tcW w:w="540" w:type="dxa"/>
            <w:gridSpan w:val="2"/>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2</w:t>
            </w:r>
          </w:p>
        </w:tc>
        <w:tc>
          <w:tcPr>
            <w:tcW w:w="450" w:type="dxa"/>
            <w:gridSpan w:val="2"/>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3</w:t>
            </w:r>
          </w:p>
        </w:tc>
        <w:tc>
          <w:tcPr>
            <w:tcW w:w="540" w:type="dxa"/>
            <w:gridSpan w:val="2"/>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4</w:t>
            </w:r>
          </w:p>
        </w:tc>
        <w:tc>
          <w:tcPr>
            <w:tcW w:w="630" w:type="dxa"/>
            <w:gridSpan w:val="2"/>
            <w:tcBorders>
              <w:right w:val="single" w:sz="4" w:space="0" w:color="auto"/>
            </w:tcBorders>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5</w:t>
            </w:r>
          </w:p>
        </w:tc>
      </w:tr>
      <w:tr w:rsidR="00593809" w:rsidRPr="00BC546F" w:rsidTr="00D15F56">
        <w:tc>
          <w:tcPr>
            <w:tcW w:w="7110" w:type="dxa"/>
            <w:tcBorders>
              <w:left w:val="single" w:sz="4" w:space="0" w:color="auto"/>
            </w:tcBorders>
            <w:tcMar>
              <w:left w:w="58" w:type="dxa"/>
              <w:right w:w="58" w:type="dxa"/>
            </w:tcMar>
          </w:tcPr>
          <w:p w:rsidR="00593809" w:rsidRPr="00BC546F" w:rsidRDefault="00593809" w:rsidP="00F06E87">
            <w:pPr>
              <w:numPr>
                <w:ilvl w:val="0"/>
                <w:numId w:val="11"/>
              </w:numPr>
              <w:spacing w:after="40"/>
              <w:ind w:left="360"/>
              <w:rPr>
                <w:rFonts w:ascii="Times New Roman" w:hAnsi="Times New Roman"/>
                <w:szCs w:val="22"/>
              </w:rPr>
            </w:pPr>
            <w:r w:rsidRPr="00BC546F">
              <w:rPr>
                <w:rFonts w:ascii="Times New Roman" w:hAnsi="Times New Roman"/>
                <w:szCs w:val="22"/>
              </w:rPr>
              <w:t xml:space="preserve">The instructor was knowledgeable and well-prepared. </w:t>
            </w:r>
          </w:p>
        </w:tc>
        <w:tc>
          <w:tcPr>
            <w:tcW w:w="450" w:type="dxa"/>
            <w:gridSpan w:val="2"/>
            <w:tcBorders>
              <w:left w:val="single" w:sz="4" w:space="0" w:color="auto"/>
            </w:tcBorders>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1</w:t>
            </w:r>
          </w:p>
        </w:tc>
        <w:tc>
          <w:tcPr>
            <w:tcW w:w="540" w:type="dxa"/>
            <w:gridSpan w:val="2"/>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2</w:t>
            </w:r>
          </w:p>
        </w:tc>
        <w:tc>
          <w:tcPr>
            <w:tcW w:w="450" w:type="dxa"/>
            <w:gridSpan w:val="2"/>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3</w:t>
            </w:r>
          </w:p>
        </w:tc>
        <w:tc>
          <w:tcPr>
            <w:tcW w:w="540" w:type="dxa"/>
            <w:gridSpan w:val="2"/>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4</w:t>
            </w:r>
          </w:p>
        </w:tc>
        <w:tc>
          <w:tcPr>
            <w:tcW w:w="630" w:type="dxa"/>
            <w:gridSpan w:val="2"/>
            <w:tcBorders>
              <w:right w:val="single" w:sz="4" w:space="0" w:color="auto"/>
            </w:tcBorders>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5</w:t>
            </w:r>
          </w:p>
        </w:tc>
      </w:tr>
      <w:tr w:rsidR="00593809" w:rsidRPr="00BC546F" w:rsidTr="00D15F56">
        <w:tc>
          <w:tcPr>
            <w:tcW w:w="7110" w:type="dxa"/>
            <w:tcBorders>
              <w:left w:val="single" w:sz="4" w:space="0" w:color="auto"/>
            </w:tcBorders>
            <w:tcMar>
              <w:left w:w="58" w:type="dxa"/>
              <w:right w:w="58" w:type="dxa"/>
            </w:tcMar>
          </w:tcPr>
          <w:p w:rsidR="00593809" w:rsidRPr="00BC546F" w:rsidRDefault="00593809" w:rsidP="00F06E87">
            <w:pPr>
              <w:numPr>
                <w:ilvl w:val="0"/>
                <w:numId w:val="11"/>
              </w:numPr>
              <w:spacing w:after="40"/>
              <w:ind w:left="360"/>
              <w:rPr>
                <w:rFonts w:ascii="Times New Roman" w:hAnsi="Times New Roman"/>
                <w:szCs w:val="22"/>
              </w:rPr>
            </w:pPr>
            <w:r w:rsidRPr="00BC546F">
              <w:rPr>
                <w:rFonts w:ascii="Times New Roman" w:hAnsi="Times New Roman"/>
                <w:szCs w:val="22"/>
              </w:rPr>
              <w:t>The worksheets are valuable.</w:t>
            </w:r>
          </w:p>
        </w:tc>
        <w:tc>
          <w:tcPr>
            <w:tcW w:w="450" w:type="dxa"/>
            <w:gridSpan w:val="2"/>
            <w:tcBorders>
              <w:left w:val="single" w:sz="4" w:space="0" w:color="auto"/>
            </w:tcBorders>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1</w:t>
            </w:r>
          </w:p>
        </w:tc>
        <w:tc>
          <w:tcPr>
            <w:tcW w:w="540" w:type="dxa"/>
            <w:gridSpan w:val="2"/>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2</w:t>
            </w:r>
          </w:p>
        </w:tc>
        <w:tc>
          <w:tcPr>
            <w:tcW w:w="450" w:type="dxa"/>
            <w:gridSpan w:val="2"/>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3</w:t>
            </w:r>
          </w:p>
        </w:tc>
        <w:tc>
          <w:tcPr>
            <w:tcW w:w="540" w:type="dxa"/>
            <w:gridSpan w:val="2"/>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4</w:t>
            </w:r>
          </w:p>
        </w:tc>
        <w:tc>
          <w:tcPr>
            <w:tcW w:w="630" w:type="dxa"/>
            <w:gridSpan w:val="2"/>
            <w:tcBorders>
              <w:right w:val="single" w:sz="4" w:space="0" w:color="auto"/>
            </w:tcBorders>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5</w:t>
            </w:r>
          </w:p>
        </w:tc>
      </w:tr>
      <w:tr w:rsidR="00593809" w:rsidRPr="00BC546F" w:rsidTr="00D15F56">
        <w:tc>
          <w:tcPr>
            <w:tcW w:w="7110" w:type="dxa"/>
            <w:tcBorders>
              <w:left w:val="single" w:sz="4" w:space="0" w:color="auto"/>
            </w:tcBorders>
            <w:tcMar>
              <w:left w:w="58" w:type="dxa"/>
              <w:right w:w="58" w:type="dxa"/>
            </w:tcMar>
          </w:tcPr>
          <w:p w:rsidR="00593809" w:rsidRPr="00BC546F" w:rsidRDefault="00593809" w:rsidP="00F06E87">
            <w:pPr>
              <w:numPr>
                <w:ilvl w:val="0"/>
                <w:numId w:val="11"/>
              </w:numPr>
              <w:spacing w:after="40"/>
              <w:ind w:left="360"/>
              <w:rPr>
                <w:rFonts w:ascii="Times New Roman" w:hAnsi="Times New Roman"/>
                <w:szCs w:val="22"/>
              </w:rPr>
            </w:pPr>
            <w:r w:rsidRPr="00BC546F">
              <w:rPr>
                <w:rFonts w:ascii="Times New Roman" w:hAnsi="Times New Roman"/>
                <w:szCs w:val="22"/>
              </w:rPr>
              <w:t>I will use the worksheets again.</w:t>
            </w:r>
          </w:p>
        </w:tc>
        <w:tc>
          <w:tcPr>
            <w:tcW w:w="450" w:type="dxa"/>
            <w:gridSpan w:val="2"/>
            <w:tcBorders>
              <w:left w:val="single" w:sz="4" w:space="0" w:color="auto"/>
            </w:tcBorders>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1</w:t>
            </w:r>
          </w:p>
        </w:tc>
        <w:tc>
          <w:tcPr>
            <w:tcW w:w="540" w:type="dxa"/>
            <w:gridSpan w:val="2"/>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2</w:t>
            </w:r>
          </w:p>
        </w:tc>
        <w:tc>
          <w:tcPr>
            <w:tcW w:w="450" w:type="dxa"/>
            <w:gridSpan w:val="2"/>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3</w:t>
            </w:r>
          </w:p>
        </w:tc>
        <w:tc>
          <w:tcPr>
            <w:tcW w:w="540" w:type="dxa"/>
            <w:gridSpan w:val="2"/>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4</w:t>
            </w:r>
          </w:p>
        </w:tc>
        <w:tc>
          <w:tcPr>
            <w:tcW w:w="630" w:type="dxa"/>
            <w:gridSpan w:val="2"/>
            <w:tcBorders>
              <w:right w:val="single" w:sz="4" w:space="0" w:color="auto"/>
            </w:tcBorders>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5</w:t>
            </w:r>
          </w:p>
        </w:tc>
      </w:tr>
      <w:tr w:rsidR="00593809" w:rsidRPr="00BC546F" w:rsidTr="00D15F56">
        <w:tc>
          <w:tcPr>
            <w:tcW w:w="7110" w:type="dxa"/>
            <w:tcBorders>
              <w:left w:val="single" w:sz="4" w:space="0" w:color="auto"/>
            </w:tcBorders>
            <w:tcMar>
              <w:left w:w="58" w:type="dxa"/>
              <w:right w:w="58" w:type="dxa"/>
            </w:tcMar>
          </w:tcPr>
          <w:p w:rsidR="00593809" w:rsidRPr="00BC546F" w:rsidRDefault="00593809" w:rsidP="00F06E87">
            <w:pPr>
              <w:numPr>
                <w:ilvl w:val="0"/>
                <w:numId w:val="11"/>
              </w:numPr>
              <w:spacing w:after="40"/>
              <w:ind w:left="360"/>
              <w:rPr>
                <w:rFonts w:ascii="Times New Roman" w:hAnsi="Times New Roman"/>
                <w:szCs w:val="22"/>
              </w:rPr>
            </w:pPr>
            <w:r w:rsidRPr="00BC546F">
              <w:rPr>
                <w:rFonts w:ascii="Times New Roman" w:hAnsi="Times New Roman"/>
                <w:szCs w:val="22"/>
              </w:rPr>
              <w:t xml:space="preserve">The participants had ample opportunity to exchange experiences and ideas. </w:t>
            </w:r>
          </w:p>
        </w:tc>
        <w:tc>
          <w:tcPr>
            <w:tcW w:w="450" w:type="dxa"/>
            <w:gridSpan w:val="2"/>
            <w:tcBorders>
              <w:left w:val="single" w:sz="4" w:space="0" w:color="auto"/>
            </w:tcBorders>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1</w:t>
            </w:r>
          </w:p>
        </w:tc>
        <w:tc>
          <w:tcPr>
            <w:tcW w:w="540" w:type="dxa"/>
            <w:gridSpan w:val="2"/>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2</w:t>
            </w:r>
          </w:p>
        </w:tc>
        <w:tc>
          <w:tcPr>
            <w:tcW w:w="450" w:type="dxa"/>
            <w:gridSpan w:val="2"/>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3</w:t>
            </w:r>
          </w:p>
        </w:tc>
        <w:tc>
          <w:tcPr>
            <w:tcW w:w="540" w:type="dxa"/>
            <w:gridSpan w:val="2"/>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4</w:t>
            </w:r>
          </w:p>
        </w:tc>
        <w:tc>
          <w:tcPr>
            <w:tcW w:w="630" w:type="dxa"/>
            <w:gridSpan w:val="2"/>
            <w:tcBorders>
              <w:right w:val="single" w:sz="4" w:space="0" w:color="auto"/>
            </w:tcBorders>
            <w:shd w:val="pct20" w:color="000000" w:fill="FFFFFF"/>
            <w:tcMar>
              <w:left w:w="58" w:type="dxa"/>
              <w:right w:w="58" w:type="dxa"/>
            </w:tcMar>
          </w:tcPr>
          <w:p w:rsidR="00593809" w:rsidRPr="00BC546F" w:rsidRDefault="00593809" w:rsidP="00BC546F">
            <w:pPr>
              <w:spacing w:after="40"/>
              <w:jc w:val="center"/>
              <w:rPr>
                <w:rFonts w:cs="Arial"/>
                <w:b/>
                <w:szCs w:val="22"/>
              </w:rPr>
            </w:pPr>
            <w:r w:rsidRPr="00BC546F">
              <w:rPr>
                <w:rFonts w:cs="Arial"/>
                <w:b/>
                <w:szCs w:val="22"/>
              </w:rPr>
              <w:t>5</w:t>
            </w:r>
          </w:p>
        </w:tc>
      </w:tr>
      <w:tr w:rsidR="00593809" w:rsidRPr="00BC546F" w:rsidTr="00D15F5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128" w:type="dxa"/>
            <w:gridSpan w:val="2"/>
            <w:vMerge w:val="restart"/>
            <w:tcMar>
              <w:left w:w="58" w:type="dxa"/>
              <w:right w:w="58" w:type="dxa"/>
            </w:tcMar>
          </w:tcPr>
          <w:p w:rsidR="00593809" w:rsidRPr="00BC546F" w:rsidRDefault="00593809" w:rsidP="00BC546F">
            <w:pPr>
              <w:spacing w:after="40"/>
              <w:rPr>
                <w:rFonts w:ascii="Times New Roman" w:hAnsi="Times New Roman"/>
                <w:szCs w:val="22"/>
              </w:rPr>
            </w:pPr>
          </w:p>
          <w:p w:rsidR="00593809" w:rsidRPr="00BC546F" w:rsidRDefault="00593809" w:rsidP="00F06E87">
            <w:pPr>
              <w:numPr>
                <w:ilvl w:val="0"/>
                <w:numId w:val="11"/>
              </w:numPr>
              <w:spacing w:after="40"/>
              <w:ind w:left="360"/>
              <w:rPr>
                <w:rFonts w:ascii="Times New Roman" w:hAnsi="Times New Roman"/>
                <w:szCs w:val="22"/>
              </w:rPr>
            </w:pPr>
            <w:r w:rsidRPr="00BC546F">
              <w:rPr>
                <w:rFonts w:ascii="Times New Roman" w:hAnsi="Times New Roman"/>
                <w:szCs w:val="22"/>
              </w:rPr>
              <w:t>My knowledge/skill level of the subject matter before taking the module.</w:t>
            </w:r>
          </w:p>
          <w:p w:rsidR="00593809" w:rsidRPr="00BC546F" w:rsidRDefault="00593809" w:rsidP="00BC546F">
            <w:pPr>
              <w:spacing w:after="40"/>
              <w:rPr>
                <w:rFonts w:ascii="Times New Roman" w:hAnsi="Times New Roman"/>
                <w:szCs w:val="22"/>
              </w:rPr>
            </w:pPr>
          </w:p>
          <w:p w:rsidR="00593809" w:rsidRPr="00BC546F" w:rsidRDefault="00593809" w:rsidP="00F06E87">
            <w:pPr>
              <w:numPr>
                <w:ilvl w:val="0"/>
                <w:numId w:val="11"/>
              </w:numPr>
              <w:spacing w:after="40"/>
              <w:ind w:left="360"/>
              <w:rPr>
                <w:rFonts w:ascii="Times New Roman" w:hAnsi="Times New Roman"/>
                <w:szCs w:val="22"/>
              </w:rPr>
            </w:pPr>
            <w:r w:rsidRPr="00BC546F">
              <w:rPr>
                <w:rFonts w:ascii="Times New Roman" w:hAnsi="Times New Roman"/>
                <w:szCs w:val="22"/>
              </w:rPr>
              <w:t>My knowledge/skill level of the subject matter upon completion of the module.</w:t>
            </w:r>
          </w:p>
        </w:tc>
        <w:tc>
          <w:tcPr>
            <w:tcW w:w="2604" w:type="dxa"/>
            <w:gridSpan w:val="9"/>
            <w:tcMar>
              <w:left w:w="58" w:type="dxa"/>
              <w:right w:w="58" w:type="dxa"/>
            </w:tcMar>
          </w:tcPr>
          <w:p w:rsidR="00593809" w:rsidRPr="00BC546F" w:rsidRDefault="00593809" w:rsidP="00BC546F">
            <w:pPr>
              <w:spacing w:after="40"/>
              <w:rPr>
                <w:rFonts w:cs="Arial"/>
                <w:b/>
                <w:color w:val="000000"/>
                <w:szCs w:val="22"/>
              </w:rPr>
            </w:pPr>
            <w:r w:rsidRPr="00BC546F">
              <w:rPr>
                <w:rFonts w:cs="Arial"/>
                <w:b/>
                <w:color w:val="000000"/>
                <w:szCs w:val="22"/>
              </w:rPr>
              <w:t xml:space="preserve">None </w:t>
            </w:r>
            <w:r w:rsidRPr="00BC546F">
              <w:rPr>
                <w:rFonts w:cs="Arial"/>
                <w:b/>
                <w:color w:val="000000"/>
                <w:szCs w:val="22"/>
              </w:rPr>
              <w:tab/>
              <w:t xml:space="preserve">          Advanced</w:t>
            </w:r>
          </w:p>
        </w:tc>
      </w:tr>
      <w:tr w:rsidR="00593809" w:rsidRPr="00BC546F" w:rsidTr="00D15F5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0"/>
        </w:trPr>
        <w:tc>
          <w:tcPr>
            <w:tcW w:w="7128" w:type="dxa"/>
            <w:gridSpan w:val="2"/>
            <w:vMerge/>
            <w:tcMar>
              <w:left w:w="58" w:type="dxa"/>
              <w:right w:w="58" w:type="dxa"/>
            </w:tcMar>
          </w:tcPr>
          <w:p w:rsidR="00593809" w:rsidRPr="00BC546F" w:rsidRDefault="00593809" w:rsidP="00BC546F">
            <w:pPr>
              <w:spacing w:after="40"/>
              <w:rPr>
                <w:rFonts w:ascii="Times New Roman" w:hAnsi="Times New Roman"/>
                <w:szCs w:val="22"/>
              </w:rPr>
            </w:pPr>
          </w:p>
        </w:tc>
        <w:tc>
          <w:tcPr>
            <w:tcW w:w="520" w:type="dxa"/>
            <w:gridSpan w:val="2"/>
            <w:tcBorders>
              <w:bottom w:val="nil"/>
              <w:right w:val="nil"/>
            </w:tcBorders>
            <w:shd w:val="pct20" w:color="auto" w:fill="auto"/>
            <w:tcMar>
              <w:left w:w="58" w:type="dxa"/>
              <w:right w:w="58" w:type="dxa"/>
            </w:tcMar>
            <w:vAlign w:val="center"/>
          </w:tcPr>
          <w:p w:rsidR="00593809" w:rsidRPr="00BC546F" w:rsidRDefault="00593809" w:rsidP="00BC546F">
            <w:pPr>
              <w:spacing w:after="40"/>
              <w:jc w:val="center"/>
              <w:rPr>
                <w:rFonts w:cs="Arial"/>
                <w:b/>
                <w:szCs w:val="22"/>
              </w:rPr>
            </w:pPr>
            <w:r w:rsidRPr="00BC546F">
              <w:rPr>
                <w:rFonts w:cs="Arial"/>
                <w:b/>
                <w:szCs w:val="22"/>
              </w:rPr>
              <w:t>1</w:t>
            </w:r>
          </w:p>
        </w:tc>
        <w:tc>
          <w:tcPr>
            <w:tcW w:w="521" w:type="dxa"/>
            <w:gridSpan w:val="2"/>
            <w:tcBorders>
              <w:left w:val="nil"/>
              <w:bottom w:val="nil"/>
              <w:right w:val="nil"/>
            </w:tcBorders>
            <w:shd w:val="pct20" w:color="auto" w:fill="auto"/>
            <w:tcMar>
              <w:left w:w="58" w:type="dxa"/>
              <w:right w:w="58" w:type="dxa"/>
            </w:tcMar>
            <w:vAlign w:val="center"/>
          </w:tcPr>
          <w:p w:rsidR="00593809" w:rsidRPr="00BC546F" w:rsidRDefault="00593809" w:rsidP="00BC546F">
            <w:pPr>
              <w:spacing w:after="40"/>
              <w:jc w:val="center"/>
              <w:rPr>
                <w:rFonts w:cs="Arial"/>
                <w:b/>
                <w:szCs w:val="22"/>
              </w:rPr>
            </w:pPr>
            <w:r w:rsidRPr="00BC546F">
              <w:rPr>
                <w:rFonts w:cs="Arial"/>
                <w:b/>
                <w:szCs w:val="22"/>
              </w:rPr>
              <w:t>2</w:t>
            </w:r>
          </w:p>
        </w:tc>
        <w:tc>
          <w:tcPr>
            <w:tcW w:w="521" w:type="dxa"/>
            <w:gridSpan w:val="2"/>
            <w:tcBorders>
              <w:left w:val="nil"/>
              <w:bottom w:val="nil"/>
              <w:right w:val="nil"/>
            </w:tcBorders>
            <w:shd w:val="pct20" w:color="auto" w:fill="auto"/>
            <w:tcMar>
              <w:left w:w="58" w:type="dxa"/>
              <w:right w:w="58" w:type="dxa"/>
            </w:tcMar>
            <w:vAlign w:val="center"/>
          </w:tcPr>
          <w:p w:rsidR="00593809" w:rsidRPr="00BC546F" w:rsidRDefault="00593809" w:rsidP="00BC546F">
            <w:pPr>
              <w:spacing w:after="40"/>
              <w:jc w:val="center"/>
              <w:rPr>
                <w:rFonts w:cs="Arial"/>
                <w:b/>
                <w:szCs w:val="22"/>
              </w:rPr>
            </w:pPr>
            <w:r w:rsidRPr="00BC546F">
              <w:rPr>
                <w:rFonts w:cs="Arial"/>
                <w:b/>
                <w:szCs w:val="22"/>
              </w:rPr>
              <w:t>3</w:t>
            </w:r>
          </w:p>
        </w:tc>
        <w:tc>
          <w:tcPr>
            <w:tcW w:w="521" w:type="dxa"/>
            <w:gridSpan w:val="2"/>
            <w:tcBorders>
              <w:left w:val="nil"/>
              <w:bottom w:val="nil"/>
              <w:right w:val="nil"/>
            </w:tcBorders>
            <w:shd w:val="pct20" w:color="auto" w:fill="auto"/>
            <w:tcMar>
              <w:left w:w="58" w:type="dxa"/>
              <w:right w:w="58" w:type="dxa"/>
            </w:tcMar>
            <w:vAlign w:val="center"/>
          </w:tcPr>
          <w:p w:rsidR="00593809" w:rsidRPr="00BC546F" w:rsidRDefault="00593809" w:rsidP="00BC546F">
            <w:pPr>
              <w:spacing w:after="40"/>
              <w:jc w:val="center"/>
              <w:rPr>
                <w:rFonts w:cs="Arial"/>
                <w:b/>
                <w:szCs w:val="22"/>
              </w:rPr>
            </w:pPr>
            <w:r w:rsidRPr="00BC546F">
              <w:rPr>
                <w:rFonts w:cs="Arial"/>
                <w:b/>
                <w:szCs w:val="22"/>
              </w:rPr>
              <w:t>4</w:t>
            </w:r>
          </w:p>
        </w:tc>
        <w:tc>
          <w:tcPr>
            <w:tcW w:w="521" w:type="dxa"/>
            <w:tcBorders>
              <w:left w:val="nil"/>
              <w:bottom w:val="nil"/>
            </w:tcBorders>
            <w:shd w:val="pct20" w:color="auto" w:fill="auto"/>
            <w:tcMar>
              <w:left w:w="58" w:type="dxa"/>
              <w:right w:w="58" w:type="dxa"/>
            </w:tcMar>
            <w:vAlign w:val="center"/>
          </w:tcPr>
          <w:p w:rsidR="00593809" w:rsidRPr="00BC546F" w:rsidRDefault="00593809" w:rsidP="00BC546F">
            <w:pPr>
              <w:spacing w:after="40"/>
              <w:jc w:val="center"/>
              <w:rPr>
                <w:rFonts w:cs="Arial"/>
                <w:b/>
                <w:szCs w:val="22"/>
              </w:rPr>
            </w:pPr>
            <w:r w:rsidRPr="00BC546F">
              <w:rPr>
                <w:rFonts w:cs="Arial"/>
                <w:b/>
                <w:szCs w:val="22"/>
              </w:rPr>
              <w:t>5</w:t>
            </w:r>
          </w:p>
        </w:tc>
      </w:tr>
      <w:tr w:rsidR="00593809" w:rsidRPr="00BC546F" w:rsidTr="00D15F5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0"/>
        </w:trPr>
        <w:tc>
          <w:tcPr>
            <w:tcW w:w="7128" w:type="dxa"/>
            <w:gridSpan w:val="2"/>
            <w:vMerge/>
            <w:tcMar>
              <w:left w:w="58" w:type="dxa"/>
              <w:right w:w="58" w:type="dxa"/>
            </w:tcMar>
          </w:tcPr>
          <w:p w:rsidR="00593809" w:rsidRPr="00BC546F" w:rsidRDefault="00593809" w:rsidP="00BC546F">
            <w:pPr>
              <w:spacing w:after="40"/>
              <w:rPr>
                <w:rFonts w:ascii="Times New Roman" w:hAnsi="Times New Roman"/>
                <w:szCs w:val="22"/>
              </w:rPr>
            </w:pPr>
          </w:p>
        </w:tc>
        <w:tc>
          <w:tcPr>
            <w:tcW w:w="520" w:type="dxa"/>
            <w:gridSpan w:val="2"/>
            <w:tcBorders>
              <w:top w:val="nil"/>
              <w:right w:val="nil"/>
            </w:tcBorders>
            <w:shd w:val="pct20" w:color="auto" w:fill="auto"/>
            <w:tcMar>
              <w:left w:w="58" w:type="dxa"/>
              <w:right w:w="58" w:type="dxa"/>
            </w:tcMar>
            <w:vAlign w:val="center"/>
          </w:tcPr>
          <w:p w:rsidR="00593809" w:rsidRPr="00BC546F" w:rsidRDefault="00593809" w:rsidP="00BC546F">
            <w:pPr>
              <w:spacing w:after="40"/>
              <w:jc w:val="center"/>
              <w:rPr>
                <w:rFonts w:cs="Arial"/>
                <w:b/>
                <w:szCs w:val="22"/>
              </w:rPr>
            </w:pPr>
            <w:r w:rsidRPr="00BC546F">
              <w:rPr>
                <w:rFonts w:cs="Arial"/>
                <w:b/>
                <w:szCs w:val="22"/>
              </w:rPr>
              <w:t>1</w:t>
            </w:r>
          </w:p>
        </w:tc>
        <w:tc>
          <w:tcPr>
            <w:tcW w:w="521" w:type="dxa"/>
            <w:gridSpan w:val="2"/>
            <w:tcBorders>
              <w:top w:val="nil"/>
              <w:left w:val="nil"/>
              <w:right w:val="nil"/>
            </w:tcBorders>
            <w:shd w:val="pct20" w:color="auto" w:fill="auto"/>
            <w:tcMar>
              <w:left w:w="58" w:type="dxa"/>
              <w:right w:w="58" w:type="dxa"/>
            </w:tcMar>
            <w:vAlign w:val="center"/>
          </w:tcPr>
          <w:p w:rsidR="00593809" w:rsidRPr="00BC546F" w:rsidRDefault="00593809" w:rsidP="00BC546F">
            <w:pPr>
              <w:spacing w:after="40"/>
              <w:jc w:val="center"/>
              <w:rPr>
                <w:rFonts w:cs="Arial"/>
                <w:b/>
                <w:szCs w:val="22"/>
              </w:rPr>
            </w:pPr>
            <w:r w:rsidRPr="00BC546F">
              <w:rPr>
                <w:rFonts w:cs="Arial"/>
                <w:b/>
                <w:szCs w:val="22"/>
              </w:rPr>
              <w:t>2</w:t>
            </w:r>
          </w:p>
        </w:tc>
        <w:tc>
          <w:tcPr>
            <w:tcW w:w="521" w:type="dxa"/>
            <w:gridSpan w:val="2"/>
            <w:tcBorders>
              <w:top w:val="nil"/>
              <w:left w:val="nil"/>
              <w:right w:val="nil"/>
            </w:tcBorders>
            <w:shd w:val="pct20" w:color="auto" w:fill="auto"/>
            <w:tcMar>
              <w:left w:w="58" w:type="dxa"/>
              <w:right w:w="58" w:type="dxa"/>
            </w:tcMar>
            <w:vAlign w:val="center"/>
          </w:tcPr>
          <w:p w:rsidR="00593809" w:rsidRPr="00BC546F" w:rsidRDefault="00593809" w:rsidP="00BC546F">
            <w:pPr>
              <w:spacing w:after="40"/>
              <w:jc w:val="center"/>
              <w:rPr>
                <w:rFonts w:cs="Arial"/>
                <w:b/>
                <w:szCs w:val="22"/>
              </w:rPr>
            </w:pPr>
            <w:r w:rsidRPr="00BC546F">
              <w:rPr>
                <w:rFonts w:cs="Arial"/>
                <w:b/>
                <w:szCs w:val="22"/>
              </w:rPr>
              <w:t>3</w:t>
            </w:r>
          </w:p>
        </w:tc>
        <w:tc>
          <w:tcPr>
            <w:tcW w:w="521" w:type="dxa"/>
            <w:gridSpan w:val="2"/>
            <w:tcBorders>
              <w:top w:val="nil"/>
              <w:left w:val="nil"/>
              <w:right w:val="nil"/>
            </w:tcBorders>
            <w:shd w:val="pct20" w:color="auto" w:fill="auto"/>
            <w:tcMar>
              <w:left w:w="58" w:type="dxa"/>
              <w:right w:w="58" w:type="dxa"/>
            </w:tcMar>
            <w:vAlign w:val="center"/>
          </w:tcPr>
          <w:p w:rsidR="00593809" w:rsidRPr="00BC546F" w:rsidRDefault="00593809" w:rsidP="00BC546F">
            <w:pPr>
              <w:spacing w:after="40"/>
              <w:jc w:val="center"/>
              <w:rPr>
                <w:rFonts w:cs="Arial"/>
                <w:b/>
                <w:szCs w:val="22"/>
              </w:rPr>
            </w:pPr>
            <w:r w:rsidRPr="00BC546F">
              <w:rPr>
                <w:rFonts w:cs="Arial"/>
                <w:b/>
                <w:szCs w:val="22"/>
              </w:rPr>
              <w:t>4</w:t>
            </w:r>
          </w:p>
        </w:tc>
        <w:tc>
          <w:tcPr>
            <w:tcW w:w="521" w:type="dxa"/>
            <w:tcBorders>
              <w:top w:val="nil"/>
              <w:left w:val="nil"/>
            </w:tcBorders>
            <w:shd w:val="pct20" w:color="auto" w:fill="auto"/>
            <w:tcMar>
              <w:left w:w="58" w:type="dxa"/>
              <w:right w:w="58" w:type="dxa"/>
            </w:tcMar>
            <w:vAlign w:val="center"/>
          </w:tcPr>
          <w:p w:rsidR="00593809" w:rsidRPr="00BC546F" w:rsidRDefault="00593809" w:rsidP="00BC546F">
            <w:pPr>
              <w:spacing w:after="40"/>
              <w:jc w:val="center"/>
              <w:rPr>
                <w:rFonts w:cs="Arial"/>
                <w:b/>
                <w:szCs w:val="22"/>
              </w:rPr>
            </w:pPr>
            <w:r w:rsidRPr="00BC546F">
              <w:rPr>
                <w:rFonts w:cs="Arial"/>
                <w:b/>
                <w:szCs w:val="22"/>
              </w:rPr>
              <w:t>5</w:t>
            </w:r>
          </w:p>
        </w:tc>
      </w:tr>
      <w:tr w:rsidR="00593809" w:rsidRPr="00BC546F" w:rsidTr="00D15F5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03"/>
        </w:trPr>
        <w:tc>
          <w:tcPr>
            <w:tcW w:w="7128" w:type="dxa"/>
            <w:gridSpan w:val="2"/>
            <w:tcMar>
              <w:left w:w="58" w:type="dxa"/>
              <w:right w:w="58" w:type="dxa"/>
            </w:tcMar>
          </w:tcPr>
          <w:p w:rsidR="00593809" w:rsidRPr="00BC546F" w:rsidRDefault="00593809" w:rsidP="00F06E87">
            <w:pPr>
              <w:numPr>
                <w:ilvl w:val="0"/>
                <w:numId w:val="11"/>
              </w:numPr>
              <w:spacing w:after="40"/>
              <w:ind w:left="360"/>
              <w:rPr>
                <w:rFonts w:ascii="Times New Roman" w:hAnsi="Times New Roman"/>
                <w:szCs w:val="22"/>
              </w:rPr>
            </w:pPr>
            <w:r w:rsidRPr="00BC546F">
              <w:rPr>
                <w:rFonts w:ascii="Times New Roman" w:hAnsi="Times New Roman"/>
                <w:color w:val="000000"/>
                <w:szCs w:val="22"/>
              </w:rPr>
              <w:t>Name of Instructor:</w:t>
            </w:r>
          </w:p>
          <w:p w:rsidR="00593809" w:rsidRPr="00BC546F" w:rsidRDefault="00593809" w:rsidP="00BC546F">
            <w:pPr>
              <w:spacing w:after="40"/>
              <w:ind w:left="360"/>
              <w:rPr>
                <w:rFonts w:ascii="Times New Roman" w:hAnsi="Times New Roman"/>
                <w:szCs w:val="22"/>
              </w:rPr>
            </w:pPr>
          </w:p>
          <w:p w:rsidR="00593809" w:rsidRPr="00BC546F" w:rsidRDefault="00593809" w:rsidP="00BC546F">
            <w:pPr>
              <w:spacing w:after="40"/>
              <w:ind w:left="360"/>
              <w:rPr>
                <w:rFonts w:ascii="Times New Roman" w:hAnsi="Times New Roman"/>
                <w:szCs w:val="22"/>
              </w:rPr>
            </w:pPr>
          </w:p>
          <w:p w:rsidR="00593809" w:rsidRPr="00BC546F" w:rsidRDefault="00593809" w:rsidP="00BC546F">
            <w:pPr>
              <w:spacing w:after="40"/>
              <w:ind w:left="360"/>
              <w:rPr>
                <w:rFonts w:ascii="Times New Roman" w:hAnsi="Times New Roman"/>
                <w:szCs w:val="22"/>
              </w:rPr>
            </w:pPr>
            <w:r w:rsidRPr="00BC546F">
              <w:rPr>
                <w:rFonts w:ascii="Times New Roman" w:hAnsi="Times New Roman"/>
                <w:szCs w:val="22"/>
              </w:rPr>
              <w:t>Instructor Rating:</w:t>
            </w:r>
          </w:p>
          <w:p w:rsidR="00593809" w:rsidRPr="00BC546F" w:rsidRDefault="00593809" w:rsidP="00BC546F">
            <w:pPr>
              <w:spacing w:after="40"/>
              <w:ind w:left="360"/>
              <w:rPr>
                <w:rFonts w:ascii="Times New Roman" w:hAnsi="Times New Roman"/>
                <w:szCs w:val="22"/>
              </w:rPr>
            </w:pPr>
            <w:r w:rsidRPr="00BC546F">
              <w:rPr>
                <w:rFonts w:ascii="Times New Roman" w:hAnsi="Times New Roman"/>
                <w:szCs w:val="22"/>
              </w:rPr>
              <w:t xml:space="preserve">Please use the response scale and circle the appropriate number. </w:t>
            </w:r>
          </w:p>
          <w:p w:rsidR="00593809" w:rsidRPr="00BC546F" w:rsidRDefault="00593809" w:rsidP="00BC546F">
            <w:pPr>
              <w:spacing w:after="40"/>
              <w:ind w:left="360"/>
              <w:rPr>
                <w:rFonts w:ascii="Times New Roman" w:hAnsi="Times New Roman"/>
                <w:szCs w:val="22"/>
              </w:rPr>
            </w:pPr>
          </w:p>
        </w:tc>
        <w:tc>
          <w:tcPr>
            <w:tcW w:w="2604" w:type="dxa"/>
            <w:gridSpan w:val="9"/>
            <w:tcMar>
              <w:left w:w="58" w:type="dxa"/>
              <w:right w:w="58" w:type="dxa"/>
            </w:tcMar>
          </w:tcPr>
          <w:p w:rsidR="00593809" w:rsidRPr="00BC546F" w:rsidRDefault="00593809" w:rsidP="00BC546F">
            <w:pPr>
              <w:spacing w:after="40"/>
              <w:rPr>
                <w:rFonts w:cs="Arial"/>
                <w:b/>
                <w:szCs w:val="22"/>
              </w:rPr>
            </w:pPr>
            <w:r w:rsidRPr="00BC546F">
              <w:rPr>
                <w:rFonts w:cs="Arial"/>
                <w:b/>
                <w:szCs w:val="22"/>
              </w:rPr>
              <w:t>Response Scale:</w:t>
            </w:r>
          </w:p>
          <w:p w:rsidR="00593809" w:rsidRPr="00BC546F" w:rsidRDefault="00593809" w:rsidP="00BC546F">
            <w:pPr>
              <w:tabs>
                <w:tab w:val="left" w:pos="422"/>
              </w:tabs>
              <w:spacing w:after="40"/>
              <w:ind w:left="422"/>
              <w:rPr>
                <w:rFonts w:cs="Arial"/>
                <w:b/>
                <w:szCs w:val="22"/>
              </w:rPr>
            </w:pPr>
            <w:r w:rsidRPr="00BC546F">
              <w:rPr>
                <w:rFonts w:cs="Arial"/>
                <w:b/>
                <w:szCs w:val="22"/>
              </w:rPr>
              <w:t>5  Excellent</w:t>
            </w:r>
          </w:p>
          <w:p w:rsidR="00593809" w:rsidRPr="00BC546F" w:rsidRDefault="00593809" w:rsidP="00BC546F">
            <w:pPr>
              <w:spacing w:after="40"/>
              <w:ind w:left="422"/>
              <w:rPr>
                <w:rFonts w:cs="Arial"/>
                <w:b/>
                <w:szCs w:val="22"/>
              </w:rPr>
            </w:pPr>
            <w:r w:rsidRPr="00BC546F">
              <w:rPr>
                <w:rFonts w:cs="Arial"/>
                <w:b/>
                <w:szCs w:val="22"/>
              </w:rPr>
              <w:t>4  Very Good</w:t>
            </w:r>
          </w:p>
          <w:p w:rsidR="00593809" w:rsidRPr="00BC546F" w:rsidRDefault="00593809" w:rsidP="00BC546F">
            <w:pPr>
              <w:spacing w:after="40"/>
              <w:ind w:left="422"/>
              <w:rPr>
                <w:rFonts w:cs="Arial"/>
                <w:b/>
                <w:szCs w:val="22"/>
              </w:rPr>
            </w:pPr>
            <w:r w:rsidRPr="00BC546F">
              <w:rPr>
                <w:rFonts w:cs="Arial"/>
                <w:b/>
                <w:szCs w:val="22"/>
              </w:rPr>
              <w:t>3  Good</w:t>
            </w:r>
          </w:p>
          <w:p w:rsidR="00593809" w:rsidRPr="00BC546F" w:rsidRDefault="00593809" w:rsidP="00BC546F">
            <w:pPr>
              <w:spacing w:after="40"/>
              <w:ind w:left="422"/>
              <w:rPr>
                <w:rFonts w:cs="Arial"/>
                <w:b/>
                <w:szCs w:val="22"/>
              </w:rPr>
            </w:pPr>
            <w:r w:rsidRPr="00BC546F">
              <w:rPr>
                <w:rFonts w:cs="Arial"/>
                <w:b/>
                <w:szCs w:val="22"/>
              </w:rPr>
              <w:t>2  Fair</w:t>
            </w:r>
          </w:p>
          <w:p w:rsidR="00593809" w:rsidRPr="00BC546F" w:rsidRDefault="00593809" w:rsidP="00BC546F">
            <w:pPr>
              <w:spacing w:after="40"/>
              <w:ind w:left="422"/>
              <w:rPr>
                <w:rFonts w:cs="Arial"/>
                <w:b/>
                <w:color w:val="000000"/>
                <w:szCs w:val="22"/>
              </w:rPr>
            </w:pPr>
            <w:r w:rsidRPr="00BC546F">
              <w:rPr>
                <w:rFonts w:cs="Arial"/>
                <w:b/>
                <w:szCs w:val="22"/>
              </w:rPr>
              <w:t>1  Poor</w:t>
            </w:r>
          </w:p>
        </w:tc>
      </w:tr>
      <w:tr w:rsidR="00593809" w:rsidRPr="00BC546F" w:rsidTr="00D15F5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23"/>
        </w:trPr>
        <w:tc>
          <w:tcPr>
            <w:tcW w:w="7128" w:type="dxa"/>
            <w:gridSpan w:val="2"/>
            <w:tcMar>
              <w:left w:w="58" w:type="dxa"/>
              <w:right w:w="58" w:type="dxa"/>
            </w:tcMar>
            <w:vAlign w:val="center"/>
          </w:tcPr>
          <w:p w:rsidR="00593809" w:rsidRPr="00BC546F" w:rsidRDefault="00593809" w:rsidP="00BC546F">
            <w:pPr>
              <w:spacing w:after="40"/>
              <w:rPr>
                <w:rFonts w:ascii="Times New Roman" w:hAnsi="Times New Roman"/>
                <w:szCs w:val="22"/>
              </w:rPr>
            </w:pPr>
            <w:r w:rsidRPr="00BC546F">
              <w:rPr>
                <w:rFonts w:ascii="Times New Roman" w:hAnsi="Times New Roman"/>
              </w:rPr>
              <w:t>Objectives were clear &amp; attainable</w:t>
            </w:r>
          </w:p>
        </w:tc>
        <w:tc>
          <w:tcPr>
            <w:tcW w:w="520" w:type="dxa"/>
            <w:gridSpan w:val="2"/>
            <w:shd w:val="pct20" w:color="auto" w:fill="FFFFFF"/>
            <w:tcMar>
              <w:left w:w="58" w:type="dxa"/>
              <w:right w:w="58" w:type="dxa"/>
            </w:tcMar>
            <w:vAlign w:val="center"/>
          </w:tcPr>
          <w:p w:rsidR="00593809" w:rsidRPr="00BC546F" w:rsidRDefault="00593809" w:rsidP="00BC546F">
            <w:pPr>
              <w:spacing w:after="40"/>
              <w:jc w:val="center"/>
              <w:rPr>
                <w:rFonts w:cs="Arial"/>
                <w:b/>
                <w:szCs w:val="22"/>
              </w:rPr>
            </w:pPr>
            <w:r w:rsidRPr="00BC546F">
              <w:rPr>
                <w:rFonts w:cs="Arial"/>
                <w:b/>
                <w:szCs w:val="22"/>
              </w:rPr>
              <w:t>1</w:t>
            </w:r>
          </w:p>
        </w:tc>
        <w:tc>
          <w:tcPr>
            <w:tcW w:w="521" w:type="dxa"/>
            <w:gridSpan w:val="2"/>
            <w:shd w:val="pct20" w:color="auto" w:fill="FFFFFF"/>
            <w:tcMar>
              <w:left w:w="58" w:type="dxa"/>
              <w:right w:w="58" w:type="dxa"/>
            </w:tcMar>
            <w:vAlign w:val="center"/>
          </w:tcPr>
          <w:p w:rsidR="00593809" w:rsidRPr="00BC546F" w:rsidRDefault="00593809" w:rsidP="00BC546F">
            <w:pPr>
              <w:spacing w:after="40"/>
              <w:jc w:val="center"/>
              <w:rPr>
                <w:rFonts w:cs="Arial"/>
                <w:b/>
                <w:szCs w:val="22"/>
              </w:rPr>
            </w:pPr>
            <w:r w:rsidRPr="00BC546F">
              <w:rPr>
                <w:rFonts w:cs="Arial"/>
                <w:b/>
                <w:szCs w:val="22"/>
              </w:rPr>
              <w:t>2</w:t>
            </w:r>
          </w:p>
        </w:tc>
        <w:tc>
          <w:tcPr>
            <w:tcW w:w="521" w:type="dxa"/>
            <w:gridSpan w:val="2"/>
            <w:shd w:val="pct20" w:color="auto" w:fill="FFFFFF"/>
            <w:tcMar>
              <w:left w:w="58" w:type="dxa"/>
              <w:right w:w="58" w:type="dxa"/>
            </w:tcMar>
            <w:vAlign w:val="center"/>
          </w:tcPr>
          <w:p w:rsidR="00593809" w:rsidRPr="00BC546F" w:rsidRDefault="00593809" w:rsidP="00BC546F">
            <w:pPr>
              <w:spacing w:after="40"/>
              <w:jc w:val="center"/>
              <w:rPr>
                <w:rFonts w:cs="Arial"/>
                <w:b/>
                <w:szCs w:val="22"/>
              </w:rPr>
            </w:pPr>
            <w:r w:rsidRPr="00BC546F">
              <w:rPr>
                <w:rFonts w:cs="Arial"/>
                <w:b/>
                <w:szCs w:val="22"/>
              </w:rPr>
              <w:t>3</w:t>
            </w:r>
          </w:p>
        </w:tc>
        <w:tc>
          <w:tcPr>
            <w:tcW w:w="521" w:type="dxa"/>
            <w:gridSpan w:val="2"/>
            <w:shd w:val="pct20" w:color="auto" w:fill="FFFFFF"/>
            <w:tcMar>
              <w:left w:w="58" w:type="dxa"/>
              <w:right w:w="58" w:type="dxa"/>
            </w:tcMar>
            <w:vAlign w:val="center"/>
          </w:tcPr>
          <w:p w:rsidR="00593809" w:rsidRPr="00BC546F" w:rsidRDefault="00593809" w:rsidP="00BC546F">
            <w:pPr>
              <w:spacing w:after="40"/>
              <w:jc w:val="center"/>
              <w:rPr>
                <w:rFonts w:cs="Arial"/>
                <w:b/>
                <w:szCs w:val="22"/>
              </w:rPr>
            </w:pPr>
            <w:r w:rsidRPr="00BC546F">
              <w:rPr>
                <w:rFonts w:cs="Arial"/>
                <w:b/>
                <w:szCs w:val="22"/>
              </w:rPr>
              <w:t>4</w:t>
            </w:r>
          </w:p>
        </w:tc>
        <w:tc>
          <w:tcPr>
            <w:tcW w:w="521" w:type="dxa"/>
            <w:shd w:val="pct20" w:color="auto" w:fill="FFFFFF"/>
            <w:tcMar>
              <w:left w:w="58" w:type="dxa"/>
              <w:right w:w="58" w:type="dxa"/>
            </w:tcMar>
            <w:vAlign w:val="center"/>
          </w:tcPr>
          <w:p w:rsidR="00593809" w:rsidRPr="00BC546F" w:rsidRDefault="00593809" w:rsidP="00BC546F">
            <w:pPr>
              <w:spacing w:after="40"/>
              <w:jc w:val="center"/>
              <w:rPr>
                <w:rFonts w:cs="Arial"/>
                <w:b/>
                <w:szCs w:val="22"/>
              </w:rPr>
            </w:pPr>
            <w:r w:rsidRPr="00BC546F">
              <w:rPr>
                <w:rFonts w:cs="Arial"/>
                <w:b/>
                <w:szCs w:val="22"/>
              </w:rPr>
              <w:t>5</w:t>
            </w:r>
          </w:p>
        </w:tc>
      </w:tr>
      <w:tr w:rsidR="00593809" w:rsidRPr="00BC546F" w:rsidTr="00D15F5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0"/>
        </w:trPr>
        <w:tc>
          <w:tcPr>
            <w:tcW w:w="7128" w:type="dxa"/>
            <w:gridSpan w:val="2"/>
            <w:tcMar>
              <w:left w:w="58" w:type="dxa"/>
              <w:right w:w="58" w:type="dxa"/>
            </w:tcMar>
            <w:vAlign w:val="center"/>
          </w:tcPr>
          <w:p w:rsidR="00593809" w:rsidRPr="00BC546F" w:rsidRDefault="00593809" w:rsidP="00BC546F">
            <w:pPr>
              <w:spacing w:after="40"/>
              <w:rPr>
                <w:rFonts w:ascii="Times New Roman" w:hAnsi="Times New Roman"/>
              </w:rPr>
            </w:pPr>
            <w:r w:rsidRPr="00BC546F">
              <w:rPr>
                <w:rFonts w:ascii="Times New Roman" w:hAnsi="Times New Roman"/>
              </w:rPr>
              <w:t>Made the subject understandable</w:t>
            </w:r>
          </w:p>
        </w:tc>
        <w:tc>
          <w:tcPr>
            <w:tcW w:w="520" w:type="dxa"/>
            <w:gridSpan w:val="2"/>
            <w:shd w:val="pct20" w:color="auto" w:fill="FFFFFF"/>
            <w:tcMar>
              <w:left w:w="58" w:type="dxa"/>
              <w:right w:w="58" w:type="dxa"/>
            </w:tcMar>
            <w:vAlign w:val="center"/>
          </w:tcPr>
          <w:p w:rsidR="00593809" w:rsidRPr="00BC546F" w:rsidRDefault="00593809" w:rsidP="00BC546F">
            <w:pPr>
              <w:spacing w:after="40"/>
              <w:jc w:val="center"/>
              <w:rPr>
                <w:rFonts w:cs="Arial"/>
                <w:b/>
                <w:szCs w:val="22"/>
              </w:rPr>
            </w:pPr>
            <w:r w:rsidRPr="00BC546F">
              <w:rPr>
                <w:rFonts w:cs="Arial"/>
                <w:b/>
                <w:szCs w:val="22"/>
              </w:rPr>
              <w:t>1</w:t>
            </w:r>
          </w:p>
        </w:tc>
        <w:tc>
          <w:tcPr>
            <w:tcW w:w="521" w:type="dxa"/>
            <w:gridSpan w:val="2"/>
            <w:shd w:val="pct20" w:color="auto" w:fill="FFFFFF"/>
            <w:tcMar>
              <w:left w:w="58" w:type="dxa"/>
              <w:right w:w="58" w:type="dxa"/>
            </w:tcMar>
            <w:vAlign w:val="center"/>
          </w:tcPr>
          <w:p w:rsidR="00593809" w:rsidRPr="00BC546F" w:rsidRDefault="00593809" w:rsidP="00BC546F">
            <w:pPr>
              <w:spacing w:after="40"/>
              <w:jc w:val="center"/>
              <w:rPr>
                <w:rFonts w:cs="Arial"/>
                <w:b/>
                <w:szCs w:val="22"/>
              </w:rPr>
            </w:pPr>
            <w:r w:rsidRPr="00BC546F">
              <w:rPr>
                <w:rFonts w:cs="Arial"/>
                <w:b/>
                <w:szCs w:val="22"/>
              </w:rPr>
              <w:t>2</w:t>
            </w:r>
          </w:p>
        </w:tc>
        <w:tc>
          <w:tcPr>
            <w:tcW w:w="521" w:type="dxa"/>
            <w:gridSpan w:val="2"/>
            <w:shd w:val="pct20" w:color="auto" w:fill="FFFFFF"/>
            <w:tcMar>
              <w:left w:w="58" w:type="dxa"/>
              <w:right w:w="58" w:type="dxa"/>
            </w:tcMar>
            <w:vAlign w:val="center"/>
          </w:tcPr>
          <w:p w:rsidR="00593809" w:rsidRPr="00BC546F" w:rsidRDefault="00593809" w:rsidP="00BC546F">
            <w:pPr>
              <w:spacing w:after="40"/>
              <w:jc w:val="center"/>
              <w:rPr>
                <w:rFonts w:cs="Arial"/>
                <w:b/>
                <w:szCs w:val="22"/>
              </w:rPr>
            </w:pPr>
            <w:r w:rsidRPr="00BC546F">
              <w:rPr>
                <w:rFonts w:cs="Arial"/>
                <w:b/>
                <w:szCs w:val="22"/>
              </w:rPr>
              <w:t>3</w:t>
            </w:r>
          </w:p>
        </w:tc>
        <w:tc>
          <w:tcPr>
            <w:tcW w:w="521" w:type="dxa"/>
            <w:gridSpan w:val="2"/>
            <w:shd w:val="pct20" w:color="auto" w:fill="FFFFFF"/>
            <w:tcMar>
              <w:left w:w="58" w:type="dxa"/>
              <w:right w:w="58" w:type="dxa"/>
            </w:tcMar>
            <w:vAlign w:val="center"/>
          </w:tcPr>
          <w:p w:rsidR="00593809" w:rsidRPr="00BC546F" w:rsidRDefault="00593809" w:rsidP="00BC546F">
            <w:pPr>
              <w:spacing w:after="40"/>
              <w:jc w:val="center"/>
              <w:rPr>
                <w:rFonts w:cs="Arial"/>
                <w:b/>
                <w:szCs w:val="22"/>
              </w:rPr>
            </w:pPr>
            <w:r w:rsidRPr="00BC546F">
              <w:rPr>
                <w:rFonts w:cs="Arial"/>
                <w:b/>
                <w:szCs w:val="22"/>
              </w:rPr>
              <w:t>4</w:t>
            </w:r>
          </w:p>
        </w:tc>
        <w:tc>
          <w:tcPr>
            <w:tcW w:w="521" w:type="dxa"/>
            <w:shd w:val="pct20" w:color="auto" w:fill="FFFFFF"/>
            <w:tcMar>
              <w:left w:w="58" w:type="dxa"/>
              <w:right w:w="58" w:type="dxa"/>
            </w:tcMar>
            <w:vAlign w:val="center"/>
          </w:tcPr>
          <w:p w:rsidR="00593809" w:rsidRPr="00BC546F" w:rsidRDefault="00593809" w:rsidP="00BC546F">
            <w:pPr>
              <w:spacing w:after="40"/>
              <w:jc w:val="center"/>
              <w:rPr>
                <w:rFonts w:cs="Arial"/>
                <w:b/>
                <w:szCs w:val="22"/>
              </w:rPr>
            </w:pPr>
            <w:r w:rsidRPr="00BC546F">
              <w:rPr>
                <w:rFonts w:cs="Arial"/>
                <w:b/>
                <w:szCs w:val="22"/>
              </w:rPr>
              <w:t>5</w:t>
            </w:r>
          </w:p>
        </w:tc>
      </w:tr>
      <w:tr w:rsidR="00593809" w:rsidRPr="00BC546F" w:rsidTr="00D15F5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7128" w:type="dxa"/>
            <w:gridSpan w:val="2"/>
            <w:tcMar>
              <w:left w:w="58" w:type="dxa"/>
              <w:right w:w="58" w:type="dxa"/>
            </w:tcMar>
            <w:vAlign w:val="center"/>
          </w:tcPr>
          <w:p w:rsidR="00593809" w:rsidRPr="00BC546F" w:rsidRDefault="00593809" w:rsidP="00BC546F">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after="40"/>
              <w:rPr>
                <w:rFonts w:ascii="Times New Roman" w:hAnsi="Times New Roman"/>
              </w:rPr>
            </w:pPr>
            <w:r w:rsidRPr="00BC546F">
              <w:rPr>
                <w:rFonts w:ascii="Times New Roman" w:hAnsi="Times New Roman"/>
                <w:szCs w:val="22"/>
              </w:rPr>
              <w:t xml:space="preserve">Encouraged questions      </w:t>
            </w:r>
          </w:p>
        </w:tc>
        <w:tc>
          <w:tcPr>
            <w:tcW w:w="520" w:type="dxa"/>
            <w:gridSpan w:val="2"/>
            <w:shd w:val="pct20" w:color="auto" w:fill="FFFFFF"/>
            <w:tcMar>
              <w:left w:w="58" w:type="dxa"/>
              <w:right w:w="58" w:type="dxa"/>
            </w:tcMar>
            <w:vAlign w:val="center"/>
          </w:tcPr>
          <w:p w:rsidR="00593809" w:rsidRPr="00BC546F" w:rsidRDefault="00593809" w:rsidP="00BC546F">
            <w:pPr>
              <w:spacing w:after="40"/>
              <w:jc w:val="center"/>
              <w:rPr>
                <w:rFonts w:cs="Arial"/>
                <w:b/>
                <w:szCs w:val="22"/>
              </w:rPr>
            </w:pPr>
            <w:r w:rsidRPr="00BC546F">
              <w:rPr>
                <w:rFonts w:cs="Arial"/>
                <w:b/>
                <w:szCs w:val="22"/>
              </w:rPr>
              <w:t>1</w:t>
            </w:r>
          </w:p>
        </w:tc>
        <w:tc>
          <w:tcPr>
            <w:tcW w:w="521" w:type="dxa"/>
            <w:gridSpan w:val="2"/>
            <w:shd w:val="pct20" w:color="auto" w:fill="FFFFFF"/>
            <w:tcMar>
              <w:left w:w="58" w:type="dxa"/>
              <w:right w:w="58" w:type="dxa"/>
            </w:tcMar>
            <w:vAlign w:val="center"/>
          </w:tcPr>
          <w:p w:rsidR="00593809" w:rsidRPr="00BC546F" w:rsidRDefault="00593809" w:rsidP="00BC546F">
            <w:pPr>
              <w:spacing w:after="40"/>
              <w:jc w:val="center"/>
              <w:rPr>
                <w:rFonts w:cs="Arial"/>
                <w:b/>
                <w:szCs w:val="22"/>
              </w:rPr>
            </w:pPr>
            <w:r w:rsidRPr="00BC546F">
              <w:rPr>
                <w:rFonts w:cs="Arial"/>
                <w:b/>
                <w:szCs w:val="22"/>
              </w:rPr>
              <w:t>2</w:t>
            </w:r>
          </w:p>
        </w:tc>
        <w:tc>
          <w:tcPr>
            <w:tcW w:w="521" w:type="dxa"/>
            <w:gridSpan w:val="2"/>
            <w:shd w:val="pct20" w:color="auto" w:fill="FFFFFF"/>
            <w:tcMar>
              <w:left w:w="58" w:type="dxa"/>
              <w:right w:w="58" w:type="dxa"/>
            </w:tcMar>
            <w:vAlign w:val="center"/>
          </w:tcPr>
          <w:p w:rsidR="00593809" w:rsidRPr="00BC546F" w:rsidRDefault="00593809" w:rsidP="00BC546F">
            <w:pPr>
              <w:spacing w:after="40"/>
              <w:jc w:val="center"/>
              <w:rPr>
                <w:rFonts w:cs="Arial"/>
                <w:b/>
                <w:szCs w:val="22"/>
              </w:rPr>
            </w:pPr>
            <w:r w:rsidRPr="00BC546F">
              <w:rPr>
                <w:rFonts w:cs="Arial"/>
                <w:b/>
                <w:szCs w:val="22"/>
              </w:rPr>
              <w:t>3</w:t>
            </w:r>
          </w:p>
        </w:tc>
        <w:tc>
          <w:tcPr>
            <w:tcW w:w="521" w:type="dxa"/>
            <w:gridSpan w:val="2"/>
            <w:shd w:val="pct20" w:color="auto" w:fill="FFFFFF"/>
            <w:tcMar>
              <w:left w:w="58" w:type="dxa"/>
              <w:right w:w="58" w:type="dxa"/>
            </w:tcMar>
            <w:vAlign w:val="center"/>
          </w:tcPr>
          <w:p w:rsidR="00593809" w:rsidRPr="00BC546F" w:rsidRDefault="00593809" w:rsidP="00BC546F">
            <w:pPr>
              <w:spacing w:after="40"/>
              <w:jc w:val="center"/>
              <w:rPr>
                <w:rFonts w:cs="Arial"/>
                <w:b/>
                <w:szCs w:val="22"/>
              </w:rPr>
            </w:pPr>
            <w:r w:rsidRPr="00BC546F">
              <w:rPr>
                <w:rFonts w:cs="Arial"/>
                <w:b/>
                <w:szCs w:val="22"/>
              </w:rPr>
              <w:t>4</w:t>
            </w:r>
          </w:p>
        </w:tc>
        <w:tc>
          <w:tcPr>
            <w:tcW w:w="521" w:type="dxa"/>
            <w:shd w:val="pct20" w:color="auto" w:fill="FFFFFF"/>
            <w:tcMar>
              <w:left w:w="58" w:type="dxa"/>
              <w:right w:w="58" w:type="dxa"/>
            </w:tcMar>
            <w:vAlign w:val="center"/>
          </w:tcPr>
          <w:p w:rsidR="00593809" w:rsidRPr="00BC546F" w:rsidRDefault="00593809" w:rsidP="00BC546F">
            <w:pPr>
              <w:spacing w:after="40"/>
              <w:jc w:val="center"/>
              <w:rPr>
                <w:rFonts w:cs="Arial"/>
                <w:b/>
                <w:szCs w:val="22"/>
              </w:rPr>
            </w:pPr>
            <w:r w:rsidRPr="00BC546F">
              <w:rPr>
                <w:rFonts w:cs="Arial"/>
                <w:b/>
                <w:szCs w:val="22"/>
              </w:rPr>
              <w:t>5</w:t>
            </w:r>
          </w:p>
        </w:tc>
      </w:tr>
      <w:tr w:rsidR="00593809" w:rsidRPr="00BC546F" w:rsidTr="00D15F5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2"/>
        </w:trPr>
        <w:tc>
          <w:tcPr>
            <w:tcW w:w="7128" w:type="dxa"/>
            <w:gridSpan w:val="2"/>
            <w:tcMar>
              <w:left w:w="58" w:type="dxa"/>
              <w:right w:w="58" w:type="dxa"/>
            </w:tcMar>
            <w:vAlign w:val="center"/>
          </w:tcPr>
          <w:p w:rsidR="00593809" w:rsidRPr="00BC546F" w:rsidRDefault="00593809" w:rsidP="00BC546F">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after="40"/>
              <w:ind w:left="258" w:hanging="258"/>
              <w:rPr>
                <w:rFonts w:ascii="Times New Roman" w:hAnsi="Times New Roman"/>
              </w:rPr>
            </w:pPr>
            <w:r w:rsidRPr="00BC546F">
              <w:rPr>
                <w:rFonts w:ascii="Times New Roman" w:hAnsi="Times New Roman"/>
              </w:rPr>
              <w:t xml:space="preserve">Had technical knowledge </w:t>
            </w:r>
          </w:p>
        </w:tc>
        <w:tc>
          <w:tcPr>
            <w:tcW w:w="520" w:type="dxa"/>
            <w:gridSpan w:val="2"/>
            <w:shd w:val="pct20" w:color="auto" w:fill="FFFFFF"/>
            <w:tcMar>
              <w:left w:w="58" w:type="dxa"/>
              <w:right w:w="58" w:type="dxa"/>
            </w:tcMar>
            <w:vAlign w:val="center"/>
          </w:tcPr>
          <w:p w:rsidR="00593809" w:rsidRPr="00BC546F" w:rsidRDefault="00593809" w:rsidP="00BC546F">
            <w:pPr>
              <w:spacing w:after="40"/>
              <w:jc w:val="center"/>
              <w:rPr>
                <w:rFonts w:cs="Arial"/>
                <w:b/>
                <w:szCs w:val="22"/>
              </w:rPr>
            </w:pPr>
            <w:r w:rsidRPr="00BC546F">
              <w:rPr>
                <w:rFonts w:cs="Arial"/>
                <w:b/>
                <w:szCs w:val="22"/>
              </w:rPr>
              <w:t>1</w:t>
            </w:r>
          </w:p>
        </w:tc>
        <w:tc>
          <w:tcPr>
            <w:tcW w:w="521" w:type="dxa"/>
            <w:gridSpan w:val="2"/>
            <w:shd w:val="pct20" w:color="auto" w:fill="FFFFFF"/>
            <w:tcMar>
              <w:left w:w="58" w:type="dxa"/>
              <w:right w:w="58" w:type="dxa"/>
            </w:tcMar>
            <w:vAlign w:val="center"/>
          </w:tcPr>
          <w:p w:rsidR="00593809" w:rsidRPr="00BC546F" w:rsidRDefault="00593809" w:rsidP="00BC546F">
            <w:pPr>
              <w:spacing w:after="40"/>
              <w:jc w:val="center"/>
              <w:rPr>
                <w:rFonts w:cs="Arial"/>
                <w:b/>
                <w:szCs w:val="22"/>
              </w:rPr>
            </w:pPr>
            <w:r w:rsidRPr="00BC546F">
              <w:rPr>
                <w:rFonts w:cs="Arial"/>
                <w:b/>
                <w:szCs w:val="22"/>
              </w:rPr>
              <w:t>2</w:t>
            </w:r>
          </w:p>
        </w:tc>
        <w:tc>
          <w:tcPr>
            <w:tcW w:w="521" w:type="dxa"/>
            <w:gridSpan w:val="2"/>
            <w:shd w:val="pct20" w:color="auto" w:fill="FFFFFF"/>
            <w:tcMar>
              <w:left w:w="58" w:type="dxa"/>
              <w:right w:w="58" w:type="dxa"/>
            </w:tcMar>
            <w:vAlign w:val="center"/>
          </w:tcPr>
          <w:p w:rsidR="00593809" w:rsidRPr="00BC546F" w:rsidRDefault="00593809" w:rsidP="00BC546F">
            <w:pPr>
              <w:spacing w:after="40"/>
              <w:jc w:val="center"/>
              <w:rPr>
                <w:rFonts w:cs="Arial"/>
                <w:b/>
                <w:szCs w:val="22"/>
              </w:rPr>
            </w:pPr>
            <w:r w:rsidRPr="00BC546F">
              <w:rPr>
                <w:rFonts w:cs="Arial"/>
                <w:b/>
                <w:szCs w:val="22"/>
              </w:rPr>
              <w:t>3</w:t>
            </w:r>
          </w:p>
        </w:tc>
        <w:tc>
          <w:tcPr>
            <w:tcW w:w="521" w:type="dxa"/>
            <w:gridSpan w:val="2"/>
            <w:shd w:val="pct20" w:color="auto" w:fill="FFFFFF"/>
            <w:tcMar>
              <w:left w:w="58" w:type="dxa"/>
              <w:right w:w="58" w:type="dxa"/>
            </w:tcMar>
            <w:vAlign w:val="center"/>
          </w:tcPr>
          <w:p w:rsidR="00593809" w:rsidRPr="00BC546F" w:rsidRDefault="00593809" w:rsidP="00BC546F">
            <w:pPr>
              <w:spacing w:after="40"/>
              <w:jc w:val="center"/>
              <w:rPr>
                <w:rFonts w:cs="Arial"/>
                <w:b/>
                <w:szCs w:val="22"/>
              </w:rPr>
            </w:pPr>
            <w:r w:rsidRPr="00BC546F">
              <w:rPr>
                <w:rFonts w:cs="Arial"/>
                <w:b/>
                <w:szCs w:val="22"/>
              </w:rPr>
              <w:t>4</w:t>
            </w:r>
          </w:p>
        </w:tc>
        <w:tc>
          <w:tcPr>
            <w:tcW w:w="521" w:type="dxa"/>
            <w:shd w:val="pct20" w:color="auto" w:fill="FFFFFF"/>
            <w:tcMar>
              <w:left w:w="58" w:type="dxa"/>
              <w:right w:w="58" w:type="dxa"/>
            </w:tcMar>
            <w:vAlign w:val="center"/>
          </w:tcPr>
          <w:p w:rsidR="00593809" w:rsidRPr="00BC546F" w:rsidRDefault="00593809" w:rsidP="00BC546F">
            <w:pPr>
              <w:spacing w:after="40"/>
              <w:jc w:val="center"/>
              <w:rPr>
                <w:rFonts w:cs="Arial"/>
                <w:b/>
                <w:szCs w:val="22"/>
              </w:rPr>
            </w:pPr>
            <w:r w:rsidRPr="00BC546F">
              <w:rPr>
                <w:rFonts w:cs="Arial"/>
                <w:b/>
                <w:szCs w:val="22"/>
              </w:rPr>
              <w:t>5</w:t>
            </w:r>
          </w:p>
        </w:tc>
      </w:tr>
    </w:tbl>
    <w:p w:rsidR="00593809" w:rsidRDefault="00593809">
      <w:pPr>
        <w:pStyle w:val="StudentText0"/>
        <w:spacing w:after="0" w:line="240" w:lineRule="auto"/>
        <w:ind w:left="-270"/>
        <w:rPr>
          <w:rFonts w:ascii="Arial" w:hAnsi="Arial" w:cs="Arial"/>
          <w:sz w:val="22"/>
          <w:szCs w:val="22"/>
        </w:rPr>
      </w:pPr>
    </w:p>
    <w:p w:rsidR="00593809" w:rsidRDefault="00593809">
      <w:pPr>
        <w:rPr>
          <w:rFonts w:ascii="Times New Roman" w:hAnsi="Times New Roman"/>
          <w:szCs w:val="22"/>
        </w:rPr>
      </w:pPr>
      <w:r>
        <w:rPr>
          <w:rFonts w:ascii="Times New Roman" w:hAnsi="Times New Roman"/>
          <w:szCs w:val="22"/>
        </w:rPr>
        <w:t xml:space="preserve">What was the most useful part of the training? </w:t>
      </w:r>
    </w:p>
    <w:p w:rsidR="00593809" w:rsidRDefault="00593809">
      <w:pPr>
        <w:rPr>
          <w:szCs w:val="22"/>
        </w:rPr>
      </w:pPr>
      <w:r>
        <w:rPr>
          <w:szCs w:val="22"/>
        </w:rPr>
        <w:t>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93809" w:rsidRDefault="00593809">
      <w:pPr>
        <w:rPr>
          <w:rFonts w:ascii="Times New Roman" w:hAnsi="Times New Roman"/>
          <w:szCs w:val="22"/>
        </w:rPr>
      </w:pPr>
    </w:p>
    <w:p w:rsidR="00593809" w:rsidRDefault="00593809">
      <w:pPr>
        <w:rPr>
          <w:rFonts w:ascii="Times New Roman" w:hAnsi="Times New Roman"/>
          <w:szCs w:val="22"/>
        </w:rPr>
      </w:pPr>
      <w:r>
        <w:rPr>
          <w:rFonts w:ascii="Times New Roman" w:hAnsi="Times New Roman"/>
          <w:szCs w:val="22"/>
        </w:rPr>
        <w:t>What was the least useful part of the training and how could it be improved?</w:t>
      </w:r>
    </w:p>
    <w:p w:rsidR="00593809" w:rsidRDefault="00593809">
      <w:pPr>
        <w:rPr>
          <w:rStyle w:val="Heading1CustomChar"/>
          <w:sz w:val="40"/>
        </w:rPr>
      </w:pPr>
      <w:r>
        <w:rPr>
          <w:szCs w:val="22"/>
        </w:rPr>
        <w:t>________________________________________________________________________________________________________________________________________________________________________________________________________________________________________________________________________</w:t>
      </w:r>
      <w:r>
        <w:rPr>
          <w:szCs w:val="22"/>
        </w:rPr>
        <w:br w:type="page"/>
      </w:r>
      <w:bookmarkStart w:id="60" w:name="_Toc271617061"/>
      <w:r>
        <w:rPr>
          <w:rStyle w:val="Heading1CustomChar"/>
          <w:sz w:val="40"/>
        </w:rPr>
        <w:t>Glossary</w:t>
      </w:r>
      <w:bookmarkEnd w:id="60"/>
    </w:p>
    <w:p w:rsidR="00593809" w:rsidRPr="000055FB" w:rsidRDefault="00593809" w:rsidP="000055FB">
      <w:pPr>
        <w:spacing w:after="60"/>
        <w:rPr>
          <w:rFonts w:ascii="Times New Roman" w:hAnsi="Times New Roman"/>
        </w:rPr>
      </w:pPr>
      <w:bookmarkStart w:id="61" w:name="_Toc192047461"/>
      <w:r w:rsidRPr="000055FB">
        <w:rPr>
          <w:rFonts w:ascii="Times New Roman" w:hAnsi="Times New Roman"/>
          <w:b/>
        </w:rPr>
        <w:t xml:space="preserve">Certain Retirement Accounts: </w:t>
      </w:r>
      <w:r w:rsidRPr="000055FB">
        <w:rPr>
          <w:rFonts w:ascii="Times New Roman" w:hAnsi="Times New Roman"/>
        </w:rPr>
        <w:t xml:space="preserve">Deposit accounts owned by one person and titled in the name of that person’s retirement plan. </w:t>
      </w:r>
    </w:p>
    <w:p w:rsidR="00593809" w:rsidRPr="000055FB" w:rsidRDefault="00593809" w:rsidP="000055FB">
      <w:pPr>
        <w:spacing w:after="60"/>
        <w:rPr>
          <w:rFonts w:ascii="Times New Roman" w:hAnsi="Times New Roman"/>
          <w:szCs w:val="22"/>
        </w:rPr>
      </w:pPr>
      <w:r w:rsidRPr="000055FB">
        <w:rPr>
          <w:rFonts w:ascii="Times New Roman" w:hAnsi="Times New Roman"/>
          <w:b/>
        </w:rPr>
        <w:t xml:space="preserve">Elder Financial Abuse: </w:t>
      </w:r>
      <w:r w:rsidRPr="000055FB">
        <w:rPr>
          <w:rFonts w:ascii="Times New Roman" w:hAnsi="Times New Roman"/>
        </w:rPr>
        <w:t>Act of using</w:t>
      </w:r>
      <w:r w:rsidRPr="000055FB">
        <w:rPr>
          <w:rFonts w:ascii="Times New Roman" w:hAnsi="Times New Roman"/>
          <w:szCs w:val="22"/>
        </w:rPr>
        <w:t xml:space="preserve"> an elder’s money or assets contrary to his or her wishes, needs, or best interests for the abuser’s personal gain.</w:t>
      </w:r>
    </w:p>
    <w:p w:rsidR="00593809" w:rsidRPr="000055FB" w:rsidRDefault="00593809" w:rsidP="000055FB">
      <w:pPr>
        <w:spacing w:after="60"/>
        <w:rPr>
          <w:rFonts w:ascii="Times New Roman" w:hAnsi="Times New Roman"/>
        </w:rPr>
      </w:pPr>
      <w:r w:rsidRPr="000055FB">
        <w:rPr>
          <w:rFonts w:ascii="Times New Roman" w:hAnsi="Times New Roman"/>
          <w:b/>
        </w:rPr>
        <w:t>Electronic Fund Transfer Act (EFTA):</w:t>
      </w:r>
      <w:r w:rsidRPr="000055FB">
        <w:rPr>
          <w:rFonts w:ascii="Times New Roman" w:hAnsi="Times New Roman"/>
        </w:rPr>
        <w:t xml:space="preserve"> An act that establishes rights, liabilities, and responsibilities of customers who use electronic fund transfer services and the banks offer</w:t>
      </w:r>
      <w:r>
        <w:rPr>
          <w:rFonts w:ascii="Times New Roman" w:hAnsi="Times New Roman"/>
        </w:rPr>
        <w:t>ing</w:t>
      </w:r>
      <w:r w:rsidRPr="000055FB">
        <w:rPr>
          <w:rFonts w:ascii="Times New Roman" w:hAnsi="Times New Roman"/>
        </w:rPr>
        <w:t xml:space="preserve"> these services. </w:t>
      </w:r>
    </w:p>
    <w:p w:rsidR="00593809" w:rsidRPr="000055FB" w:rsidRDefault="00593809" w:rsidP="000055FB">
      <w:pPr>
        <w:spacing w:after="60"/>
        <w:rPr>
          <w:rFonts w:ascii="Times New Roman" w:hAnsi="Times New Roman"/>
          <w:b/>
        </w:rPr>
      </w:pPr>
      <w:r w:rsidRPr="000055FB">
        <w:rPr>
          <w:rFonts w:ascii="Times New Roman" w:hAnsi="Times New Roman"/>
          <w:b/>
        </w:rPr>
        <w:t xml:space="preserve">Electronic Fund Transfer Services: </w:t>
      </w:r>
      <w:r w:rsidRPr="000055FB">
        <w:rPr>
          <w:rFonts w:ascii="Times New Roman" w:hAnsi="Times New Roman"/>
        </w:rPr>
        <w:t>Services</w:t>
      </w:r>
      <w:r>
        <w:rPr>
          <w:rFonts w:ascii="Times New Roman" w:hAnsi="Times New Roman"/>
        </w:rPr>
        <w:t>,</w:t>
      </w:r>
      <w:r w:rsidRPr="000055FB">
        <w:rPr>
          <w:rFonts w:ascii="Times New Roman" w:hAnsi="Times New Roman"/>
        </w:rPr>
        <w:t xml:space="preserve"> including the use of automated teller machines (ATMs), debit cards, and telephone or computer transactions.</w:t>
      </w:r>
    </w:p>
    <w:p w:rsidR="00593809" w:rsidRPr="000055FB" w:rsidRDefault="00593809" w:rsidP="000055FB">
      <w:pPr>
        <w:spacing w:after="60"/>
        <w:rPr>
          <w:rFonts w:ascii="Times New Roman" w:hAnsi="Times New Roman"/>
        </w:rPr>
      </w:pPr>
      <w:r w:rsidRPr="000055FB">
        <w:rPr>
          <w:rFonts w:ascii="Times New Roman" w:hAnsi="Times New Roman"/>
          <w:b/>
        </w:rPr>
        <w:t>Expedited Funds Availability Act (EFAA):</w:t>
      </w:r>
      <w:r w:rsidRPr="000055FB">
        <w:rPr>
          <w:rFonts w:ascii="Times New Roman" w:hAnsi="Times New Roman"/>
        </w:rPr>
        <w:t xml:space="preserve"> An act that limits the amount of time a bank can hold a deposit in your checking account.</w:t>
      </w:r>
    </w:p>
    <w:p w:rsidR="00593809" w:rsidRPr="000055FB" w:rsidRDefault="00593809" w:rsidP="000055FB">
      <w:pPr>
        <w:spacing w:after="60"/>
        <w:rPr>
          <w:rFonts w:ascii="Times New Roman" w:hAnsi="Times New Roman"/>
          <w:b/>
        </w:rPr>
      </w:pPr>
      <w:r w:rsidRPr="000055FB">
        <w:rPr>
          <w:rFonts w:ascii="Times New Roman" w:hAnsi="Times New Roman"/>
          <w:b/>
        </w:rPr>
        <w:t xml:space="preserve">Federal Deposit Insurance Corporation (FDIC) Deposit Insurance Regulations: </w:t>
      </w:r>
      <w:r w:rsidRPr="000055FB">
        <w:rPr>
          <w:rFonts w:ascii="Times New Roman" w:hAnsi="Times New Roman"/>
        </w:rPr>
        <w:t>Regulations that protect your money if the bank fails. However, FDIC does not insure non-deposit investment products</w:t>
      </w:r>
      <w:r>
        <w:rPr>
          <w:rFonts w:ascii="Times New Roman" w:hAnsi="Times New Roman"/>
        </w:rPr>
        <w:t>, including:</w:t>
      </w:r>
      <w:r w:rsidRPr="000055FB">
        <w:rPr>
          <w:rFonts w:ascii="Times New Roman" w:hAnsi="Times New Roman"/>
        </w:rPr>
        <w:t xml:space="preserve"> stocks, bonds, mutual funds, and annuities.</w:t>
      </w:r>
    </w:p>
    <w:p w:rsidR="00593809" w:rsidRPr="000055FB" w:rsidRDefault="00593809" w:rsidP="000055FB">
      <w:pPr>
        <w:tabs>
          <w:tab w:val="left" w:pos="-1440"/>
        </w:tabs>
        <w:spacing w:after="60"/>
        <w:rPr>
          <w:rFonts w:ascii="Times New Roman" w:hAnsi="Times New Roman"/>
          <w:b/>
        </w:rPr>
      </w:pPr>
      <w:r w:rsidRPr="000055FB">
        <w:rPr>
          <w:rFonts w:ascii="Times New Roman" w:hAnsi="Times New Roman"/>
          <w:b/>
        </w:rPr>
        <w:t xml:space="preserve">Identity Theft: </w:t>
      </w:r>
      <w:r w:rsidRPr="000055FB">
        <w:rPr>
          <w:rFonts w:ascii="Times New Roman" w:hAnsi="Times New Roman"/>
        </w:rPr>
        <w:t>When a person uses your personally identifying information without your permission to commit fraud or other crimes.</w:t>
      </w:r>
    </w:p>
    <w:p w:rsidR="00593809" w:rsidRPr="000055FB" w:rsidRDefault="00593809" w:rsidP="000055FB">
      <w:pPr>
        <w:tabs>
          <w:tab w:val="left" w:pos="-1440"/>
        </w:tabs>
        <w:spacing w:after="60"/>
        <w:rPr>
          <w:rFonts w:ascii="Times New Roman" w:hAnsi="Times New Roman"/>
          <w:b/>
        </w:rPr>
      </w:pPr>
      <w:r w:rsidRPr="000055FB">
        <w:rPr>
          <w:rFonts w:ascii="Times New Roman" w:hAnsi="Times New Roman"/>
          <w:b/>
        </w:rPr>
        <w:t xml:space="preserve">Insurance: </w:t>
      </w:r>
      <w:r w:rsidRPr="000055FB">
        <w:rPr>
          <w:rFonts w:ascii="Times New Roman" w:hAnsi="Times New Roman"/>
        </w:rPr>
        <w:t>Protection for you and your family against loss, for which you pay a certain sum periodically (known as an insurance premium) in exchange for a guarantee from the insurance company that they will cover or compensate you for certain losses (</w:t>
      </w:r>
      <w:r>
        <w:rPr>
          <w:rFonts w:ascii="Times New Roman" w:hAnsi="Times New Roman"/>
        </w:rPr>
        <w:t>e.g.,</w:t>
      </w:r>
      <w:r w:rsidRPr="000055FB">
        <w:rPr>
          <w:rFonts w:ascii="Times New Roman" w:hAnsi="Times New Roman"/>
        </w:rPr>
        <w:t xml:space="preserve"> those by fire, accident, death, etc.).</w:t>
      </w:r>
    </w:p>
    <w:p w:rsidR="00593809" w:rsidRPr="000055FB" w:rsidRDefault="00593809" w:rsidP="000055FB">
      <w:pPr>
        <w:tabs>
          <w:tab w:val="left" w:pos="-1440"/>
        </w:tabs>
        <w:spacing w:after="60"/>
        <w:rPr>
          <w:rFonts w:ascii="Times New Roman" w:hAnsi="Times New Roman"/>
          <w:b/>
        </w:rPr>
      </w:pPr>
      <w:r w:rsidRPr="000055FB">
        <w:rPr>
          <w:rFonts w:ascii="Times New Roman" w:hAnsi="Times New Roman"/>
          <w:b/>
        </w:rPr>
        <w:t xml:space="preserve">Joint Account: </w:t>
      </w:r>
      <w:r w:rsidRPr="000055FB">
        <w:rPr>
          <w:rFonts w:ascii="Times New Roman" w:hAnsi="Times New Roman"/>
        </w:rPr>
        <w:t>A deposit account owned by two or more people and titled jointly in the co-owners’ names only, with no beneficiaries.</w:t>
      </w:r>
    </w:p>
    <w:p w:rsidR="00593809" w:rsidRPr="000055FB" w:rsidRDefault="00593809" w:rsidP="000055FB">
      <w:pPr>
        <w:tabs>
          <w:tab w:val="left" w:pos="-1440"/>
        </w:tabs>
        <w:spacing w:after="60"/>
        <w:rPr>
          <w:rFonts w:ascii="Times New Roman" w:hAnsi="Times New Roman"/>
          <w:b/>
        </w:rPr>
      </w:pPr>
      <w:r w:rsidRPr="000055FB">
        <w:rPr>
          <w:rFonts w:ascii="Times New Roman" w:hAnsi="Times New Roman"/>
          <w:b/>
        </w:rPr>
        <w:t xml:space="preserve">Long-Term Care: </w:t>
      </w:r>
      <w:r w:rsidRPr="000055FB">
        <w:rPr>
          <w:rFonts w:ascii="Times New Roman" w:hAnsi="Times New Roman"/>
        </w:rPr>
        <w:t>Care or help with daily activities for those with a chronic illness or disability.</w:t>
      </w:r>
    </w:p>
    <w:p w:rsidR="00593809" w:rsidRPr="000055FB" w:rsidRDefault="00593809" w:rsidP="000055FB">
      <w:pPr>
        <w:tabs>
          <w:tab w:val="left" w:pos="-1440"/>
        </w:tabs>
        <w:spacing w:after="60"/>
        <w:rPr>
          <w:rFonts w:ascii="Times New Roman" w:hAnsi="Times New Roman"/>
          <w:b/>
        </w:rPr>
      </w:pPr>
      <w:r w:rsidRPr="000055FB">
        <w:rPr>
          <w:rFonts w:ascii="Times New Roman" w:hAnsi="Times New Roman"/>
          <w:b/>
        </w:rPr>
        <w:t>Non-Deposit Investment Products:</w:t>
      </w:r>
      <w:r w:rsidRPr="000055FB">
        <w:rPr>
          <w:rFonts w:ascii="Times New Roman" w:hAnsi="Times New Roman"/>
        </w:rPr>
        <w:t xml:space="preserve"> Products including stocks, bonds, mutual funds, and annuities. The FDIC does not insure these products.</w:t>
      </w:r>
    </w:p>
    <w:p w:rsidR="00593809" w:rsidRPr="000055FB" w:rsidRDefault="00593809" w:rsidP="000055FB">
      <w:pPr>
        <w:spacing w:after="60"/>
        <w:rPr>
          <w:rFonts w:ascii="Times New Roman" w:hAnsi="Times New Roman"/>
          <w:b/>
        </w:rPr>
      </w:pPr>
      <w:r w:rsidRPr="000055FB">
        <w:rPr>
          <w:rFonts w:ascii="Times New Roman" w:hAnsi="Times New Roman"/>
          <w:b/>
        </w:rPr>
        <w:t xml:space="preserve">Pharming: </w:t>
      </w:r>
      <w:r w:rsidRPr="000055FB">
        <w:rPr>
          <w:rFonts w:ascii="Times New Roman" w:hAnsi="Times New Roman"/>
        </w:rPr>
        <w:t>When criminals seek to obtain personal or private information by making fake websites appear legitimate.</w:t>
      </w:r>
    </w:p>
    <w:p w:rsidR="00593809" w:rsidRPr="000055FB" w:rsidRDefault="00593809" w:rsidP="000055FB">
      <w:pPr>
        <w:spacing w:after="60"/>
        <w:rPr>
          <w:rFonts w:ascii="Times New Roman" w:hAnsi="Times New Roman"/>
          <w:b/>
        </w:rPr>
      </w:pPr>
      <w:r w:rsidRPr="000055FB">
        <w:rPr>
          <w:rFonts w:ascii="Times New Roman" w:hAnsi="Times New Roman"/>
          <w:b/>
        </w:rPr>
        <w:t xml:space="preserve">Phishing: </w:t>
      </w:r>
      <w:r w:rsidRPr="000055FB">
        <w:rPr>
          <w:rFonts w:ascii="Times New Roman" w:hAnsi="Times New Roman"/>
        </w:rPr>
        <w:t xml:space="preserve">When criminals send out unsolicited emails that appear to be from a legitimate source in an attempt to trick you into divulging personal information. </w:t>
      </w:r>
    </w:p>
    <w:p w:rsidR="00593809" w:rsidRPr="000055FB" w:rsidRDefault="00593809" w:rsidP="000055FB">
      <w:pPr>
        <w:spacing w:after="60"/>
        <w:rPr>
          <w:rFonts w:ascii="Times New Roman" w:hAnsi="Times New Roman"/>
          <w:b/>
        </w:rPr>
      </w:pPr>
      <w:r w:rsidRPr="000055FB">
        <w:rPr>
          <w:rFonts w:ascii="Times New Roman" w:hAnsi="Times New Roman"/>
          <w:b/>
        </w:rPr>
        <w:t xml:space="preserve">Privacy Notices: </w:t>
      </w:r>
      <w:r w:rsidRPr="000055FB">
        <w:rPr>
          <w:rFonts w:ascii="Times New Roman" w:hAnsi="Times New Roman"/>
        </w:rPr>
        <w:t>These notices explain how the company handles and shares your personal financial information. You will usually receive a privacy notice when you open an account or become a customer of a financial company, once a year after opening an account, and any time the financial company changes its privacy policy.</w:t>
      </w:r>
    </w:p>
    <w:p w:rsidR="00593809" w:rsidRPr="000055FB" w:rsidRDefault="00593809" w:rsidP="000055FB">
      <w:pPr>
        <w:spacing w:after="60"/>
        <w:rPr>
          <w:rFonts w:ascii="Times New Roman" w:hAnsi="Times New Roman"/>
          <w:b/>
        </w:rPr>
      </w:pPr>
      <w:r w:rsidRPr="000055FB">
        <w:rPr>
          <w:rFonts w:ascii="Times New Roman" w:hAnsi="Times New Roman"/>
          <w:b/>
        </w:rPr>
        <w:t xml:space="preserve">Revocable Trust Account: </w:t>
      </w:r>
      <w:r w:rsidRPr="000055FB">
        <w:rPr>
          <w:rFonts w:ascii="Times New Roman" w:hAnsi="Times New Roman"/>
        </w:rPr>
        <w:t xml:space="preserve">A deposit account held as a payable on death (POD) or in trust for (ITF) account, or one that is established in the name of a formal revocable trust (also known as a living or family trust account). </w:t>
      </w:r>
    </w:p>
    <w:p w:rsidR="00593809" w:rsidRPr="000055FB" w:rsidRDefault="00593809" w:rsidP="000055FB">
      <w:pPr>
        <w:spacing w:after="60"/>
        <w:rPr>
          <w:rFonts w:ascii="Times New Roman" w:hAnsi="Times New Roman"/>
          <w:b/>
        </w:rPr>
      </w:pPr>
      <w:r w:rsidRPr="000055FB">
        <w:rPr>
          <w:rFonts w:ascii="Times New Roman" w:hAnsi="Times New Roman"/>
          <w:b/>
        </w:rPr>
        <w:t xml:space="preserve">Single Account: </w:t>
      </w:r>
      <w:r w:rsidRPr="000055FB">
        <w:rPr>
          <w:rFonts w:ascii="Times New Roman" w:hAnsi="Times New Roman"/>
        </w:rPr>
        <w:t>A deposit account owned by one person and titled in that person’s name only, with no beneficiaries.</w:t>
      </w:r>
    </w:p>
    <w:p w:rsidR="00593809" w:rsidRPr="000055FB" w:rsidRDefault="00593809" w:rsidP="000055FB">
      <w:pPr>
        <w:spacing w:after="60"/>
        <w:rPr>
          <w:rFonts w:ascii="Times New Roman" w:hAnsi="Times New Roman"/>
          <w:b/>
        </w:rPr>
      </w:pPr>
      <w:r w:rsidRPr="000055FB">
        <w:rPr>
          <w:rFonts w:ascii="Times New Roman" w:hAnsi="Times New Roman"/>
          <w:b/>
        </w:rPr>
        <w:t xml:space="preserve">Skimming: </w:t>
      </w:r>
      <w:r w:rsidRPr="000055FB">
        <w:rPr>
          <w:rFonts w:ascii="Times New Roman" w:hAnsi="Times New Roman"/>
        </w:rPr>
        <w:t>When criminals steal credit/debit card numbers by using a special storage device when processing your card.</w:t>
      </w:r>
    </w:p>
    <w:p w:rsidR="00593809" w:rsidRDefault="00593809" w:rsidP="000055FB">
      <w:pPr>
        <w:spacing w:after="60"/>
        <w:rPr>
          <w:rFonts w:ascii="Times New Roman" w:hAnsi="Times New Roman"/>
        </w:rPr>
      </w:pPr>
      <w:r w:rsidRPr="000055FB">
        <w:rPr>
          <w:rFonts w:ascii="Times New Roman" w:hAnsi="Times New Roman"/>
          <w:b/>
        </w:rPr>
        <w:t>Truth in Savings Act (TISA):</w:t>
      </w:r>
      <w:r w:rsidRPr="000055FB">
        <w:rPr>
          <w:rFonts w:ascii="Times New Roman" w:hAnsi="Times New Roman"/>
        </w:rPr>
        <w:t xml:space="preserve"> An act that requires financial institutions to tell you the terms of consumer deposit accounts (</w:t>
      </w:r>
      <w:r>
        <w:rPr>
          <w:rFonts w:ascii="Times New Roman" w:hAnsi="Times New Roman"/>
        </w:rPr>
        <w:t>e.g.,</w:t>
      </w:r>
      <w:r w:rsidRPr="000055FB">
        <w:rPr>
          <w:rFonts w:ascii="Times New Roman" w:hAnsi="Times New Roman"/>
        </w:rPr>
        <w:t xml:space="preserve"> checking or savings accounts). It also requires the bank to periodically send you statements for your accounts.</w:t>
      </w:r>
    </w:p>
    <w:bookmarkEnd w:id="61"/>
    <w:p w:rsidR="00593809" w:rsidRDefault="00593809" w:rsidP="00B85B80">
      <w:pPr>
        <w:pStyle w:val="Heading1Custom"/>
        <w:rPr>
          <w:rStyle w:val="Heading2ItalicsChar"/>
          <w:b/>
          <w:i w:val="0"/>
          <w:color w:val="auto"/>
          <w:kern w:val="0"/>
          <w:sz w:val="22"/>
          <w:szCs w:val="20"/>
        </w:rPr>
      </w:pPr>
      <w:r>
        <w:br w:type="page"/>
      </w:r>
      <w:bookmarkStart w:id="62" w:name="_Toc271617062"/>
      <w:r>
        <w:t>For Further Information</w:t>
      </w:r>
      <w:bookmarkEnd w:id="62"/>
    </w:p>
    <w:p w:rsidR="00593809" w:rsidRDefault="00593809">
      <w:pPr>
        <w:ind w:right="660"/>
        <w:rPr>
          <w:rFonts w:ascii="Times New Roman" w:hAnsi="Times New Roman"/>
          <w:b/>
          <w:bCs/>
          <w:szCs w:val="22"/>
        </w:rPr>
      </w:pPr>
      <w:r>
        <w:rPr>
          <w:rFonts w:ascii="Times New Roman" w:hAnsi="Times New Roman"/>
          <w:b/>
          <w:bCs/>
          <w:szCs w:val="22"/>
        </w:rPr>
        <w:t>Federal Deposit Insurance Corporation (FDIC)</w:t>
      </w:r>
    </w:p>
    <w:p w:rsidR="00593809" w:rsidRDefault="00593809">
      <w:pPr>
        <w:ind w:right="660"/>
        <w:rPr>
          <w:rStyle w:val="Hyperlink"/>
          <w:rFonts w:ascii="Times New Roman" w:hAnsi="Times New Roman"/>
          <w:szCs w:val="22"/>
        </w:rPr>
      </w:pPr>
      <w:hyperlink r:id="rId82" w:history="1">
        <w:r>
          <w:rPr>
            <w:rStyle w:val="Hyperlink"/>
            <w:rFonts w:ascii="Times New Roman" w:hAnsi="Times New Roman"/>
            <w:szCs w:val="22"/>
          </w:rPr>
          <w:t>www.fdic.gov</w:t>
        </w:r>
      </w:hyperlink>
      <w:r>
        <w:rPr>
          <w:rStyle w:val="Hyperlink"/>
          <w:rFonts w:ascii="Times New Roman" w:hAnsi="Times New Roman"/>
          <w:szCs w:val="22"/>
        </w:rPr>
        <w:t>/consumer</w:t>
      </w:r>
    </w:p>
    <w:p w:rsidR="00593809" w:rsidRDefault="00593809">
      <w:pPr>
        <w:ind w:right="660"/>
        <w:rPr>
          <w:rFonts w:ascii="Times New Roman" w:hAnsi="Times New Roman"/>
          <w:szCs w:val="22"/>
        </w:rPr>
      </w:pPr>
      <w:r>
        <w:rPr>
          <w:rFonts w:ascii="Times New Roman" w:hAnsi="Times New Roman"/>
          <w:szCs w:val="22"/>
        </w:rPr>
        <w:t>Division of Supervision &amp; Consumer Protection</w:t>
      </w:r>
    </w:p>
    <w:p w:rsidR="00593809" w:rsidRDefault="00593809">
      <w:pPr>
        <w:ind w:right="660"/>
        <w:rPr>
          <w:rFonts w:ascii="Times New Roman" w:hAnsi="Times New Roman"/>
          <w:szCs w:val="22"/>
        </w:rPr>
      </w:pPr>
      <w:r>
        <w:rPr>
          <w:rFonts w:ascii="Times New Roman" w:hAnsi="Times New Roman"/>
          <w:szCs w:val="22"/>
        </w:rPr>
        <w:t>2345 Grand Boulevard, Suite 1200</w:t>
      </w:r>
    </w:p>
    <w:p w:rsidR="00593809" w:rsidRDefault="00593809">
      <w:pPr>
        <w:ind w:right="660"/>
        <w:rPr>
          <w:rFonts w:ascii="Times New Roman" w:hAnsi="Times New Roman"/>
          <w:szCs w:val="22"/>
        </w:rPr>
      </w:pPr>
      <w:r>
        <w:rPr>
          <w:rFonts w:ascii="Times New Roman" w:hAnsi="Times New Roman"/>
          <w:szCs w:val="22"/>
        </w:rPr>
        <w:t>Kansas City, Missouri 64108</w:t>
      </w:r>
    </w:p>
    <w:p w:rsidR="00593809" w:rsidRDefault="00593809">
      <w:pPr>
        <w:ind w:right="660"/>
        <w:rPr>
          <w:rFonts w:ascii="Times New Roman" w:hAnsi="Times New Roman"/>
          <w:szCs w:val="22"/>
        </w:rPr>
      </w:pPr>
      <w:r>
        <w:rPr>
          <w:rFonts w:ascii="Times New Roman" w:hAnsi="Times New Roman"/>
          <w:szCs w:val="22"/>
        </w:rPr>
        <w:t>1-877-ASK-FDIC (275-3342)</w:t>
      </w:r>
    </w:p>
    <w:p w:rsidR="00593809" w:rsidRDefault="00593809">
      <w:pPr>
        <w:ind w:right="660"/>
        <w:rPr>
          <w:rFonts w:ascii="Times New Roman" w:hAnsi="Times New Roman"/>
          <w:szCs w:val="22"/>
        </w:rPr>
      </w:pPr>
      <w:r>
        <w:rPr>
          <w:rFonts w:ascii="Times New Roman" w:hAnsi="Times New Roman"/>
          <w:szCs w:val="22"/>
        </w:rPr>
        <w:t xml:space="preserve">Email: </w:t>
      </w:r>
      <w:hyperlink r:id="rId83" w:history="1">
        <w:r>
          <w:rPr>
            <w:rStyle w:val="Hyperlink"/>
            <w:rFonts w:ascii="Times New Roman" w:hAnsi="Times New Roman"/>
            <w:szCs w:val="22"/>
          </w:rPr>
          <w:t>consumeralerts@fdic.gov</w:t>
        </w:r>
      </w:hyperlink>
    </w:p>
    <w:p w:rsidR="00593809" w:rsidRDefault="00593809">
      <w:pPr>
        <w:ind w:right="660"/>
        <w:rPr>
          <w:rStyle w:val="Hyperlink"/>
          <w:rFonts w:ascii="Times New Roman" w:hAnsi="Times New Roman"/>
          <w:color w:val="auto"/>
          <w:szCs w:val="22"/>
          <w:u w:val="none"/>
        </w:rPr>
      </w:pPr>
    </w:p>
    <w:p w:rsidR="00593809" w:rsidRDefault="00593809">
      <w:pPr>
        <w:ind w:right="660"/>
        <w:rPr>
          <w:rStyle w:val="Hyperlink"/>
          <w:rFonts w:ascii="Times New Roman" w:hAnsi="Times New Roman"/>
          <w:color w:val="auto"/>
          <w:szCs w:val="22"/>
          <w:u w:val="none"/>
        </w:rPr>
      </w:pPr>
      <w:r>
        <w:rPr>
          <w:rStyle w:val="Hyperlink"/>
          <w:rFonts w:ascii="Times New Roman" w:hAnsi="Times New Roman"/>
          <w:color w:val="auto"/>
          <w:szCs w:val="22"/>
          <w:u w:val="none"/>
        </w:rPr>
        <w:t xml:space="preserve">Visit the FDIC’s website for additional information and resources on consumer issues. For example, every issue of the quarterly </w:t>
      </w:r>
      <w:r>
        <w:rPr>
          <w:rStyle w:val="Hyperlink"/>
          <w:rFonts w:ascii="Times New Roman" w:hAnsi="Times New Roman"/>
          <w:i/>
          <w:color w:val="auto"/>
          <w:szCs w:val="22"/>
          <w:u w:val="none"/>
        </w:rPr>
        <w:t>FDIC Consumer News</w:t>
      </w:r>
      <w:r>
        <w:rPr>
          <w:rStyle w:val="Hyperlink"/>
          <w:rFonts w:ascii="Times New Roman" w:hAnsi="Times New Roman"/>
          <w:color w:val="auto"/>
          <w:szCs w:val="22"/>
          <w:u w:val="none"/>
        </w:rPr>
        <w:t xml:space="preserve"> provides practical hints and guidance on how to become a smarter, safer user of financial services. Also, the FDIC’s Consumer Response Center is responsible for: </w:t>
      </w:r>
    </w:p>
    <w:p w:rsidR="00593809" w:rsidRDefault="00593809" w:rsidP="00F06E87">
      <w:pPr>
        <w:numPr>
          <w:ilvl w:val="0"/>
          <w:numId w:val="81"/>
        </w:numPr>
        <w:ind w:right="660"/>
        <w:rPr>
          <w:rStyle w:val="Hyperlink"/>
          <w:rFonts w:ascii="Times New Roman" w:hAnsi="Times New Roman"/>
          <w:color w:val="auto"/>
          <w:szCs w:val="22"/>
          <w:u w:val="none"/>
        </w:rPr>
      </w:pPr>
      <w:r>
        <w:rPr>
          <w:rStyle w:val="Hyperlink"/>
          <w:rFonts w:ascii="Times New Roman" w:hAnsi="Times New Roman"/>
          <w:color w:val="auto"/>
          <w:szCs w:val="22"/>
          <w:u w:val="none"/>
        </w:rPr>
        <w:t xml:space="preserve">Investigating all types of consumer complaints about FDIC-supervised institutions </w:t>
      </w:r>
    </w:p>
    <w:p w:rsidR="00593809" w:rsidRDefault="00593809" w:rsidP="00F06E87">
      <w:pPr>
        <w:numPr>
          <w:ilvl w:val="0"/>
          <w:numId w:val="81"/>
        </w:numPr>
        <w:ind w:right="660"/>
        <w:rPr>
          <w:rStyle w:val="Hyperlink"/>
          <w:rFonts w:ascii="Times New Roman" w:hAnsi="Times New Roman"/>
          <w:color w:val="auto"/>
          <w:szCs w:val="22"/>
          <w:u w:val="none"/>
        </w:rPr>
      </w:pPr>
      <w:r>
        <w:rPr>
          <w:rStyle w:val="Hyperlink"/>
          <w:rFonts w:ascii="Times New Roman" w:hAnsi="Times New Roman"/>
          <w:color w:val="auto"/>
          <w:szCs w:val="22"/>
          <w:u w:val="none"/>
        </w:rPr>
        <w:t xml:space="preserve">Responding to consumer inquiries about consumer laws and regulations and banking practices </w:t>
      </w:r>
    </w:p>
    <w:p w:rsidR="00593809" w:rsidRDefault="00593809">
      <w:pPr>
        <w:ind w:right="660"/>
        <w:rPr>
          <w:rFonts w:ascii="Times New Roman" w:hAnsi="Times New Roman"/>
          <w:szCs w:val="22"/>
        </w:rPr>
      </w:pPr>
    </w:p>
    <w:p w:rsidR="00593809" w:rsidRDefault="00593809">
      <w:pPr>
        <w:ind w:right="660"/>
        <w:rPr>
          <w:rFonts w:ascii="Times New Roman" w:hAnsi="Times New Roman"/>
          <w:b/>
          <w:bCs/>
          <w:szCs w:val="22"/>
        </w:rPr>
      </w:pPr>
      <w:r>
        <w:rPr>
          <w:rFonts w:ascii="Times New Roman" w:hAnsi="Times New Roman"/>
          <w:b/>
          <w:bCs/>
          <w:szCs w:val="22"/>
        </w:rPr>
        <w:t>U.S. Financial Literacy and Education Commission</w:t>
      </w:r>
    </w:p>
    <w:p w:rsidR="00593809" w:rsidRDefault="00593809">
      <w:pPr>
        <w:ind w:right="660"/>
        <w:rPr>
          <w:rFonts w:ascii="Times New Roman" w:hAnsi="Times New Roman"/>
          <w:szCs w:val="22"/>
        </w:rPr>
      </w:pPr>
      <w:hyperlink r:id="rId84" w:history="1">
        <w:r>
          <w:rPr>
            <w:rStyle w:val="Hyperlink"/>
            <w:rFonts w:ascii="Times New Roman" w:hAnsi="Times New Roman"/>
            <w:szCs w:val="22"/>
          </w:rPr>
          <w:t>www.mymoney.gov</w:t>
        </w:r>
      </w:hyperlink>
      <w:r>
        <w:rPr>
          <w:rFonts w:ascii="Times New Roman" w:hAnsi="Times New Roman"/>
          <w:szCs w:val="22"/>
        </w:rPr>
        <w:t xml:space="preserve"> </w:t>
      </w:r>
    </w:p>
    <w:p w:rsidR="00593809" w:rsidRDefault="00593809">
      <w:pPr>
        <w:ind w:right="660"/>
        <w:rPr>
          <w:rFonts w:ascii="Times New Roman" w:hAnsi="Times New Roman"/>
          <w:szCs w:val="22"/>
        </w:rPr>
      </w:pPr>
      <w:r>
        <w:rPr>
          <w:rFonts w:ascii="Times New Roman" w:hAnsi="Times New Roman"/>
          <w:szCs w:val="22"/>
        </w:rPr>
        <w:t>1-888-My-Money (696-6639)</w:t>
      </w:r>
    </w:p>
    <w:p w:rsidR="00593809" w:rsidRDefault="00593809">
      <w:pPr>
        <w:ind w:right="660"/>
        <w:rPr>
          <w:rFonts w:ascii="Times New Roman" w:hAnsi="Times New Roman"/>
          <w:szCs w:val="22"/>
        </w:rPr>
      </w:pPr>
      <w:r>
        <w:rPr>
          <w:rFonts w:ascii="Times New Roman" w:hAnsi="Times New Roman"/>
          <w:szCs w:val="22"/>
        </w:rPr>
        <w:t>MyMoney.gov is the U.S. Government’s website dedicated to teaching all Americans about financial education. Whether you are planning to buy a home, balance your checkbook, or invest in your 401k, the resources on MyMoney.gov can help you. Throughout the site, you will find important information from federal agencies.</w:t>
      </w:r>
    </w:p>
    <w:p w:rsidR="00593809" w:rsidRDefault="00593809">
      <w:pPr>
        <w:ind w:right="660"/>
        <w:rPr>
          <w:rFonts w:ascii="Times New Roman" w:hAnsi="Times New Roman"/>
          <w:szCs w:val="22"/>
        </w:rPr>
      </w:pPr>
    </w:p>
    <w:p w:rsidR="00593809" w:rsidRDefault="00593809">
      <w:pPr>
        <w:ind w:right="660"/>
        <w:rPr>
          <w:rFonts w:ascii="Times New Roman" w:hAnsi="Times New Roman"/>
          <w:b/>
          <w:bCs/>
          <w:szCs w:val="22"/>
        </w:rPr>
      </w:pPr>
      <w:r>
        <w:rPr>
          <w:rFonts w:ascii="Times New Roman" w:hAnsi="Times New Roman"/>
          <w:b/>
          <w:bCs/>
          <w:szCs w:val="22"/>
        </w:rPr>
        <w:t>Federal Trade Commission</w:t>
      </w:r>
    </w:p>
    <w:p w:rsidR="00593809" w:rsidRDefault="00593809">
      <w:pPr>
        <w:ind w:right="660"/>
        <w:rPr>
          <w:rStyle w:val="Hyperlink"/>
          <w:rFonts w:ascii="Times New Roman" w:hAnsi="Times New Roman"/>
          <w:szCs w:val="22"/>
        </w:rPr>
      </w:pPr>
      <w:hyperlink r:id="rId85" w:history="1">
        <w:r>
          <w:rPr>
            <w:rStyle w:val="Hyperlink"/>
            <w:rFonts w:ascii="Times New Roman" w:hAnsi="Times New Roman"/>
            <w:szCs w:val="22"/>
          </w:rPr>
          <w:t>www.ftc.gov</w:t>
        </w:r>
      </w:hyperlink>
      <w:r>
        <w:rPr>
          <w:rStyle w:val="Hyperlink"/>
          <w:rFonts w:ascii="Times New Roman" w:hAnsi="Times New Roman"/>
          <w:szCs w:val="22"/>
        </w:rPr>
        <w:t>/credit</w:t>
      </w:r>
    </w:p>
    <w:p w:rsidR="00593809" w:rsidRDefault="00593809">
      <w:pPr>
        <w:ind w:right="660"/>
        <w:rPr>
          <w:rFonts w:ascii="Times New Roman" w:hAnsi="Times New Roman"/>
          <w:szCs w:val="22"/>
        </w:rPr>
      </w:pPr>
      <w:r>
        <w:rPr>
          <w:rFonts w:ascii="Times New Roman" w:hAnsi="Times New Roman"/>
          <w:szCs w:val="22"/>
        </w:rPr>
        <w:t>1-877-FTC-HELP (382-4357)</w:t>
      </w:r>
    </w:p>
    <w:p w:rsidR="00593809" w:rsidRDefault="00593809">
      <w:pPr>
        <w:ind w:right="660"/>
        <w:rPr>
          <w:rFonts w:ascii="Times New Roman" w:hAnsi="Times New Roman"/>
          <w:szCs w:val="22"/>
        </w:rPr>
      </w:pPr>
      <w:r>
        <w:rPr>
          <w:rFonts w:ascii="Times New Roman" w:hAnsi="Times New Roman"/>
          <w:szCs w:val="22"/>
        </w:rPr>
        <w:t>The Federal Trade Commission (FTC) website offers practical information on a variety of consumer topics, including privacy, credit, and identity theft. The FTC also provides guidance and information on how to select a credit counselor.</w:t>
      </w:r>
    </w:p>
    <w:p w:rsidR="00593809" w:rsidRDefault="00593809">
      <w:pPr>
        <w:ind w:right="662"/>
      </w:pPr>
    </w:p>
    <w:sectPr w:rsidR="00593809" w:rsidSect="00B56A6E">
      <w:headerReference w:type="default" r:id="rId86"/>
      <w:footerReference w:type="default" r:id="rId87"/>
      <w:pgSz w:w="12240" w:h="15840"/>
      <w:pgMar w:top="720" w:right="720" w:bottom="720" w:left="720" w:header="720" w:footer="720" w:gutter="0"/>
      <w:cols w:space="720"/>
      <w:titlePg/>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93809" w:rsidRDefault="00593809">
      <w:pPr>
        <w:spacing w:line="240" w:lineRule="auto"/>
      </w:pPr>
      <w:r>
        <w:separator/>
      </w:r>
    </w:p>
  </w:endnote>
  <w:endnote w:type="continuationSeparator" w:id="0">
    <w:p w:rsidR="00593809" w:rsidRDefault="00593809">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 w:name="Times">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Helvetica Neue">
    <w:altName w:val="Corbel"/>
    <w:panose1 w:val="00000000000000000000"/>
    <w:charset w:val="00"/>
    <w:family w:val="auto"/>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3809" w:rsidRDefault="00593809">
    <w:pPr>
      <w:pStyle w:val="Footer"/>
      <w:jc w:val="right"/>
    </w:pPr>
    <w:r>
      <w:rPr>
        <w:color w:val="B08830"/>
        <w:sz w:val="16"/>
      </w:rPr>
      <w:t>Money Smart for Adults Curriculum</w:t>
    </w:r>
    <w:r>
      <w:rPr>
        <w:color w:val="B08830"/>
        <w:sz w:val="16"/>
      </w:rPr>
      <w:tab/>
    </w:r>
    <w:r>
      <w:rPr>
        <w:color w:val="B08830"/>
        <w:sz w:val="16"/>
      </w:rPr>
      <w:tab/>
    </w:r>
    <w:r>
      <w:rPr>
        <w:color w:val="B08830"/>
        <w:sz w:val="16"/>
      </w:rPr>
      <w:tab/>
      <w:t xml:space="preserve">    </w:t>
    </w:r>
    <w:r>
      <w:rPr>
        <w:sz w:val="16"/>
      </w:rPr>
      <w:t xml:space="preserve"> </w:t>
    </w:r>
    <w:r>
      <w:rPr>
        <w:color w:val="252E4E"/>
        <w:sz w:val="16"/>
      </w:rPr>
      <w:t xml:space="preserve">Page </w:t>
    </w:r>
    <w:r>
      <w:rPr>
        <w:color w:val="252E4E"/>
        <w:sz w:val="16"/>
      </w:rPr>
      <w:fldChar w:fldCharType="begin"/>
    </w:r>
    <w:r>
      <w:rPr>
        <w:color w:val="252E4E"/>
        <w:sz w:val="16"/>
      </w:rPr>
      <w:instrText xml:space="preserve"> PAGE </w:instrText>
    </w:r>
    <w:r>
      <w:rPr>
        <w:color w:val="252E4E"/>
        <w:sz w:val="16"/>
      </w:rPr>
      <w:fldChar w:fldCharType="separate"/>
    </w:r>
    <w:r>
      <w:rPr>
        <w:noProof/>
        <w:color w:val="252E4E"/>
        <w:sz w:val="16"/>
      </w:rPr>
      <w:t>26</w:t>
    </w:r>
    <w:r>
      <w:rPr>
        <w:color w:val="252E4E"/>
        <w:sz w:val="16"/>
      </w:rPr>
      <w:fldChar w:fldCharType="end"/>
    </w:r>
    <w:r>
      <w:rPr>
        <w:color w:val="252E4E"/>
        <w:sz w:val="16"/>
      </w:rPr>
      <w:t xml:space="preserve"> of </w:t>
    </w:r>
    <w:r>
      <w:rPr>
        <w:color w:val="252E4E"/>
        <w:sz w:val="16"/>
      </w:rPr>
      <w:fldChar w:fldCharType="begin"/>
    </w:r>
    <w:r>
      <w:rPr>
        <w:color w:val="252E4E"/>
        <w:sz w:val="16"/>
      </w:rPr>
      <w:instrText xml:space="preserve"> NUMPAGES  </w:instrText>
    </w:r>
    <w:r>
      <w:rPr>
        <w:color w:val="252E4E"/>
        <w:sz w:val="16"/>
      </w:rPr>
      <w:fldChar w:fldCharType="separate"/>
    </w:r>
    <w:r>
      <w:rPr>
        <w:noProof/>
        <w:color w:val="252E4E"/>
        <w:sz w:val="16"/>
      </w:rPr>
      <w:t>53</w:t>
    </w:r>
    <w:r>
      <w:rPr>
        <w:color w:val="252E4E"/>
        <w:sz w:val="16"/>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93809" w:rsidRDefault="00593809">
      <w:pPr>
        <w:spacing w:line="240" w:lineRule="auto"/>
      </w:pPr>
      <w:r>
        <w:separator/>
      </w:r>
    </w:p>
  </w:footnote>
  <w:footnote w:type="continuationSeparator" w:id="0">
    <w:p w:rsidR="00593809" w:rsidRDefault="00593809">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3809" w:rsidRDefault="00593809">
    <w:pPr>
      <w:rPr>
        <w:b/>
        <w:color w:val="B08830"/>
        <w:sz w:val="16"/>
      </w:rPr>
    </w:pPr>
    <w:r>
      <w:rPr>
        <w:b/>
        <w:color w:val="252E4E"/>
        <w:sz w:val="16"/>
      </w:rPr>
      <w:t>Module 6: Keep It Safe</w:t>
    </w:r>
    <w:r>
      <w:rPr>
        <w:b/>
        <w:color w:val="252E4E"/>
        <w:sz w:val="16"/>
      </w:rPr>
      <w:tab/>
    </w:r>
    <w:r>
      <w:rPr>
        <w:b/>
        <w:color w:val="252E4E"/>
        <w:sz w:val="16"/>
      </w:rPr>
      <w:tab/>
    </w:r>
    <w:r>
      <w:rPr>
        <w:b/>
        <w:color w:val="252E4E"/>
        <w:sz w:val="16"/>
      </w:rPr>
      <w:tab/>
    </w:r>
    <w:r>
      <w:rPr>
        <w:b/>
        <w:color w:val="252E4E"/>
        <w:sz w:val="16"/>
      </w:rPr>
      <w:tab/>
    </w:r>
    <w:r>
      <w:rPr>
        <w:b/>
        <w:color w:val="252E4E"/>
        <w:sz w:val="16"/>
      </w:rPr>
      <w:tab/>
    </w:r>
    <w:r>
      <w:rPr>
        <w:b/>
        <w:color w:val="252E4E"/>
        <w:sz w:val="16"/>
      </w:rPr>
      <w:tab/>
    </w:r>
    <w:r>
      <w:rPr>
        <w:b/>
        <w:color w:val="252E4E"/>
        <w:sz w:val="16"/>
      </w:rPr>
      <w:tab/>
    </w:r>
    <w:r>
      <w:rPr>
        <w:b/>
        <w:color w:val="252E4E"/>
        <w:sz w:val="16"/>
      </w:rPr>
      <w:tab/>
    </w:r>
    <w:r>
      <w:rPr>
        <w:b/>
        <w:color w:val="252E4E"/>
        <w:sz w:val="16"/>
      </w:rPr>
      <w:tab/>
    </w:r>
    <w:r>
      <w:rPr>
        <w:b/>
        <w:color w:val="252E4E"/>
        <w:sz w:val="16"/>
      </w:rPr>
      <w:tab/>
    </w:r>
    <w:r>
      <w:rPr>
        <w:b/>
        <w:color w:val="252E4E"/>
        <w:sz w:val="16"/>
      </w:rPr>
      <w:tab/>
    </w:r>
    <w:r>
      <w:rPr>
        <w:b/>
        <w:color w:val="B08830"/>
        <w:sz w:val="16"/>
      </w:rPr>
      <w:t>Instructor Guide</w:t>
    </w:r>
  </w:p>
  <w:p w:rsidR="00593809" w:rsidRDefault="00593809">
    <w:pPr>
      <w:tabs>
        <w:tab w:val="left" w:pos="4652"/>
      </w:tabs>
    </w:pPr>
    <w:r>
      <w:rPr>
        <w:noProof/>
      </w:rPr>
      <w:pict>
        <v:shapetype id="_x0000_t32" coordsize="21600,21600" o:spt="32" o:oned="t" path="m,l21600,21600e" filled="f">
          <v:path arrowok="t" fillok="f" o:connecttype="none"/>
          <o:lock v:ext="edit" shapetype="t"/>
        </v:shapetype>
        <v:shape id="_x0000_s2049" type="#_x0000_t32" style="position:absolute;margin-left:1.2pt;margin-top:7.25pt;width:539.65pt;height:0;z-index:251660288" o:connectortype="straight" wrapcoords="1 1 721 1 721 1 1 1 1 1" strokecolor="#0f243e" strokeweight=".5pt">
          <v:shadow color="#ffc000" opacity=".5"/>
          <w10:wrap type="tight"/>
        </v:shape>
      </w:pict>
    </w:r>
    <w:r>
      <w:rPr>
        <w:i/>
      </w:rPr>
      <w:t xml:space="preserve">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61719"/>
    <w:multiLevelType w:val="hybridMultilevel"/>
    <w:tmpl w:val="AFDAB1B8"/>
    <w:lvl w:ilvl="0" w:tplc="04090001">
      <w:start w:val="1"/>
      <w:numFmt w:val="bullet"/>
      <w:lvlText w:val=""/>
      <w:lvlJc w:val="left"/>
      <w:pPr>
        <w:ind w:left="753" w:hanging="360"/>
      </w:pPr>
      <w:rPr>
        <w:rFonts w:ascii="Symbol" w:hAnsi="Symbol" w:hint="default"/>
      </w:rPr>
    </w:lvl>
    <w:lvl w:ilvl="1" w:tplc="04090003" w:tentative="1">
      <w:start w:val="1"/>
      <w:numFmt w:val="bullet"/>
      <w:lvlText w:val="o"/>
      <w:lvlJc w:val="left"/>
      <w:pPr>
        <w:ind w:left="1473" w:hanging="360"/>
      </w:pPr>
      <w:rPr>
        <w:rFonts w:ascii="Courier New" w:hAnsi="Courier New" w:hint="default"/>
      </w:rPr>
    </w:lvl>
    <w:lvl w:ilvl="2" w:tplc="04090005" w:tentative="1">
      <w:start w:val="1"/>
      <w:numFmt w:val="bullet"/>
      <w:lvlText w:val=""/>
      <w:lvlJc w:val="left"/>
      <w:pPr>
        <w:ind w:left="2193" w:hanging="360"/>
      </w:pPr>
      <w:rPr>
        <w:rFonts w:ascii="Wingdings" w:hAnsi="Wingdings" w:hint="default"/>
      </w:rPr>
    </w:lvl>
    <w:lvl w:ilvl="3" w:tplc="04090001" w:tentative="1">
      <w:start w:val="1"/>
      <w:numFmt w:val="bullet"/>
      <w:lvlText w:val=""/>
      <w:lvlJc w:val="left"/>
      <w:pPr>
        <w:ind w:left="2913" w:hanging="360"/>
      </w:pPr>
      <w:rPr>
        <w:rFonts w:ascii="Symbol" w:hAnsi="Symbol" w:hint="default"/>
      </w:rPr>
    </w:lvl>
    <w:lvl w:ilvl="4" w:tplc="04090003" w:tentative="1">
      <w:start w:val="1"/>
      <w:numFmt w:val="bullet"/>
      <w:lvlText w:val="o"/>
      <w:lvlJc w:val="left"/>
      <w:pPr>
        <w:ind w:left="3633" w:hanging="360"/>
      </w:pPr>
      <w:rPr>
        <w:rFonts w:ascii="Courier New" w:hAnsi="Courier New" w:hint="default"/>
      </w:rPr>
    </w:lvl>
    <w:lvl w:ilvl="5" w:tplc="04090005" w:tentative="1">
      <w:start w:val="1"/>
      <w:numFmt w:val="bullet"/>
      <w:lvlText w:val=""/>
      <w:lvlJc w:val="left"/>
      <w:pPr>
        <w:ind w:left="4353" w:hanging="360"/>
      </w:pPr>
      <w:rPr>
        <w:rFonts w:ascii="Wingdings" w:hAnsi="Wingdings" w:hint="default"/>
      </w:rPr>
    </w:lvl>
    <w:lvl w:ilvl="6" w:tplc="04090001" w:tentative="1">
      <w:start w:val="1"/>
      <w:numFmt w:val="bullet"/>
      <w:lvlText w:val=""/>
      <w:lvlJc w:val="left"/>
      <w:pPr>
        <w:ind w:left="5073" w:hanging="360"/>
      </w:pPr>
      <w:rPr>
        <w:rFonts w:ascii="Symbol" w:hAnsi="Symbol" w:hint="default"/>
      </w:rPr>
    </w:lvl>
    <w:lvl w:ilvl="7" w:tplc="04090003" w:tentative="1">
      <w:start w:val="1"/>
      <w:numFmt w:val="bullet"/>
      <w:lvlText w:val="o"/>
      <w:lvlJc w:val="left"/>
      <w:pPr>
        <w:ind w:left="5793" w:hanging="360"/>
      </w:pPr>
      <w:rPr>
        <w:rFonts w:ascii="Courier New" w:hAnsi="Courier New" w:hint="default"/>
      </w:rPr>
    </w:lvl>
    <w:lvl w:ilvl="8" w:tplc="04090005" w:tentative="1">
      <w:start w:val="1"/>
      <w:numFmt w:val="bullet"/>
      <w:lvlText w:val=""/>
      <w:lvlJc w:val="left"/>
      <w:pPr>
        <w:ind w:left="6513" w:hanging="360"/>
      </w:pPr>
      <w:rPr>
        <w:rFonts w:ascii="Wingdings" w:hAnsi="Wingdings" w:hint="default"/>
      </w:rPr>
    </w:lvl>
  </w:abstractNum>
  <w:abstractNum w:abstractNumId="1">
    <w:nsid w:val="00A029E9"/>
    <w:multiLevelType w:val="hybridMultilevel"/>
    <w:tmpl w:val="85A69164"/>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
    <w:nsid w:val="00CD784D"/>
    <w:multiLevelType w:val="hybridMultilevel"/>
    <w:tmpl w:val="FBF694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42B1273"/>
    <w:multiLevelType w:val="singleLevel"/>
    <w:tmpl w:val="C560A0C2"/>
    <w:lvl w:ilvl="0">
      <w:start w:val="1"/>
      <w:numFmt w:val="bullet"/>
      <w:pStyle w:val="money-bullet-12pt"/>
      <w:lvlText w:val=""/>
      <w:lvlJc w:val="left"/>
      <w:pPr>
        <w:tabs>
          <w:tab w:val="num" w:pos="360"/>
        </w:tabs>
        <w:ind w:left="360" w:hanging="360"/>
      </w:pPr>
      <w:rPr>
        <w:rFonts w:ascii="Symbol" w:hAnsi="Symbol" w:hint="default"/>
      </w:rPr>
    </w:lvl>
  </w:abstractNum>
  <w:abstractNum w:abstractNumId="4">
    <w:nsid w:val="05E43D40"/>
    <w:multiLevelType w:val="hybridMultilevel"/>
    <w:tmpl w:val="E9A609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CBB0D02"/>
    <w:multiLevelType w:val="multilevel"/>
    <w:tmpl w:val="4ED249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CEF6A38"/>
    <w:multiLevelType w:val="multilevel"/>
    <w:tmpl w:val="4ED249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0DBA465D"/>
    <w:multiLevelType w:val="hybridMultilevel"/>
    <w:tmpl w:val="1F3201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4790912"/>
    <w:multiLevelType w:val="hybridMultilevel"/>
    <w:tmpl w:val="6DDAE598"/>
    <w:lvl w:ilvl="0" w:tplc="04090001">
      <w:start w:val="1"/>
      <w:numFmt w:val="bullet"/>
      <w:lvlText w:val=""/>
      <w:lvlJc w:val="left"/>
      <w:pPr>
        <w:tabs>
          <w:tab w:val="num" w:pos="770"/>
        </w:tabs>
        <w:ind w:left="770" w:hanging="360"/>
      </w:pPr>
      <w:rPr>
        <w:rFonts w:ascii="Symbol" w:hAnsi="Symbol" w:hint="default"/>
      </w:rPr>
    </w:lvl>
    <w:lvl w:ilvl="1" w:tplc="04090003" w:tentative="1">
      <w:start w:val="1"/>
      <w:numFmt w:val="bullet"/>
      <w:lvlText w:val="o"/>
      <w:lvlJc w:val="left"/>
      <w:pPr>
        <w:tabs>
          <w:tab w:val="num" w:pos="1490"/>
        </w:tabs>
        <w:ind w:left="1490" w:hanging="360"/>
      </w:pPr>
      <w:rPr>
        <w:rFonts w:ascii="Courier New" w:hAnsi="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9">
    <w:nsid w:val="181A4659"/>
    <w:multiLevelType w:val="hybridMultilevel"/>
    <w:tmpl w:val="0AF49A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8855E8A"/>
    <w:multiLevelType w:val="multilevel"/>
    <w:tmpl w:val="267A86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9255937"/>
    <w:multiLevelType w:val="hybridMultilevel"/>
    <w:tmpl w:val="BB5A01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9E811E8"/>
    <w:multiLevelType w:val="hybridMultilevel"/>
    <w:tmpl w:val="9E522232"/>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3">
    <w:nsid w:val="1D0928B2"/>
    <w:multiLevelType w:val="hybridMultilevel"/>
    <w:tmpl w:val="D3B092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DD237D6"/>
    <w:multiLevelType w:val="hybridMultilevel"/>
    <w:tmpl w:val="35D6CA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EEE4862"/>
    <w:multiLevelType w:val="hybridMultilevel"/>
    <w:tmpl w:val="3EA4A7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1F8F5EA9"/>
    <w:multiLevelType w:val="hybridMultilevel"/>
    <w:tmpl w:val="9C3884E0"/>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17">
    <w:nsid w:val="1FE708D2"/>
    <w:multiLevelType w:val="hybridMultilevel"/>
    <w:tmpl w:val="8B825CA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0644862"/>
    <w:multiLevelType w:val="hybridMultilevel"/>
    <w:tmpl w:val="46EE6D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29735F8"/>
    <w:multiLevelType w:val="hybridMultilevel"/>
    <w:tmpl w:val="426ECCB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3A2337C"/>
    <w:multiLevelType w:val="hybridMultilevel"/>
    <w:tmpl w:val="D0701566"/>
    <w:lvl w:ilvl="0" w:tplc="288A80AC">
      <w:start w:val="1"/>
      <w:numFmt w:val="bullet"/>
      <w:lvlText w:val=""/>
      <w:lvlJc w:val="left"/>
      <w:pPr>
        <w:ind w:left="432" w:hanging="288"/>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25EB6B23"/>
    <w:multiLevelType w:val="hybridMultilevel"/>
    <w:tmpl w:val="BFACAF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27021FCB"/>
    <w:multiLevelType w:val="hybridMultilevel"/>
    <w:tmpl w:val="DFECF7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2774529F"/>
    <w:multiLevelType w:val="hybridMultilevel"/>
    <w:tmpl w:val="85A69164"/>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4">
    <w:nsid w:val="290270B6"/>
    <w:multiLevelType w:val="multilevel"/>
    <w:tmpl w:val="4ED249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292E0DE2"/>
    <w:multiLevelType w:val="multilevel"/>
    <w:tmpl w:val="43880BB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2CD236E8"/>
    <w:multiLevelType w:val="hybridMultilevel"/>
    <w:tmpl w:val="6832CC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2CD776C7"/>
    <w:multiLevelType w:val="hybridMultilevel"/>
    <w:tmpl w:val="F3800B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2E495963"/>
    <w:multiLevelType w:val="hybridMultilevel"/>
    <w:tmpl w:val="E5DEF3E6"/>
    <w:lvl w:ilvl="0" w:tplc="04090001">
      <w:start w:val="1"/>
      <w:numFmt w:val="bullet"/>
      <w:lvlText w:val=""/>
      <w:lvlJc w:val="left"/>
      <w:pPr>
        <w:ind w:left="720" w:hanging="360"/>
      </w:pPr>
      <w:rPr>
        <w:rFonts w:ascii="Symbol" w:hAnsi="Symbol" w:hint="default"/>
      </w:rPr>
    </w:lvl>
    <w:lvl w:ilvl="1" w:tplc="00030409" w:tentative="1">
      <w:start w:val="1"/>
      <w:numFmt w:val="bullet"/>
      <w:lvlText w:val="o"/>
      <w:lvlJc w:val="left"/>
      <w:pPr>
        <w:ind w:left="1440" w:hanging="360"/>
      </w:pPr>
      <w:rPr>
        <w:rFonts w:ascii="Courier New" w:hAnsi="Courier New" w:hint="default"/>
      </w:rPr>
    </w:lvl>
    <w:lvl w:ilvl="2" w:tplc="00050409" w:tentative="1">
      <w:start w:val="1"/>
      <w:numFmt w:val="bullet"/>
      <w:lvlText w:val=""/>
      <w:lvlJc w:val="left"/>
      <w:pPr>
        <w:ind w:left="2160" w:hanging="360"/>
      </w:pPr>
      <w:rPr>
        <w:rFonts w:ascii="Wingdings" w:hAnsi="Wingdings" w:hint="default"/>
      </w:rPr>
    </w:lvl>
    <w:lvl w:ilvl="3" w:tplc="00010409" w:tentative="1">
      <w:start w:val="1"/>
      <w:numFmt w:val="bullet"/>
      <w:lvlText w:val=""/>
      <w:lvlJc w:val="left"/>
      <w:pPr>
        <w:ind w:left="2880" w:hanging="360"/>
      </w:pPr>
      <w:rPr>
        <w:rFonts w:ascii="Symbol" w:hAnsi="Symbol" w:hint="default"/>
      </w:rPr>
    </w:lvl>
    <w:lvl w:ilvl="4" w:tplc="00030409" w:tentative="1">
      <w:start w:val="1"/>
      <w:numFmt w:val="bullet"/>
      <w:lvlText w:val="o"/>
      <w:lvlJc w:val="left"/>
      <w:pPr>
        <w:ind w:left="3600" w:hanging="360"/>
      </w:pPr>
      <w:rPr>
        <w:rFonts w:ascii="Courier New" w:hAnsi="Courier New" w:hint="default"/>
      </w:rPr>
    </w:lvl>
    <w:lvl w:ilvl="5" w:tplc="00050409" w:tentative="1">
      <w:start w:val="1"/>
      <w:numFmt w:val="bullet"/>
      <w:lvlText w:val=""/>
      <w:lvlJc w:val="left"/>
      <w:pPr>
        <w:ind w:left="4320" w:hanging="360"/>
      </w:pPr>
      <w:rPr>
        <w:rFonts w:ascii="Wingdings" w:hAnsi="Wingdings" w:hint="default"/>
      </w:rPr>
    </w:lvl>
    <w:lvl w:ilvl="6" w:tplc="00010409" w:tentative="1">
      <w:start w:val="1"/>
      <w:numFmt w:val="bullet"/>
      <w:lvlText w:val=""/>
      <w:lvlJc w:val="left"/>
      <w:pPr>
        <w:ind w:left="5040" w:hanging="360"/>
      </w:pPr>
      <w:rPr>
        <w:rFonts w:ascii="Symbol" w:hAnsi="Symbol" w:hint="default"/>
      </w:rPr>
    </w:lvl>
    <w:lvl w:ilvl="7" w:tplc="00030409" w:tentative="1">
      <w:start w:val="1"/>
      <w:numFmt w:val="bullet"/>
      <w:lvlText w:val="o"/>
      <w:lvlJc w:val="left"/>
      <w:pPr>
        <w:ind w:left="5760" w:hanging="360"/>
      </w:pPr>
      <w:rPr>
        <w:rFonts w:ascii="Courier New" w:hAnsi="Courier New" w:hint="default"/>
      </w:rPr>
    </w:lvl>
    <w:lvl w:ilvl="8" w:tplc="00050409" w:tentative="1">
      <w:start w:val="1"/>
      <w:numFmt w:val="bullet"/>
      <w:lvlText w:val=""/>
      <w:lvlJc w:val="left"/>
      <w:pPr>
        <w:ind w:left="6480" w:hanging="360"/>
      </w:pPr>
      <w:rPr>
        <w:rFonts w:ascii="Wingdings" w:hAnsi="Wingdings" w:hint="default"/>
      </w:rPr>
    </w:lvl>
  </w:abstractNum>
  <w:abstractNum w:abstractNumId="29">
    <w:nsid w:val="2EF3697D"/>
    <w:multiLevelType w:val="hybridMultilevel"/>
    <w:tmpl w:val="712886C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nsid w:val="2F0216A0"/>
    <w:multiLevelType w:val="multilevel"/>
    <w:tmpl w:val="4F921240"/>
    <w:lvl w:ilvl="0">
      <w:start w:val="1"/>
      <w:numFmt w:val="decimal"/>
      <w:lvlText w:val="%1."/>
      <w:lvlJc w:val="left"/>
      <w:pPr>
        <w:tabs>
          <w:tab w:val="num" w:pos="720"/>
        </w:tabs>
        <w:ind w:left="720" w:hanging="360"/>
      </w:pPr>
      <w:rPr>
        <w:rFonts w:cs="Times New Roman" w:hint="default"/>
        <w:sz w:val="20"/>
      </w:rPr>
    </w:lvl>
    <w:lvl w:ilvl="1">
      <w:start w:val="1"/>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30851DD2"/>
    <w:multiLevelType w:val="hybridMultilevel"/>
    <w:tmpl w:val="F9F48B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30FF7603"/>
    <w:multiLevelType w:val="hybridMultilevel"/>
    <w:tmpl w:val="68A637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31B05AF6"/>
    <w:multiLevelType w:val="hybridMultilevel"/>
    <w:tmpl w:val="8D3A80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31C87340"/>
    <w:multiLevelType w:val="singleLevel"/>
    <w:tmpl w:val="0409000F"/>
    <w:lvl w:ilvl="0">
      <w:start w:val="1"/>
      <w:numFmt w:val="decimal"/>
      <w:lvlText w:val="%1."/>
      <w:lvlJc w:val="left"/>
      <w:pPr>
        <w:ind w:left="720" w:hanging="360"/>
      </w:pPr>
      <w:rPr>
        <w:rFonts w:cs="Times New Roman"/>
      </w:rPr>
    </w:lvl>
  </w:abstractNum>
  <w:abstractNum w:abstractNumId="35">
    <w:nsid w:val="32EE180C"/>
    <w:multiLevelType w:val="hybridMultilevel"/>
    <w:tmpl w:val="4DE229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333A7247"/>
    <w:multiLevelType w:val="hybridMultilevel"/>
    <w:tmpl w:val="D6ECB4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335A31EC"/>
    <w:multiLevelType w:val="hybridMultilevel"/>
    <w:tmpl w:val="EF4839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36214BB9"/>
    <w:multiLevelType w:val="hybridMultilevel"/>
    <w:tmpl w:val="6E10EF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3A535372"/>
    <w:multiLevelType w:val="hybridMultilevel"/>
    <w:tmpl w:val="F43418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3C512AB7"/>
    <w:multiLevelType w:val="hybridMultilevel"/>
    <w:tmpl w:val="DB062F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3C814E76"/>
    <w:multiLevelType w:val="hybridMultilevel"/>
    <w:tmpl w:val="B5EE18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3CDD2846"/>
    <w:multiLevelType w:val="hybridMultilevel"/>
    <w:tmpl w:val="A0EABF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3E2D0258"/>
    <w:multiLevelType w:val="singleLevel"/>
    <w:tmpl w:val="96A6FA5C"/>
    <w:lvl w:ilvl="0">
      <w:start w:val="1"/>
      <w:numFmt w:val="bullet"/>
      <w:pStyle w:val="InstructionText2nd"/>
      <w:lvlText w:val=""/>
      <w:lvlJc w:val="left"/>
      <w:pPr>
        <w:tabs>
          <w:tab w:val="num" w:pos="360"/>
        </w:tabs>
        <w:ind w:left="360" w:hanging="360"/>
      </w:pPr>
      <w:rPr>
        <w:rFonts w:ascii="Symbol" w:hAnsi="Symbol" w:hint="default"/>
      </w:rPr>
    </w:lvl>
  </w:abstractNum>
  <w:abstractNum w:abstractNumId="44">
    <w:nsid w:val="3E3E166D"/>
    <w:multiLevelType w:val="hybridMultilevel"/>
    <w:tmpl w:val="ED52E2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40291380"/>
    <w:multiLevelType w:val="hybridMultilevel"/>
    <w:tmpl w:val="68A88294"/>
    <w:lvl w:ilvl="0" w:tplc="0A3E349A">
      <w:start w:val="1"/>
      <w:numFmt w:val="bullet"/>
      <w:lvlText w:val=""/>
      <w:lvlJc w:val="left"/>
      <w:pPr>
        <w:ind w:left="720" w:hanging="360"/>
      </w:pPr>
      <w:rPr>
        <w:rFonts w:ascii="Symbol" w:hAnsi="Symbol" w:hint="default"/>
        <w:color w:val="000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41716078"/>
    <w:multiLevelType w:val="hybridMultilevel"/>
    <w:tmpl w:val="555AE8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41C619D4"/>
    <w:multiLevelType w:val="hybridMultilevel"/>
    <w:tmpl w:val="8E8CF676"/>
    <w:lvl w:ilvl="0" w:tplc="288A80AC">
      <w:start w:val="1"/>
      <w:numFmt w:val="bullet"/>
      <w:lvlText w:val=""/>
      <w:lvlJc w:val="left"/>
      <w:pPr>
        <w:ind w:left="432" w:hanging="288"/>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41F359C7"/>
    <w:multiLevelType w:val="hybridMultilevel"/>
    <w:tmpl w:val="C94C20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42544877"/>
    <w:multiLevelType w:val="hybridMultilevel"/>
    <w:tmpl w:val="9968A63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42A03C75"/>
    <w:multiLevelType w:val="hybridMultilevel"/>
    <w:tmpl w:val="38B269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42E05CAE"/>
    <w:multiLevelType w:val="hybridMultilevel"/>
    <w:tmpl w:val="7AEE70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44CA3DE1"/>
    <w:multiLevelType w:val="hybridMultilevel"/>
    <w:tmpl w:val="51A0CF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452C7517"/>
    <w:multiLevelType w:val="hybridMultilevel"/>
    <w:tmpl w:val="6CE29C58"/>
    <w:lvl w:ilvl="0" w:tplc="0409000F">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4">
    <w:nsid w:val="462715C4"/>
    <w:multiLevelType w:val="multilevel"/>
    <w:tmpl w:val="4ED249F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nsid w:val="4793165D"/>
    <w:multiLevelType w:val="hybridMultilevel"/>
    <w:tmpl w:val="64A6AF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479D1206"/>
    <w:multiLevelType w:val="hybridMultilevel"/>
    <w:tmpl w:val="8662EC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49557377"/>
    <w:multiLevelType w:val="hybridMultilevel"/>
    <w:tmpl w:val="D8026A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4ACA5A5D"/>
    <w:multiLevelType w:val="hybridMultilevel"/>
    <w:tmpl w:val="EF0057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4CE53F17"/>
    <w:multiLevelType w:val="hybridMultilevel"/>
    <w:tmpl w:val="3F72626C"/>
    <w:lvl w:ilvl="0" w:tplc="7C10E436">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0">
    <w:nsid w:val="4CFD470A"/>
    <w:multiLevelType w:val="hybridMultilevel"/>
    <w:tmpl w:val="1F28CC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4EAB3B9E"/>
    <w:multiLevelType w:val="hybridMultilevel"/>
    <w:tmpl w:val="D73A86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nsid w:val="50050C13"/>
    <w:multiLevelType w:val="hybridMultilevel"/>
    <w:tmpl w:val="C99AAE1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51A61FF6"/>
    <w:multiLevelType w:val="hybridMultilevel"/>
    <w:tmpl w:val="934089B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54B86F36"/>
    <w:multiLevelType w:val="hybridMultilevel"/>
    <w:tmpl w:val="5FDCE1F6"/>
    <w:lvl w:ilvl="0" w:tplc="04090001">
      <w:start w:val="1"/>
      <w:numFmt w:val="bullet"/>
      <w:lvlText w:val=""/>
      <w:lvlJc w:val="left"/>
      <w:pPr>
        <w:ind w:left="753" w:hanging="360"/>
      </w:pPr>
      <w:rPr>
        <w:rFonts w:ascii="Symbol" w:hAnsi="Symbol" w:hint="default"/>
      </w:rPr>
    </w:lvl>
    <w:lvl w:ilvl="1" w:tplc="04090003" w:tentative="1">
      <w:start w:val="1"/>
      <w:numFmt w:val="bullet"/>
      <w:lvlText w:val="o"/>
      <w:lvlJc w:val="left"/>
      <w:pPr>
        <w:ind w:left="1473" w:hanging="360"/>
      </w:pPr>
      <w:rPr>
        <w:rFonts w:ascii="Courier New" w:hAnsi="Courier New" w:hint="default"/>
      </w:rPr>
    </w:lvl>
    <w:lvl w:ilvl="2" w:tplc="04090005" w:tentative="1">
      <w:start w:val="1"/>
      <w:numFmt w:val="bullet"/>
      <w:lvlText w:val=""/>
      <w:lvlJc w:val="left"/>
      <w:pPr>
        <w:ind w:left="2193" w:hanging="360"/>
      </w:pPr>
      <w:rPr>
        <w:rFonts w:ascii="Wingdings" w:hAnsi="Wingdings" w:hint="default"/>
      </w:rPr>
    </w:lvl>
    <w:lvl w:ilvl="3" w:tplc="04090001" w:tentative="1">
      <w:start w:val="1"/>
      <w:numFmt w:val="bullet"/>
      <w:lvlText w:val=""/>
      <w:lvlJc w:val="left"/>
      <w:pPr>
        <w:ind w:left="2913" w:hanging="360"/>
      </w:pPr>
      <w:rPr>
        <w:rFonts w:ascii="Symbol" w:hAnsi="Symbol" w:hint="default"/>
      </w:rPr>
    </w:lvl>
    <w:lvl w:ilvl="4" w:tplc="04090003" w:tentative="1">
      <w:start w:val="1"/>
      <w:numFmt w:val="bullet"/>
      <w:lvlText w:val="o"/>
      <w:lvlJc w:val="left"/>
      <w:pPr>
        <w:ind w:left="3633" w:hanging="360"/>
      </w:pPr>
      <w:rPr>
        <w:rFonts w:ascii="Courier New" w:hAnsi="Courier New" w:hint="default"/>
      </w:rPr>
    </w:lvl>
    <w:lvl w:ilvl="5" w:tplc="04090005" w:tentative="1">
      <w:start w:val="1"/>
      <w:numFmt w:val="bullet"/>
      <w:lvlText w:val=""/>
      <w:lvlJc w:val="left"/>
      <w:pPr>
        <w:ind w:left="4353" w:hanging="360"/>
      </w:pPr>
      <w:rPr>
        <w:rFonts w:ascii="Wingdings" w:hAnsi="Wingdings" w:hint="default"/>
      </w:rPr>
    </w:lvl>
    <w:lvl w:ilvl="6" w:tplc="04090001" w:tentative="1">
      <w:start w:val="1"/>
      <w:numFmt w:val="bullet"/>
      <w:lvlText w:val=""/>
      <w:lvlJc w:val="left"/>
      <w:pPr>
        <w:ind w:left="5073" w:hanging="360"/>
      </w:pPr>
      <w:rPr>
        <w:rFonts w:ascii="Symbol" w:hAnsi="Symbol" w:hint="default"/>
      </w:rPr>
    </w:lvl>
    <w:lvl w:ilvl="7" w:tplc="04090003" w:tentative="1">
      <w:start w:val="1"/>
      <w:numFmt w:val="bullet"/>
      <w:lvlText w:val="o"/>
      <w:lvlJc w:val="left"/>
      <w:pPr>
        <w:ind w:left="5793" w:hanging="360"/>
      </w:pPr>
      <w:rPr>
        <w:rFonts w:ascii="Courier New" w:hAnsi="Courier New" w:hint="default"/>
      </w:rPr>
    </w:lvl>
    <w:lvl w:ilvl="8" w:tplc="04090005" w:tentative="1">
      <w:start w:val="1"/>
      <w:numFmt w:val="bullet"/>
      <w:lvlText w:val=""/>
      <w:lvlJc w:val="left"/>
      <w:pPr>
        <w:ind w:left="6513" w:hanging="360"/>
      </w:pPr>
      <w:rPr>
        <w:rFonts w:ascii="Wingdings" w:hAnsi="Wingdings" w:hint="default"/>
      </w:rPr>
    </w:lvl>
  </w:abstractNum>
  <w:abstractNum w:abstractNumId="65">
    <w:nsid w:val="57244DE8"/>
    <w:multiLevelType w:val="hybridMultilevel"/>
    <w:tmpl w:val="CDDC08AC"/>
    <w:lvl w:ilvl="0" w:tplc="288A80AC">
      <w:start w:val="1"/>
      <w:numFmt w:val="bullet"/>
      <w:lvlText w:val=""/>
      <w:lvlJc w:val="left"/>
      <w:pPr>
        <w:ind w:left="432" w:hanging="288"/>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59E914B6"/>
    <w:multiLevelType w:val="hybridMultilevel"/>
    <w:tmpl w:val="8B70CD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5A1A6D97"/>
    <w:multiLevelType w:val="hybridMultilevel"/>
    <w:tmpl w:val="85A69164"/>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68">
    <w:nsid w:val="5BF74FA7"/>
    <w:multiLevelType w:val="hybridMultilevel"/>
    <w:tmpl w:val="068A4E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5FC855D3"/>
    <w:multiLevelType w:val="multilevel"/>
    <w:tmpl w:val="4ED249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nsid w:val="67D22902"/>
    <w:multiLevelType w:val="hybridMultilevel"/>
    <w:tmpl w:val="C66A74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nsid w:val="68380CA7"/>
    <w:multiLevelType w:val="multilevel"/>
    <w:tmpl w:val="402405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nsid w:val="686A7294"/>
    <w:multiLevelType w:val="hybridMultilevel"/>
    <w:tmpl w:val="715403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68FF3BEC"/>
    <w:multiLevelType w:val="multilevel"/>
    <w:tmpl w:val="2D3CE3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nsid w:val="6BF43DFA"/>
    <w:multiLevelType w:val="hybridMultilevel"/>
    <w:tmpl w:val="BA88A4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nsid w:val="6C22349A"/>
    <w:multiLevelType w:val="hybridMultilevel"/>
    <w:tmpl w:val="3196B8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nsid w:val="6C9269E9"/>
    <w:multiLevelType w:val="hybridMultilevel"/>
    <w:tmpl w:val="F7EE08DC"/>
    <w:lvl w:ilvl="0" w:tplc="288A80AC">
      <w:start w:val="1"/>
      <w:numFmt w:val="bullet"/>
      <w:lvlText w:val=""/>
      <w:lvlJc w:val="left"/>
      <w:pPr>
        <w:ind w:left="432" w:hanging="288"/>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nsid w:val="6DE41376"/>
    <w:multiLevelType w:val="hybridMultilevel"/>
    <w:tmpl w:val="7EF063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nsid w:val="70041BDD"/>
    <w:multiLevelType w:val="hybridMultilevel"/>
    <w:tmpl w:val="5DC6E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nsid w:val="70FB2BD4"/>
    <w:multiLevelType w:val="hybridMultilevel"/>
    <w:tmpl w:val="AFA62580"/>
    <w:lvl w:ilvl="0" w:tplc="04090001">
      <w:start w:val="1"/>
      <w:numFmt w:val="bullet"/>
      <w:lvlText w:val=""/>
      <w:lvlJc w:val="left"/>
      <w:pPr>
        <w:ind w:left="753" w:hanging="360"/>
      </w:pPr>
      <w:rPr>
        <w:rFonts w:ascii="Symbol" w:hAnsi="Symbol" w:hint="default"/>
      </w:rPr>
    </w:lvl>
    <w:lvl w:ilvl="1" w:tplc="04090003">
      <w:start w:val="1"/>
      <w:numFmt w:val="bullet"/>
      <w:lvlText w:val="o"/>
      <w:lvlJc w:val="left"/>
      <w:pPr>
        <w:ind w:left="1473" w:hanging="360"/>
      </w:pPr>
      <w:rPr>
        <w:rFonts w:ascii="Courier New" w:hAnsi="Courier New" w:hint="default"/>
      </w:rPr>
    </w:lvl>
    <w:lvl w:ilvl="2" w:tplc="04090005" w:tentative="1">
      <w:start w:val="1"/>
      <w:numFmt w:val="bullet"/>
      <w:lvlText w:val=""/>
      <w:lvlJc w:val="left"/>
      <w:pPr>
        <w:ind w:left="2193" w:hanging="360"/>
      </w:pPr>
      <w:rPr>
        <w:rFonts w:ascii="Wingdings" w:hAnsi="Wingdings" w:hint="default"/>
      </w:rPr>
    </w:lvl>
    <w:lvl w:ilvl="3" w:tplc="04090001" w:tentative="1">
      <w:start w:val="1"/>
      <w:numFmt w:val="bullet"/>
      <w:lvlText w:val=""/>
      <w:lvlJc w:val="left"/>
      <w:pPr>
        <w:ind w:left="2913" w:hanging="360"/>
      </w:pPr>
      <w:rPr>
        <w:rFonts w:ascii="Symbol" w:hAnsi="Symbol" w:hint="default"/>
      </w:rPr>
    </w:lvl>
    <w:lvl w:ilvl="4" w:tplc="04090003" w:tentative="1">
      <w:start w:val="1"/>
      <w:numFmt w:val="bullet"/>
      <w:lvlText w:val="o"/>
      <w:lvlJc w:val="left"/>
      <w:pPr>
        <w:ind w:left="3633" w:hanging="360"/>
      </w:pPr>
      <w:rPr>
        <w:rFonts w:ascii="Courier New" w:hAnsi="Courier New" w:hint="default"/>
      </w:rPr>
    </w:lvl>
    <w:lvl w:ilvl="5" w:tplc="04090005" w:tentative="1">
      <w:start w:val="1"/>
      <w:numFmt w:val="bullet"/>
      <w:lvlText w:val=""/>
      <w:lvlJc w:val="left"/>
      <w:pPr>
        <w:ind w:left="4353" w:hanging="360"/>
      </w:pPr>
      <w:rPr>
        <w:rFonts w:ascii="Wingdings" w:hAnsi="Wingdings" w:hint="default"/>
      </w:rPr>
    </w:lvl>
    <w:lvl w:ilvl="6" w:tplc="04090001" w:tentative="1">
      <w:start w:val="1"/>
      <w:numFmt w:val="bullet"/>
      <w:lvlText w:val=""/>
      <w:lvlJc w:val="left"/>
      <w:pPr>
        <w:ind w:left="5073" w:hanging="360"/>
      </w:pPr>
      <w:rPr>
        <w:rFonts w:ascii="Symbol" w:hAnsi="Symbol" w:hint="default"/>
      </w:rPr>
    </w:lvl>
    <w:lvl w:ilvl="7" w:tplc="04090003" w:tentative="1">
      <w:start w:val="1"/>
      <w:numFmt w:val="bullet"/>
      <w:lvlText w:val="o"/>
      <w:lvlJc w:val="left"/>
      <w:pPr>
        <w:ind w:left="5793" w:hanging="360"/>
      </w:pPr>
      <w:rPr>
        <w:rFonts w:ascii="Courier New" w:hAnsi="Courier New" w:hint="default"/>
      </w:rPr>
    </w:lvl>
    <w:lvl w:ilvl="8" w:tplc="04090005" w:tentative="1">
      <w:start w:val="1"/>
      <w:numFmt w:val="bullet"/>
      <w:lvlText w:val=""/>
      <w:lvlJc w:val="left"/>
      <w:pPr>
        <w:ind w:left="6513" w:hanging="360"/>
      </w:pPr>
      <w:rPr>
        <w:rFonts w:ascii="Wingdings" w:hAnsi="Wingdings" w:hint="default"/>
      </w:rPr>
    </w:lvl>
  </w:abstractNum>
  <w:abstractNum w:abstractNumId="80">
    <w:nsid w:val="728B1B4E"/>
    <w:multiLevelType w:val="hybridMultilevel"/>
    <w:tmpl w:val="539048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nsid w:val="75BE4BFB"/>
    <w:multiLevelType w:val="singleLevel"/>
    <w:tmpl w:val="87CAE12E"/>
    <w:lvl w:ilvl="0">
      <w:start w:val="1"/>
      <w:numFmt w:val="bullet"/>
      <w:pStyle w:val="StudentBullets"/>
      <w:lvlText w:val=""/>
      <w:lvlJc w:val="left"/>
      <w:pPr>
        <w:tabs>
          <w:tab w:val="num" w:pos="360"/>
        </w:tabs>
        <w:ind w:left="360" w:hanging="360"/>
      </w:pPr>
      <w:rPr>
        <w:rFonts w:ascii="Symbol" w:hAnsi="Symbol" w:hint="default"/>
      </w:rPr>
    </w:lvl>
  </w:abstractNum>
  <w:abstractNum w:abstractNumId="82">
    <w:nsid w:val="773E586A"/>
    <w:multiLevelType w:val="hybridMultilevel"/>
    <w:tmpl w:val="52285A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nsid w:val="77861FF0"/>
    <w:multiLevelType w:val="hybridMultilevel"/>
    <w:tmpl w:val="CD9219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nsid w:val="7794334B"/>
    <w:multiLevelType w:val="hybridMultilevel"/>
    <w:tmpl w:val="1A2C57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nsid w:val="7A6B3DD6"/>
    <w:multiLevelType w:val="hybridMultilevel"/>
    <w:tmpl w:val="11AE88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nsid w:val="7DAD345D"/>
    <w:multiLevelType w:val="hybridMultilevel"/>
    <w:tmpl w:val="7B4235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nsid w:val="7F2869C3"/>
    <w:multiLevelType w:val="hybridMultilevel"/>
    <w:tmpl w:val="7A78DD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nsid w:val="7F2C150A"/>
    <w:multiLevelType w:val="hybridMultilevel"/>
    <w:tmpl w:val="5CBE55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8"/>
  </w:num>
  <w:num w:numId="2">
    <w:abstractNumId w:val="28"/>
  </w:num>
  <w:num w:numId="3">
    <w:abstractNumId w:val="3"/>
  </w:num>
  <w:num w:numId="4">
    <w:abstractNumId w:val="20"/>
  </w:num>
  <w:num w:numId="5">
    <w:abstractNumId w:val="76"/>
  </w:num>
  <w:num w:numId="6">
    <w:abstractNumId w:val="47"/>
  </w:num>
  <w:num w:numId="7">
    <w:abstractNumId w:val="65"/>
  </w:num>
  <w:num w:numId="8">
    <w:abstractNumId w:val="33"/>
  </w:num>
  <w:num w:numId="9">
    <w:abstractNumId w:val="36"/>
  </w:num>
  <w:num w:numId="10">
    <w:abstractNumId w:val="81"/>
  </w:num>
  <w:num w:numId="11">
    <w:abstractNumId w:val="34"/>
  </w:num>
  <w:num w:numId="12">
    <w:abstractNumId w:val="66"/>
  </w:num>
  <w:num w:numId="13">
    <w:abstractNumId w:val="87"/>
  </w:num>
  <w:num w:numId="14">
    <w:abstractNumId w:val="29"/>
  </w:num>
  <w:num w:numId="15">
    <w:abstractNumId w:val="80"/>
  </w:num>
  <w:num w:numId="16">
    <w:abstractNumId w:val="77"/>
  </w:num>
  <w:num w:numId="17">
    <w:abstractNumId w:val="67"/>
  </w:num>
  <w:num w:numId="18">
    <w:abstractNumId w:val="88"/>
  </w:num>
  <w:num w:numId="19">
    <w:abstractNumId w:val="43"/>
  </w:num>
  <w:num w:numId="20">
    <w:abstractNumId w:val="46"/>
  </w:num>
  <w:num w:numId="21">
    <w:abstractNumId w:val="70"/>
  </w:num>
  <w:num w:numId="22">
    <w:abstractNumId w:val="51"/>
  </w:num>
  <w:num w:numId="23">
    <w:abstractNumId w:val="68"/>
  </w:num>
  <w:num w:numId="24">
    <w:abstractNumId w:val="44"/>
  </w:num>
  <w:num w:numId="25">
    <w:abstractNumId w:val="57"/>
  </w:num>
  <w:num w:numId="26">
    <w:abstractNumId w:val="63"/>
  </w:num>
  <w:num w:numId="27">
    <w:abstractNumId w:val="12"/>
  </w:num>
  <w:num w:numId="28">
    <w:abstractNumId w:val="71"/>
  </w:num>
  <w:num w:numId="29">
    <w:abstractNumId w:val="22"/>
  </w:num>
  <w:num w:numId="30">
    <w:abstractNumId w:val="25"/>
  </w:num>
  <w:num w:numId="31">
    <w:abstractNumId w:val="73"/>
  </w:num>
  <w:num w:numId="32">
    <w:abstractNumId w:val="10"/>
  </w:num>
  <w:num w:numId="33">
    <w:abstractNumId w:val="5"/>
  </w:num>
  <w:num w:numId="34">
    <w:abstractNumId w:val="69"/>
  </w:num>
  <w:num w:numId="35">
    <w:abstractNumId w:val="24"/>
  </w:num>
  <w:num w:numId="36">
    <w:abstractNumId w:val="6"/>
  </w:num>
  <w:num w:numId="37">
    <w:abstractNumId w:val="54"/>
  </w:num>
  <w:num w:numId="38">
    <w:abstractNumId w:val="53"/>
  </w:num>
  <w:num w:numId="39">
    <w:abstractNumId w:val="59"/>
  </w:num>
  <w:num w:numId="40">
    <w:abstractNumId w:val="79"/>
  </w:num>
  <w:num w:numId="41">
    <w:abstractNumId w:val="31"/>
  </w:num>
  <w:num w:numId="42">
    <w:abstractNumId w:val="64"/>
  </w:num>
  <w:num w:numId="43">
    <w:abstractNumId w:val="58"/>
  </w:num>
  <w:num w:numId="44">
    <w:abstractNumId w:val="74"/>
  </w:num>
  <w:num w:numId="45">
    <w:abstractNumId w:val="78"/>
  </w:num>
  <w:num w:numId="46">
    <w:abstractNumId w:val="86"/>
  </w:num>
  <w:num w:numId="47">
    <w:abstractNumId w:val="39"/>
  </w:num>
  <w:num w:numId="48">
    <w:abstractNumId w:val="17"/>
  </w:num>
  <w:num w:numId="49">
    <w:abstractNumId w:val="84"/>
  </w:num>
  <w:num w:numId="50">
    <w:abstractNumId w:val="35"/>
  </w:num>
  <w:num w:numId="51">
    <w:abstractNumId w:val="82"/>
  </w:num>
  <w:num w:numId="52">
    <w:abstractNumId w:val="0"/>
  </w:num>
  <w:num w:numId="53">
    <w:abstractNumId w:val="49"/>
  </w:num>
  <w:num w:numId="54">
    <w:abstractNumId w:val="72"/>
  </w:num>
  <w:num w:numId="55">
    <w:abstractNumId w:val="40"/>
  </w:num>
  <w:num w:numId="56">
    <w:abstractNumId w:val="45"/>
  </w:num>
  <w:num w:numId="57">
    <w:abstractNumId w:val="14"/>
  </w:num>
  <w:num w:numId="58">
    <w:abstractNumId w:val="27"/>
  </w:num>
  <w:num w:numId="59">
    <w:abstractNumId w:val="2"/>
  </w:num>
  <w:num w:numId="60">
    <w:abstractNumId w:val="21"/>
  </w:num>
  <w:num w:numId="61">
    <w:abstractNumId w:val="62"/>
  </w:num>
  <w:num w:numId="62">
    <w:abstractNumId w:val="56"/>
  </w:num>
  <w:num w:numId="63">
    <w:abstractNumId w:val="75"/>
  </w:num>
  <w:num w:numId="64">
    <w:abstractNumId w:val="9"/>
  </w:num>
  <w:num w:numId="65">
    <w:abstractNumId w:val="52"/>
  </w:num>
  <w:num w:numId="66">
    <w:abstractNumId w:val="60"/>
  </w:num>
  <w:num w:numId="67">
    <w:abstractNumId w:val="11"/>
  </w:num>
  <w:num w:numId="68">
    <w:abstractNumId w:val="19"/>
  </w:num>
  <w:num w:numId="69">
    <w:abstractNumId w:val="83"/>
  </w:num>
  <w:num w:numId="70">
    <w:abstractNumId w:val="15"/>
  </w:num>
  <w:num w:numId="71">
    <w:abstractNumId w:val="38"/>
  </w:num>
  <w:num w:numId="72">
    <w:abstractNumId w:val="85"/>
  </w:num>
  <w:num w:numId="73">
    <w:abstractNumId w:val="23"/>
  </w:num>
  <w:num w:numId="74">
    <w:abstractNumId w:val="48"/>
  </w:num>
  <w:num w:numId="75">
    <w:abstractNumId w:val="30"/>
  </w:num>
  <w:num w:numId="76">
    <w:abstractNumId w:val="7"/>
  </w:num>
  <w:num w:numId="77">
    <w:abstractNumId w:val="1"/>
  </w:num>
  <w:num w:numId="78">
    <w:abstractNumId w:val="4"/>
  </w:num>
  <w:num w:numId="79">
    <w:abstractNumId w:val="41"/>
  </w:num>
  <w:num w:numId="80">
    <w:abstractNumId w:val="26"/>
  </w:num>
  <w:num w:numId="81">
    <w:abstractNumId w:val="55"/>
  </w:num>
  <w:num w:numId="82">
    <w:abstractNumId w:val="8"/>
  </w:num>
  <w:num w:numId="83">
    <w:abstractNumId w:val="42"/>
  </w:num>
  <w:num w:numId="84">
    <w:abstractNumId w:val="61"/>
  </w:num>
  <w:num w:numId="85">
    <w:abstractNumId w:val="37"/>
  </w:num>
  <w:num w:numId="86">
    <w:abstractNumId w:val="13"/>
  </w:num>
  <w:num w:numId="87">
    <w:abstractNumId w:val="50"/>
  </w:num>
  <w:num w:numId="88">
    <w:abstractNumId w:val="16"/>
  </w:num>
  <w:num w:numId="89">
    <w:abstractNumId w:val="32"/>
  </w:num>
  <w:numIdMacAtCleanup w:val="8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stylePaneFormatFilter w:val="3F01"/>
  <w:defaultTabStop w:val="720"/>
  <w:drawingGridHorizontalSpacing w:val="110"/>
  <w:displayHorizontalDrawingGridEvery w:val="0"/>
  <w:displayVerticalDrawingGridEvery w:val="0"/>
  <w:noPunctuationKerning/>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3C1385"/>
    <w:rsid w:val="00003507"/>
    <w:rsid w:val="000055FB"/>
    <w:rsid w:val="00040AF7"/>
    <w:rsid w:val="0005299F"/>
    <w:rsid w:val="000A59BC"/>
    <w:rsid w:val="000B388D"/>
    <w:rsid w:val="000B5742"/>
    <w:rsid w:val="000C47D1"/>
    <w:rsid w:val="000F3500"/>
    <w:rsid w:val="00122793"/>
    <w:rsid w:val="00144988"/>
    <w:rsid w:val="00145934"/>
    <w:rsid w:val="00145D67"/>
    <w:rsid w:val="0016642A"/>
    <w:rsid w:val="00180FF5"/>
    <w:rsid w:val="001A15A2"/>
    <w:rsid w:val="001A4B88"/>
    <w:rsid w:val="001B39B9"/>
    <w:rsid w:val="001B40BA"/>
    <w:rsid w:val="001D1ADA"/>
    <w:rsid w:val="002079DA"/>
    <w:rsid w:val="00225EEC"/>
    <w:rsid w:val="00226799"/>
    <w:rsid w:val="00230829"/>
    <w:rsid w:val="00250371"/>
    <w:rsid w:val="00252A7A"/>
    <w:rsid w:val="00253DEE"/>
    <w:rsid w:val="00271CC9"/>
    <w:rsid w:val="00292D04"/>
    <w:rsid w:val="00293FBE"/>
    <w:rsid w:val="002A7D3D"/>
    <w:rsid w:val="002C3DF4"/>
    <w:rsid w:val="002C4837"/>
    <w:rsid w:val="002D5D73"/>
    <w:rsid w:val="002F1DE7"/>
    <w:rsid w:val="00306383"/>
    <w:rsid w:val="00311E33"/>
    <w:rsid w:val="0034098D"/>
    <w:rsid w:val="00354029"/>
    <w:rsid w:val="00357BFA"/>
    <w:rsid w:val="003A1A48"/>
    <w:rsid w:val="003C1385"/>
    <w:rsid w:val="003C161F"/>
    <w:rsid w:val="003C513A"/>
    <w:rsid w:val="003C7561"/>
    <w:rsid w:val="003D5F46"/>
    <w:rsid w:val="003E0CFF"/>
    <w:rsid w:val="003F25BA"/>
    <w:rsid w:val="003F7319"/>
    <w:rsid w:val="004449ED"/>
    <w:rsid w:val="00446FA1"/>
    <w:rsid w:val="00461E53"/>
    <w:rsid w:val="004958A8"/>
    <w:rsid w:val="00496129"/>
    <w:rsid w:val="004C392E"/>
    <w:rsid w:val="004D0B69"/>
    <w:rsid w:val="005141D3"/>
    <w:rsid w:val="005313DC"/>
    <w:rsid w:val="00535801"/>
    <w:rsid w:val="005457A5"/>
    <w:rsid w:val="00560506"/>
    <w:rsid w:val="00580E2B"/>
    <w:rsid w:val="005815D2"/>
    <w:rsid w:val="00584E75"/>
    <w:rsid w:val="0058753F"/>
    <w:rsid w:val="00593809"/>
    <w:rsid w:val="005B0A1A"/>
    <w:rsid w:val="005B3B0A"/>
    <w:rsid w:val="005E0CF4"/>
    <w:rsid w:val="00611388"/>
    <w:rsid w:val="00616943"/>
    <w:rsid w:val="006464FC"/>
    <w:rsid w:val="00660619"/>
    <w:rsid w:val="00682ADD"/>
    <w:rsid w:val="006835CE"/>
    <w:rsid w:val="006C48FF"/>
    <w:rsid w:val="006E340E"/>
    <w:rsid w:val="006E7262"/>
    <w:rsid w:val="00750FB7"/>
    <w:rsid w:val="007576D2"/>
    <w:rsid w:val="00763F24"/>
    <w:rsid w:val="00771F7E"/>
    <w:rsid w:val="007A30FD"/>
    <w:rsid w:val="007A57F9"/>
    <w:rsid w:val="007B1B23"/>
    <w:rsid w:val="007B738D"/>
    <w:rsid w:val="007B7FB7"/>
    <w:rsid w:val="007D514E"/>
    <w:rsid w:val="007E35E3"/>
    <w:rsid w:val="007E79AC"/>
    <w:rsid w:val="007F2387"/>
    <w:rsid w:val="0084063F"/>
    <w:rsid w:val="00854760"/>
    <w:rsid w:val="00863DB2"/>
    <w:rsid w:val="00877761"/>
    <w:rsid w:val="00890691"/>
    <w:rsid w:val="008A088B"/>
    <w:rsid w:val="008A38BB"/>
    <w:rsid w:val="008C51D7"/>
    <w:rsid w:val="008C70A8"/>
    <w:rsid w:val="008D69BD"/>
    <w:rsid w:val="008F5AC1"/>
    <w:rsid w:val="00907785"/>
    <w:rsid w:val="0091772C"/>
    <w:rsid w:val="00924A22"/>
    <w:rsid w:val="009315CC"/>
    <w:rsid w:val="00953171"/>
    <w:rsid w:val="009A1C62"/>
    <w:rsid w:val="009F712B"/>
    <w:rsid w:val="00A00B07"/>
    <w:rsid w:val="00A20C9D"/>
    <w:rsid w:val="00A23643"/>
    <w:rsid w:val="00A27445"/>
    <w:rsid w:val="00A40F33"/>
    <w:rsid w:val="00A57DAF"/>
    <w:rsid w:val="00A604A2"/>
    <w:rsid w:val="00A6064C"/>
    <w:rsid w:val="00A670EF"/>
    <w:rsid w:val="00A74D85"/>
    <w:rsid w:val="00A97240"/>
    <w:rsid w:val="00AB75A9"/>
    <w:rsid w:val="00AB7D42"/>
    <w:rsid w:val="00AC034B"/>
    <w:rsid w:val="00AC2EB8"/>
    <w:rsid w:val="00AD141A"/>
    <w:rsid w:val="00AE1DD9"/>
    <w:rsid w:val="00AF17D7"/>
    <w:rsid w:val="00B01B49"/>
    <w:rsid w:val="00B03DA7"/>
    <w:rsid w:val="00B21730"/>
    <w:rsid w:val="00B43B93"/>
    <w:rsid w:val="00B56A6E"/>
    <w:rsid w:val="00B8446D"/>
    <w:rsid w:val="00B85B80"/>
    <w:rsid w:val="00B95E28"/>
    <w:rsid w:val="00BA55F9"/>
    <w:rsid w:val="00BA5EF8"/>
    <w:rsid w:val="00BB087F"/>
    <w:rsid w:val="00BC2597"/>
    <w:rsid w:val="00BC546F"/>
    <w:rsid w:val="00BD1D67"/>
    <w:rsid w:val="00BF7FEC"/>
    <w:rsid w:val="00C1480D"/>
    <w:rsid w:val="00C16BC6"/>
    <w:rsid w:val="00C5067B"/>
    <w:rsid w:val="00C730D6"/>
    <w:rsid w:val="00C80C3A"/>
    <w:rsid w:val="00C8167C"/>
    <w:rsid w:val="00CA6DC0"/>
    <w:rsid w:val="00CC1A68"/>
    <w:rsid w:val="00CD11DE"/>
    <w:rsid w:val="00CF062A"/>
    <w:rsid w:val="00CF321A"/>
    <w:rsid w:val="00D12981"/>
    <w:rsid w:val="00D15F56"/>
    <w:rsid w:val="00D37F46"/>
    <w:rsid w:val="00D60099"/>
    <w:rsid w:val="00D869E1"/>
    <w:rsid w:val="00DA0E75"/>
    <w:rsid w:val="00DA4140"/>
    <w:rsid w:val="00DA4D47"/>
    <w:rsid w:val="00DB747C"/>
    <w:rsid w:val="00DE3091"/>
    <w:rsid w:val="00DE70BA"/>
    <w:rsid w:val="00DE72AA"/>
    <w:rsid w:val="00E427E1"/>
    <w:rsid w:val="00E47410"/>
    <w:rsid w:val="00E51F52"/>
    <w:rsid w:val="00E846B5"/>
    <w:rsid w:val="00EB1066"/>
    <w:rsid w:val="00EB681F"/>
    <w:rsid w:val="00EC47E4"/>
    <w:rsid w:val="00ED126E"/>
    <w:rsid w:val="00ED4CF4"/>
    <w:rsid w:val="00EE5EFE"/>
    <w:rsid w:val="00EF1933"/>
    <w:rsid w:val="00EF5C79"/>
    <w:rsid w:val="00EF67B7"/>
    <w:rsid w:val="00F06E87"/>
    <w:rsid w:val="00F16615"/>
    <w:rsid w:val="00F16F5B"/>
    <w:rsid w:val="00F4400E"/>
    <w:rsid w:val="00F526C4"/>
    <w:rsid w:val="00F53143"/>
    <w:rsid w:val="00F54839"/>
    <w:rsid w:val="00F72E34"/>
    <w:rsid w:val="00F74682"/>
    <w:rsid w:val="00F77789"/>
    <w:rsid w:val="00F91F52"/>
    <w:rsid w:val="00F93233"/>
    <w:rsid w:val="00FD4C96"/>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56A6E"/>
    <w:pPr>
      <w:spacing w:line="300" w:lineRule="auto"/>
    </w:pPr>
    <w:rPr>
      <w:rFonts w:ascii="Arial" w:hAnsi="Arial"/>
      <w:szCs w:val="20"/>
    </w:rPr>
  </w:style>
  <w:style w:type="paragraph" w:styleId="Heading1">
    <w:name w:val="heading 1"/>
    <w:basedOn w:val="Normal"/>
    <w:next w:val="Normal"/>
    <w:link w:val="Heading1Char"/>
    <w:autoRedefine/>
    <w:uiPriority w:val="99"/>
    <w:qFormat/>
    <w:rsid w:val="008F5AC1"/>
    <w:pPr>
      <w:keepNext/>
      <w:spacing w:after="20" w:line="240" w:lineRule="auto"/>
      <w:outlineLvl w:val="0"/>
    </w:pPr>
    <w:rPr>
      <w:b/>
      <w:color w:val="132F5A"/>
      <w:kern w:val="32"/>
      <w:sz w:val="28"/>
      <w:szCs w:val="32"/>
    </w:rPr>
  </w:style>
  <w:style w:type="paragraph" w:styleId="Heading2">
    <w:name w:val="heading 2"/>
    <w:basedOn w:val="Heading1"/>
    <w:next w:val="Normal"/>
    <w:link w:val="Heading2Char"/>
    <w:autoRedefine/>
    <w:uiPriority w:val="99"/>
    <w:qFormat/>
    <w:rsid w:val="000B5742"/>
    <w:pPr>
      <w:widowControl w:val="0"/>
      <w:outlineLvl w:val="1"/>
    </w:pPr>
    <w:rPr>
      <w:szCs w:val="28"/>
    </w:rPr>
  </w:style>
  <w:style w:type="paragraph" w:styleId="Heading3">
    <w:name w:val="heading 3"/>
    <w:basedOn w:val="Normal"/>
    <w:next w:val="Normal"/>
    <w:link w:val="Heading3Char"/>
    <w:autoRedefine/>
    <w:uiPriority w:val="99"/>
    <w:qFormat/>
    <w:rsid w:val="00854760"/>
    <w:pPr>
      <w:keepNext/>
      <w:spacing w:after="20" w:line="240" w:lineRule="auto"/>
      <w:outlineLvl w:val="2"/>
    </w:pPr>
    <w:rPr>
      <w:b/>
      <w:color w:val="132F5A"/>
      <w:kern w:val="32"/>
      <w:sz w:val="28"/>
      <w:szCs w:val="26"/>
    </w:rPr>
  </w:style>
  <w:style w:type="paragraph" w:styleId="Heading4">
    <w:name w:val="heading 4"/>
    <w:basedOn w:val="Normal"/>
    <w:next w:val="Normal"/>
    <w:link w:val="Heading4Char"/>
    <w:uiPriority w:val="99"/>
    <w:qFormat/>
    <w:rsid w:val="00B56A6E"/>
    <w:pPr>
      <w:keepNext/>
      <w:spacing w:after="120" w:line="240" w:lineRule="auto"/>
      <w:outlineLvl w:val="3"/>
    </w:pPr>
    <w:rPr>
      <w:b/>
      <w:bCs/>
      <w:color w:val="132F5A"/>
      <w:sz w:val="28"/>
      <w:szCs w:val="28"/>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8F5AC1"/>
    <w:rPr>
      <w:rFonts w:ascii="Arial" w:hAnsi="Arial" w:cs="Times New Roman"/>
      <w:b/>
      <w:color w:val="132F5A"/>
      <w:kern w:val="32"/>
      <w:sz w:val="32"/>
      <w:szCs w:val="32"/>
      <w:lang w:val="en-US" w:eastAsia="en-US" w:bidi="ar-SA"/>
    </w:rPr>
  </w:style>
  <w:style w:type="character" w:customStyle="1" w:styleId="Heading2Char">
    <w:name w:val="Heading 2 Char"/>
    <w:basedOn w:val="DefaultParagraphFont"/>
    <w:link w:val="Heading2"/>
    <w:uiPriority w:val="99"/>
    <w:locked/>
    <w:rsid w:val="000B5742"/>
    <w:rPr>
      <w:rFonts w:ascii="Arial" w:hAnsi="Arial" w:cs="Times New Roman"/>
      <w:b/>
      <w:color w:val="132F5A"/>
      <w:kern w:val="32"/>
      <w:sz w:val="28"/>
      <w:szCs w:val="28"/>
    </w:rPr>
  </w:style>
  <w:style w:type="character" w:customStyle="1" w:styleId="Heading3Char">
    <w:name w:val="Heading 3 Char"/>
    <w:basedOn w:val="DefaultParagraphFont"/>
    <w:link w:val="Heading3"/>
    <w:uiPriority w:val="9"/>
    <w:semiHidden/>
    <w:rsid w:val="00D24927"/>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9"/>
    <w:locked/>
    <w:rsid w:val="00B56A6E"/>
    <w:rPr>
      <w:rFonts w:ascii="Arial" w:hAnsi="Arial" w:cs="Times New Roman"/>
      <w:b/>
      <w:bCs/>
      <w:color w:val="132F5A"/>
      <w:sz w:val="28"/>
      <w:szCs w:val="28"/>
    </w:rPr>
  </w:style>
  <w:style w:type="paragraph" w:customStyle="1" w:styleId="HDRDocumentinformation">
    <w:name w:val="HDR: Document information"/>
    <w:uiPriority w:val="99"/>
    <w:rsid w:val="00B56A6E"/>
    <w:rPr>
      <w:rFonts w:ascii="Arial" w:hAnsi="Arial"/>
      <w:b/>
      <w:noProof/>
      <w:color w:val="595959"/>
      <w:sz w:val="18"/>
      <w:szCs w:val="20"/>
    </w:rPr>
  </w:style>
  <w:style w:type="table" w:styleId="TableGrid">
    <w:name w:val="Table Grid"/>
    <w:basedOn w:val="TableNormal"/>
    <w:uiPriority w:val="99"/>
    <w:rsid w:val="00B56A6E"/>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Normal"/>
    <w:next w:val="Normal"/>
    <w:autoRedefine/>
    <w:uiPriority w:val="99"/>
    <w:rsid w:val="00B56A6E"/>
    <w:pPr>
      <w:tabs>
        <w:tab w:val="right" w:leader="dot" w:pos="10790"/>
      </w:tabs>
    </w:pPr>
    <w:rPr>
      <w:rFonts w:ascii="Times New Roman" w:hAnsi="Times New Roman"/>
      <w:b/>
      <w:bCs/>
      <w:color w:val="132F5A"/>
    </w:rPr>
  </w:style>
  <w:style w:type="paragraph" w:styleId="TOC2">
    <w:name w:val="toc 2"/>
    <w:basedOn w:val="Normal"/>
    <w:next w:val="Normal"/>
    <w:autoRedefine/>
    <w:uiPriority w:val="99"/>
    <w:rsid w:val="00B56A6E"/>
    <w:pPr>
      <w:ind w:left="202"/>
    </w:pPr>
    <w:rPr>
      <w:rFonts w:ascii="Times New Roman" w:hAnsi="Times New Roman"/>
      <w:iCs/>
      <w:color w:val="132F5A"/>
    </w:rPr>
  </w:style>
  <w:style w:type="paragraph" w:styleId="TOC3">
    <w:name w:val="toc 3"/>
    <w:basedOn w:val="Normal"/>
    <w:next w:val="Normal"/>
    <w:autoRedefine/>
    <w:uiPriority w:val="99"/>
    <w:rsid w:val="00B56A6E"/>
    <w:pPr>
      <w:tabs>
        <w:tab w:val="right" w:leader="dot" w:pos="8630"/>
      </w:tabs>
      <w:spacing w:line="240" w:lineRule="auto"/>
      <w:ind w:left="403"/>
    </w:pPr>
    <w:rPr>
      <w:rFonts w:ascii="Times New Roman" w:hAnsi="Times New Roman"/>
    </w:rPr>
  </w:style>
  <w:style w:type="paragraph" w:styleId="TOC4">
    <w:name w:val="toc 4"/>
    <w:basedOn w:val="Normal"/>
    <w:next w:val="Normal"/>
    <w:autoRedefine/>
    <w:uiPriority w:val="99"/>
    <w:semiHidden/>
    <w:rsid w:val="00B56A6E"/>
    <w:pPr>
      <w:ind w:left="600"/>
    </w:pPr>
    <w:rPr>
      <w:rFonts w:ascii="Calibri" w:hAnsi="Calibri"/>
    </w:rPr>
  </w:style>
  <w:style w:type="paragraph" w:styleId="TOC5">
    <w:name w:val="toc 5"/>
    <w:basedOn w:val="Normal"/>
    <w:next w:val="Normal"/>
    <w:autoRedefine/>
    <w:uiPriority w:val="99"/>
    <w:semiHidden/>
    <w:rsid w:val="00B56A6E"/>
    <w:pPr>
      <w:ind w:left="800"/>
    </w:pPr>
    <w:rPr>
      <w:rFonts w:ascii="Calibri" w:hAnsi="Calibri"/>
    </w:rPr>
  </w:style>
  <w:style w:type="paragraph" w:styleId="TOC6">
    <w:name w:val="toc 6"/>
    <w:basedOn w:val="Normal"/>
    <w:next w:val="Normal"/>
    <w:autoRedefine/>
    <w:uiPriority w:val="99"/>
    <w:semiHidden/>
    <w:rsid w:val="00B56A6E"/>
    <w:pPr>
      <w:ind w:left="1000"/>
    </w:pPr>
    <w:rPr>
      <w:rFonts w:ascii="Calibri" w:hAnsi="Calibri"/>
    </w:rPr>
  </w:style>
  <w:style w:type="paragraph" w:styleId="TOC7">
    <w:name w:val="toc 7"/>
    <w:basedOn w:val="Normal"/>
    <w:next w:val="Normal"/>
    <w:autoRedefine/>
    <w:uiPriority w:val="99"/>
    <w:semiHidden/>
    <w:rsid w:val="00B56A6E"/>
    <w:pPr>
      <w:ind w:left="1200"/>
    </w:pPr>
    <w:rPr>
      <w:rFonts w:ascii="Calibri" w:hAnsi="Calibri"/>
    </w:rPr>
  </w:style>
  <w:style w:type="paragraph" w:styleId="TOC8">
    <w:name w:val="toc 8"/>
    <w:basedOn w:val="Normal"/>
    <w:next w:val="Normal"/>
    <w:autoRedefine/>
    <w:uiPriority w:val="99"/>
    <w:semiHidden/>
    <w:rsid w:val="00B56A6E"/>
    <w:pPr>
      <w:ind w:left="1400"/>
    </w:pPr>
    <w:rPr>
      <w:rFonts w:ascii="Calibri" w:hAnsi="Calibri"/>
    </w:rPr>
  </w:style>
  <w:style w:type="paragraph" w:styleId="TOC9">
    <w:name w:val="toc 9"/>
    <w:basedOn w:val="Normal"/>
    <w:next w:val="Normal"/>
    <w:autoRedefine/>
    <w:uiPriority w:val="99"/>
    <w:semiHidden/>
    <w:rsid w:val="00B56A6E"/>
    <w:pPr>
      <w:ind w:left="1600"/>
    </w:pPr>
    <w:rPr>
      <w:rFonts w:ascii="Calibri" w:hAnsi="Calibri"/>
    </w:rPr>
  </w:style>
  <w:style w:type="paragraph" w:styleId="Title">
    <w:name w:val="Title"/>
    <w:basedOn w:val="Normal"/>
    <w:link w:val="TitleChar"/>
    <w:uiPriority w:val="99"/>
    <w:qFormat/>
    <w:rsid w:val="00B56A6E"/>
    <w:pPr>
      <w:spacing w:line="240" w:lineRule="auto"/>
      <w:outlineLvl w:val="0"/>
    </w:pPr>
    <w:rPr>
      <w:b/>
      <w:color w:val="1A2D59"/>
      <w:kern w:val="28"/>
      <w:sz w:val="40"/>
      <w:szCs w:val="32"/>
    </w:rPr>
  </w:style>
  <w:style w:type="character" w:customStyle="1" w:styleId="TitleChar">
    <w:name w:val="Title Char"/>
    <w:basedOn w:val="DefaultParagraphFont"/>
    <w:link w:val="Title"/>
    <w:uiPriority w:val="10"/>
    <w:rsid w:val="00D24927"/>
    <w:rPr>
      <w:rFonts w:asciiTheme="majorHAnsi" w:eastAsiaTheme="majorEastAsia" w:hAnsiTheme="majorHAnsi" w:cstheme="majorBidi"/>
      <w:b/>
      <w:bCs/>
      <w:kern w:val="28"/>
      <w:sz w:val="32"/>
      <w:szCs w:val="32"/>
    </w:rPr>
  </w:style>
  <w:style w:type="paragraph" w:styleId="Header">
    <w:name w:val="header"/>
    <w:basedOn w:val="Normal"/>
    <w:link w:val="HeaderChar"/>
    <w:uiPriority w:val="99"/>
    <w:rsid w:val="00B56A6E"/>
    <w:pPr>
      <w:tabs>
        <w:tab w:val="center" w:pos="4320"/>
        <w:tab w:val="right" w:pos="8640"/>
      </w:tabs>
    </w:pPr>
  </w:style>
  <w:style w:type="character" w:customStyle="1" w:styleId="HeaderChar">
    <w:name w:val="Header Char"/>
    <w:basedOn w:val="DefaultParagraphFont"/>
    <w:link w:val="Header"/>
    <w:uiPriority w:val="99"/>
    <w:semiHidden/>
    <w:rsid w:val="00D24927"/>
    <w:rPr>
      <w:rFonts w:ascii="Arial" w:hAnsi="Arial"/>
      <w:szCs w:val="20"/>
    </w:rPr>
  </w:style>
  <w:style w:type="paragraph" w:styleId="Footer">
    <w:name w:val="footer"/>
    <w:basedOn w:val="Normal"/>
    <w:link w:val="FooterChar"/>
    <w:uiPriority w:val="99"/>
    <w:rsid w:val="00B56A6E"/>
    <w:pPr>
      <w:tabs>
        <w:tab w:val="center" w:pos="4320"/>
        <w:tab w:val="right" w:pos="8640"/>
      </w:tabs>
    </w:pPr>
  </w:style>
  <w:style w:type="character" w:customStyle="1" w:styleId="FooterChar">
    <w:name w:val="Footer Char"/>
    <w:basedOn w:val="DefaultParagraphFont"/>
    <w:link w:val="Footer"/>
    <w:uiPriority w:val="99"/>
    <w:locked/>
    <w:rsid w:val="00B56A6E"/>
    <w:rPr>
      <w:rFonts w:ascii="Times" w:hAnsi="Times" w:cs="Times New Roman"/>
      <w:color w:val="808080"/>
    </w:rPr>
  </w:style>
  <w:style w:type="paragraph" w:customStyle="1" w:styleId="TitleModule">
    <w:name w:val="Title: Module"/>
    <w:basedOn w:val="Title"/>
    <w:uiPriority w:val="99"/>
    <w:rsid w:val="00B56A6E"/>
    <w:rPr>
      <w:b w:val="0"/>
      <w:color w:val="999999"/>
      <w:sz w:val="32"/>
    </w:rPr>
  </w:style>
  <w:style w:type="paragraph" w:customStyle="1" w:styleId="TitleDate">
    <w:name w:val="Title: Date"/>
    <w:basedOn w:val="TitleModule"/>
    <w:uiPriority w:val="99"/>
    <w:rsid w:val="00B56A6E"/>
    <w:rPr>
      <w:sz w:val="28"/>
    </w:rPr>
  </w:style>
  <w:style w:type="paragraph" w:customStyle="1" w:styleId="TitleProgram">
    <w:name w:val="Title: Program"/>
    <w:basedOn w:val="TitleModule"/>
    <w:uiPriority w:val="99"/>
    <w:rsid w:val="00B56A6E"/>
    <w:rPr>
      <w:b/>
      <w:color w:val="808080"/>
    </w:rPr>
  </w:style>
  <w:style w:type="character" w:styleId="Hyperlink">
    <w:name w:val="Hyperlink"/>
    <w:basedOn w:val="DefaultParagraphFont"/>
    <w:uiPriority w:val="99"/>
    <w:rsid w:val="00B56A6E"/>
    <w:rPr>
      <w:rFonts w:cs="Times New Roman"/>
      <w:color w:val="0000FF"/>
      <w:u w:val="single"/>
    </w:rPr>
  </w:style>
  <w:style w:type="paragraph" w:styleId="BalloonText">
    <w:name w:val="Balloon Text"/>
    <w:basedOn w:val="Normal"/>
    <w:link w:val="BalloonTextChar"/>
    <w:uiPriority w:val="99"/>
    <w:semiHidden/>
    <w:rsid w:val="00B56A6E"/>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B56A6E"/>
    <w:rPr>
      <w:rFonts w:ascii="Tahoma" w:hAnsi="Tahoma" w:cs="Tahoma"/>
      <w:color w:val="808080"/>
      <w:sz w:val="16"/>
      <w:szCs w:val="16"/>
    </w:rPr>
  </w:style>
  <w:style w:type="paragraph" w:styleId="BodyText">
    <w:name w:val="Body Text"/>
    <w:basedOn w:val="Normal"/>
    <w:link w:val="BodyTextChar"/>
    <w:uiPriority w:val="99"/>
    <w:semiHidden/>
    <w:rsid w:val="00B56A6E"/>
    <w:pPr>
      <w:autoSpaceDE w:val="0"/>
      <w:autoSpaceDN w:val="0"/>
      <w:adjustRightInd w:val="0"/>
      <w:spacing w:line="240" w:lineRule="auto"/>
    </w:pPr>
    <w:rPr>
      <w:i/>
      <w:color w:val="000000"/>
    </w:rPr>
  </w:style>
  <w:style w:type="character" w:customStyle="1" w:styleId="BodyTextChar">
    <w:name w:val="Body Text Char"/>
    <w:basedOn w:val="DefaultParagraphFont"/>
    <w:link w:val="BodyText"/>
    <w:uiPriority w:val="99"/>
    <w:semiHidden/>
    <w:locked/>
    <w:rsid w:val="00B56A6E"/>
    <w:rPr>
      <w:rFonts w:ascii="Times" w:hAnsi="Times" w:cs="Times New Roman"/>
      <w:i/>
      <w:color w:val="000000"/>
      <w:sz w:val="24"/>
    </w:rPr>
  </w:style>
  <w:style w:type="paragraph" w:customStyle="1" w:styleId="Heading2Italics">
    <w:name w:val="Heading 2 Italics"/>
    <w:basedOn w:val="Heading2"/>
    <w:uiPriority w:val="99"/>
    <w:rsid w:val="00B56A6E"/>
    <w:rPr>
      <w:b w:val="0"/>
      <w:i/>
    </w:rPr>
  </w:style>
  <w:style w:type="character" w:customStyle="1" w:styleId="Heading2ItalicsChar">
    <w:name w:val="Heading 2 Italics Char"/>
    <w:basedOn w:val="Heading2Char"/>
    <w:uiPriority w:val="99"/>
    <w:rsid w:val="00B56A6E"/>
    <w:rPr>
      <w:i/>
    </w:rPr>
  </w:style>
  <w:style w:type="paragraph" w:customStyle="1" w:styleId="Heading1Custom">
    <w:name w:val="Heading 1 + Custom"/>
    <w:basedOn w:val="Heading1"/>
    <w:link w:val="Heading1CustomChar"/>
    <w:autoRedefine/>
    <w:uiPriority w:val="99"/>
    <w:rsid w:val="00B85B80"/>
    <w:pPr>
      <w:spacing w:after="120"/>
    </w:pPr>
    <w:rPr>
      <w:color w:val="C1961C"/>
      <w:sz w:val="40"/>
    </w:rPr>
  </w:style>
  <w:style w:type="character" w:customStyle="1" w:styleId="Heading1CustomChar">
    <w:name w:val="Heading 1 + Custom Char"/>
    <w:basedOn w:val="DefaultParagraphFont"/>
    <w:link w:val="Heading1Custom"/>
    <w:uiPriority w:val="99"/>
    <w:locked/>
    <w:rsid w:val="00B85B80"/>
    <w:rPr>
      <w:rFonts w:ascii="Arial" w:hAnsi="Arial" w:cs="Times New Roman"/>
      <w:b/>
      <w:color w:val="C1961C"/>
      <w:kern w:val="32"/>
      <w:sz w:val="32"/>
      <w:szCs w:val="32"/>
    </w:rPr>
  </w:style>
  <w:style w:type="paragraph" w:customStyle="1" w:styleId="Minutes">
    <w:name w:val="Minutes"/>
    <w:basedOn w:val="Normal"/>
    <w:uiPriority w:val="99"/>
    <w:rsid w:val="00B56A6E"/>
    <w:rPr>
      <w:b/>
      <w:color w:val="0F243E"/>
      <w:sz w:val="28"/>
    </w:rPr>
  </w:style>
  <w:style w:type="character" w:styleId="CommentReference">
    <w:name w:val="annotation reference"/>
    <w:basedOn w:val="DefaultParagraphFont"/>
    <w:uiPriority w:val="99"/>
    <w:rsid w:val="00B56A6E"/>
    <w:rPr>
      <w:rFonts w:cs="Times New Roman"/>
      <w:sz w:val="16"/>
      <w:szCs w:val="16"/>
    </w:rPr>
  </w:style>
  <w:style w:type="paragraph" w:styleId="CommentText">
    <w:name w:val="annotation text"/>
    <w:basedOn w:val="Normal"/>
    <w:link w:val="CommentTextChar"/>
    <w:uiPriority w:val="99"/>
    <w:rsid w:val="00B56A6E"/>
    <w:rPr>
      <w:sz w:val="20"/>
    </w:rPr>
  </w:style>
  <w:style w:type="character" w:customStyle="1" w:styleId="CommentTextChar">
    <w:name w:val="Comment Text Char"/>
    <w:basedOn w:val="DefaultParagraphFont"/>
    <w:link w:val="CommentText"/>
    <w:uiPriority w:val="99"/>
    <w:locked/>
    <w:rsid w:val="00B56A6E"/>
    <w:rPr>
      <w:rFonts w:ascii="Times" w:hAnsi="Times" w:cs="Times New Roman"/>
    </w:rPr>
  </w:style>
  <w:style w:type="paragraph" w:styleId="CommentSubject">
    <w:name w:val="annotation subject"/>
    <w:basedOn w:val="CommentText"/>
    <w:next w:val="CommentText"/>
    <w:link w:val="CommentSubjectChar"/>
    <w:uiPriority w:val="99"/>
    <w:rsid w:val="00B56A6E"/>
    <w:rPr>
      <w:b/>
      <w:bCs/>
    </w:rPr>
  </w:style>
  <w:style w:type="character" w:customStyle="1" w:styleId="CommentSubjectChar">
    <w:name w:val="Comment Subject Char"/>
    <w:basedOn w:val="CommentTextChar"/>
    <w:link w:val="CommentSubject"/>
    <w:uiPriority w:val="99"/>
    <w:locked/>
    <w:rsid w:val="00B56A6E"/>
    <w:rPr>
      <w:b/>
      <w:bCs/>
    </w:rPr>
  </w:style>
  <w:style w:type="paragraph" w:customStyle="1" w:styleId="InstructorNotes">
    <w:name w:val="Instructor Notes"/>
    <w:basedOn w:val="Normal"/>
    <w:autoRedefine/>
    <w:uiPriority w:val="99"/>
    <w:rsid w:val="005141D3"/>
    <w:rPr>
      <w:rFonts w:ascii="Times New Roman" w:hAnsi="Times New Roman"/>
      <w:i/>
      <w:color w:val="132F5A"/>
      <w:kern w:val="32"/>
      <w:szCs w:val="22"/>
    </w:rPr>
  </w:style>
  <w:style w:type="paragraph" w:customStyle="1" w:styleId="StudentText">
    <w:name w:val="~StudentText"/>
    <w:basedOn w:val="Normal"/>
    <w:autoRedefine/>
    <w:uiPriority w:val="99"/>
    <w:rsid w:val="00B56A6E"/>
    <w:rPr>
      <w:rFonts w:cs="Arial"/>
      <w:szCs w:val="22"/>
    </w:rPr>
  </w:style>
  <w:style w:type="paragraph" w:customStyle="1" w:styleId="money-bullet-12pt">
    <w:name w:val="money-bullet-12pt"/>
    <w:basedOn w:val="Normal"/>
    <w:autoRedefine/>
    <w:uiPriority w:val="99"/>
    <w:rsid w:val="00B56A6E"/>
    <w:pPr>
      <w:numPr>
        <w:numId w:val="3"/>
      </w:numPr>
      <w:tabs>
        <w:tab w:val="left" w:pos="702"/>
      </w:tabs>
      <w:spacing w:after="120" w:line="240" w:lineRule="auto"/>
      <w:ind w:left="702"/>
    </w:pPr>
    <w:rPr>
      <w:sz w:val="24"/>
      <w:szCs w:val="24"/>
    </w:rPr>
  </w:style>
  <w:style w:type="paragraph" w:customStyle="1" w:styleId="On-screentext">
    <w:name w:val="On-screen text"/>
    <w:basedOn w:val="Normal"/>
    <w:uiPriority w:val="99"/>
    <w:rsid w:val="00B56A6E"/>
    <w:pPr>
      <w:spacing w:after="360" w:line="240" w:lineRule="auto"/>
    </w:pPr>
    <w:rPr>
      <w:sz w:val="24"/>
      <w:szCs w:val="24"/>
    </w:rPr>
  </w:style>
  <w:style w:type="paragraph" w:customStyle="1" w:styleId="TableText">
    <w:name w:val="~Table Text"/>
    <w:basedOn w:val="Normal"/>
    <w:uiPriority w:val="99"/>
    <w:rsid w:val="00B56A6E"/>
    <w:pPr>
      <w:spacing w:line="240" w:lineRule="auto"/>
    </w:pPr>
    <w:rPr>
      <w:rFonts w:ascii="Times New Roman" w:hAnsi="Times New Roman"/>
      <w:szCs w:val="22"/>
    </w:rPr>
  </w:style>
  <w:style w:type="paragraph" w:styleId="ListParagraph">
    <w:name w:val="List Paragraph"/>
    <w:basedOn w:val="Normal"/>
    <w:uiPriority w:val="99"/>
    <w:qFormat/>
    <w:rsid w:val="00B56A6E"/>
    <w:pPr>
      <w:ind w:left="720"/>
    </w:pPr>
  </w:style>
  <w:style w:type="paragraph" w:styleId="Revision">
    <w:name w:val="Revision"/>
    <w:hidden/>
    <w:uiPriority w:val="99"/>
    <w:rsid w:val="00B56A6E"/>
    <w:rPr>
      <w:rFonts w:ascii="Arial" w:hAnsi="Arial"/>
      <w:szCs w:val="20"/>
    </w:rPr>
  </w:style>
  <w:style w:type="character" w:styleId="FollowedHyperlink">
    <w:name w:val="FollowedHyperlink"/>
    <w:basedOn w:val="DefaultParagraphFont"/>
    <w:uiPriority w:val="99"/>
    <w:rsid w:val="00B56A6E"/>
    <w:rPr>
      <w:rFonts w:cs="Times New Roman"/>
      <w:color w:val="800080"/>
      <w:u w:val="single"/>
    </w:rPr>
  </w:style>
  <w:style w:type="paragraph" w:customStyle="1" w:styleId="StudentBullets">
    <w:name w:val="~Student Bullets"/>
    <w:basedOn w:val="StudentText"/>
    <w:next w:val="StudentText"/>
    <w:uiPriority w:val="99"/>
    <w:rsid w:val="00B56A6E"/>
    <w:pPr>
      <w:numPr>
        <w:numId w:val="10"/>
      </w:numPr>
      <w:spacing w:before="60" w:after="240" w:line="240" w:lineRule="auto"/>
    </w:pPr>
    <w:rPr>
      <w:rFonts w:cs="Times New Roman"/>
      <w:sz w:val="24"/>
      <w:szCs w:val="24"/>
    </w:rPr>
  </w:style>
  <w:style w:type="paragraph" w:styleId="BodyTextIndent2">
    <w:name w:val="Body Text Indent 2"/>
    <w:basedOn w:val="Normal"/>
    <w:link w:val="BodyTextIndent2Char"/>
    <w:uiPriority w:val="99"/>
    <w:rsid w:val="00B56A6E"/>
    <w:pPr>
      <w:spacing w:after="120" w:line="480" w:lineRule="auto"/>
      <w:ind w:left="360"/>
    </w:pPr>
  </w:style>
  <w:style w:type="character" w:customStyle="1" w:styleId="BodyTextIndent2Char">
    <w:name w:val="Body Text Indent 2 Char"/>
    <w:basedOn w:val="DefaultParagraphFont"/>
    <w:link w:val="BodyTextIndent2"/>
    <w:uiPriority w:val="99"/>
    <w:locked/>
    <w:rsid w:val="00B56A6E"/>
    <w:rPr>
      <w:rFonts w:ascii="Arial" w:hAnsi="Arial" w:cs="Times New Roman"/>
      <w:sz w:val="22"/>
    </w:rPr>
  </w:style>
  <w:style w:type="paragraph" w:customStyle="1" w:styleId="StudentText0">
    <w:name w:val="StudentText"/>
    <w:basedOn w:val="Normal"/>
    <w:uiPriority w:val="99"/>
    <w:rsid w:val="00B56A6E"/>
    <w:pPr>
      <w:spacing w:after="360" w:line="400" w:lineRule="exact"/>
      <w:ind w:left="3067"/>
    </w:pPr>
    <w:rPr>
      <w:rFonts w:ascii="Times New Roman" w:hAnsi="Times New Roman"/>
      <w:sz w:val="28"/>
    </w:rPr>
  </w:style>
  <w:style w:type="paragraph" w:customStyle="1" w:styleId="CueText">
    <w:name w:val="CueText"/>
    <w:basedOn w:val="Normal"/>
    <w:uiPriority w:val="99"/>
    <w:rsid w:val="00B56A6E"/>
    <w:pPr>
      <w:spacing w:line="240" w:lineRule="auto"/>
    </w:pPr>
    <w:rPr>
      <w:sz w:val="20"/>
    </w:rPr>
  </w:style>
  <w:style w:type="character" w:customStyle="1" w:styleId="CueTextChar">
    <w:name w:val="CueText Char"/>
    <w:basedOn w:val="DefaultParagraphFont"/>
    <w:uiPriority w:val="99"/>
    <w:rsid w:val="00B56A6E"/>
    <w:rPr>
      <w:rFonts w:ascii="Arial" w:hAnsi="Arial" w:cs="Times New Roman"/>
      <w:lang w:val="en-US" w:eastAsia="en-US" w:bidi="ar-SA"/>
    </w:rPr>
  </w:style>
  <w:style w:type="paragraph" w:styleId="NormalWeb">
    <w:name w:val="Normal (Web)"/>
    <w:basedOn w:val="Normal"/>
    <w:uiPriority w:val="99"/>
    <w:rsid w:val="00B56A6E"/>
    <w:pPr>
      <w:spacing w:before="100" w:beforeAutospacing="1" w:after="100" w:afterAutospacing="1" w:line="240" w:lineRule="auto"/>
    </w:pPr>
    <w:rPr>
      <w:rFonts w:ascii="Times New Roman" w:hAnsi="Times New Roman"/>
      <w:color w:val="000000"/>
      <w:sz w:val="24"/>
      <w:szCs w:val="24"/>
    </w:rPr>
  </w:style>
  <w:style w:type="character" w:styleId="Strong">
    <w:name w:val="Strong"/>
    <w:basedOn w:val="DefaultParagraphFont"/>
    <w:uiPriority w:val="99"/>
    <w:qFormat/>
    <w:rsid w:val="00B56A6E"/>
    <w:rPr>
      <w:rFonts w:cs="Times New Roman"/>
      <w:b/>
      <w:bCs/>
    </w:rPr>
  </w:style>
  <w:style w:type="character" w:customStyle="1" w:styleId="Style14ptBold">
    <w:name w:val="Style 14 pt Bold"/>
    <w:basedOn w:val="DefaultParagraphFont"/>
    <w:uiPriority w:val="99"/>
    <w:rsid w:val="00B56A6E"/>
    <w:rPr>
      <w:rFonts w:ascii="Arial" w:hAnsi="Arial" w:cs="Times New Roman"/>
      <w:b/>
      <w:bCs/>
      <w:color w:val="002060"/>
      <w:sz w:val="28"/>
    </w:rPr>
  </w:style>
  <w:style w:type="paragraph" w:customStyle="1" w:styleId="InstructionText2nd">
    <w:name w:val="InstructionText2nd"/>
    <w:basedOn w:val="Normal"/>
    <w:autoRedefine/>
    <w:uiPriority w:val="99"/>
    <w:rsid w:val="00B56A6E"/>
    <w:pPr>
      <w:numPr>
        <w:numId w:val="19"/>
      </w:numPr>
      <w:spacing w:line="240" w:lineRule="auto"/>
    </w:pPr>
    <w:rPr>
      <w:rFonts w:ascii="Times New Roman" w:hAnsi="Times New Roman"/>
      <w:szCs w:val="22"/>
    </w:rPr>
  </w:style>
  <w:style w:type="character" w:customStyle="1" w:styleId="StyleBold">
    <w:name w:val="Style Bold"/>
    <w:basedOn w:val="DefaultParagraphFont"/>
    <w:uiPriority w:val="99"/>
    <w:rsid w:val="00B56A6E"/>
    <w:rPr>
      <w:rFonts w:ascii="Arial" w:hAnsi="Arial" w:cs="Times New Roman"/>
      <w:b/>
      <w:bCs/>
    </w:rPr>
  </w:style>
  <w:style w:type="paragraph" w:customStyle="1" w:styleId="Head">
    <w:name w:val="Head"/>
    <w:basedOn w:val="Normal"/>
    <w:link w:val="HeadChar"/>
    <w:autoRedefine/>
    <w:uiPriority w:val="99"/>
    <w:rsid w:val="008F5AC1"/>
    <w:pPr>
      <w:spacing w:line="360" w:lineRule="auto"/>
    </w:pPr>
    <w:rPr>
      <w:b/>
      <w:color w:val="C1961C"/>
      <w:sz w:val="40"/>
    </w:rPr>
  </w:style>
  <w:style w:type="paragraph" w:customStyle="1" w:styleId="Body">
    <w:name w:val="Body"/>
    <w:basedOn w:val="Normal"/>
    <w:uiPriority w:val="99"/>
    <w:rsid w:val="00B56A6E"/>
    <w:pPr>
      <w:spacing w:line="360" w:lineRule="auto"/>
    </w:pPr>
    <w:rPr>
      <w:rFonts w:ascii="Times New Roman" w:hAnsi="Times New Roman"/>
      <w:sz w:val="20"/>
      <w:szCs w:val="22"/>
    </w:rPr>
  </w:style>
  <w:style w:type="character" w:customStyle="1" w:styleId="HeadChar">
    <w:name w:val="Head Char"/>
    <w:basedOn w:val="DefaultParagraphFont"/>
    <w:link w:val="Head"/>
    <w:uiPriority w:val="99"/>
    <w:locked/>
    <w:rsid w:val="008F5AC1"/>
    <w:rPr>
      <w:rFonts w:ascii="Arial" w:hAnsi="Arial" w:cs="Times New Roman"/>
      <w:b/>
      <w:color w:val="C1961C"/>
      <w:sz w:val="40"/>
    </w:rPr>
  </w:style>
  <w:style w:type="paragraph" w:customStyle="1" w:styleId="BodyIndent">
    <w:name w:val="Body Indent"/>
    <w:basedOn w:val="Normal"/>
    <w:uiPriority w:val="99"/>
    <w:rsid w:val="00B56A6E"/>
    <w:pPr>
      <w:spacing w:line="360" w:lineRule="auto"/>
      <w:ind w:left="720" w:hanging="360"/>
    </w:pPr>
    <w:rPr>
      <w:rFonts w:ascii="Times New Roman" w:hAnsi="Times New Roman"/>
      <w:sz w:val="20"/>
      <w:szCs w:val="22"/>
    </w:rPr>
  </w:style>
</w:styles>
</file>

<file path=word/webSettings.xml><?xml version="1.0" encoding="utf-8"?>
<w:webSettings xmlns:r="http://schemas.openxmlformats.org/officeDocument/2006/relationships" xmlns:w="http://schemas.openxmlformats.org/wordprocessingml/2006/main">
  <w:divs>
    <w:div w:id="592975802">
      <w:marLeft w:val="0"/>
      <w:marRight w:val="0"/>
      <w:marTop w:val="0"/>
      <w:marBottom w:val="0"/>
      <w:divBdr>
        <w:top w:val="none" w:sz="0" w:space="0" w:color="auto"/>
        <w:left w:val="none" w:sz="0" w:space="0" w:color="auto"/>
        <w:bottom w:val="none" w:sz="0" w:space="0" w:color="auto"/>
        <w:right w:val="none" w:sz="0" w:space="0" w:color="auto"/>
      </w:divBdr>
      <w:divsChild>
        <w:div w:id="592975808">
          <w:marLeft w:val="0"/>
          <w:marRight w:val="0"/>
          <w:marTop w:val="0"/>
          <w:marBottom w:val="0"/>
          <w:divBdr>
            <w:top w:val="none" w:sz="0" w:space="0" w:color="auto"/>
            <w:left w:val="none" w:sz="0" w:space="0" w:color="auto"/>
            <w:bottom w:val="none" w:sz="0" w:space="0" w:color="auto"/>
            <w:right w:val="none" w:sz="0" w:space="0" w:color="auto"/>
          </w:divBdr>
          <w:divsChild>
            <w:div w:id="592975807">
              <w:marLeft w:val="0"/>
              <w:marRight w:val="0"/>
              <w:marTop w:val="0"/>
              <w:marBottom w:val="0"/>
              <w:divBdr>
                <w:top w:val="none" w:sz="0" w:space="0" w:color="auto"/>
                <w:left w:val="none" w:sz="0" w:space="0" w:color="auto"/>
                <w:bottom w:val="none" w:sz="0" w:space="0" w:color="auto"/>
                <w:right w:val="none" w:sz="0" w:space="0" w:color="auto"/>
              </w:divBdr>
              <w:divsChild>
                <w:div w:id="592975809">
                  <w:marLeft w:val="0"/>
                  <w:marRight w:val="0"/>
                  <w:marTop w:val="0"/>
                  <w:marBottom w:val="0"/>
                  <w:divBdr>
                    <w:top w:val="none" w:sz="0" w:space="0" w:color="auto"/>
                    <w:left w:val="none" w:sz="0" w:space="0" w:color="auto"/>
                    <w:bottom w:val="none" w:sz="0" w:space="0" w:color="auto"/>
                    <w:right w:val="none" w:sz="0" w:space="0" w:color="auto"/>
                  </w:divBdr>
                  <w:divsChild>
                    <w:div w:id="592975804">
                      <w:marLeft w:val="75"/>
                      <w:marRight w:val="0"/>
                      <w:marTop w:val="0"/>
                      <w:marBottom w:val="0"/>
                      <w:divBdr>
                        <w:top w:val="none" w:sz="0" w:space="0" w:color="auto"/>
                        <w:left w:val="none" w:sz="0" w:space="0" w:color="auto"/>
                        <w:bottom w:val="none" w:sz="0" w:space="0" w:color="auto"/>
                        <w:right w:val="none" w:sz="0" w:space="0" w:color="auto"/>
                      </w:divBdr>
                      <w:divsChild>
                        <w:div w:id="592975805">
                          <w:marLeft w:val="0"/>
                          <w:marRight w:val="0"/>
                          <w:marTop w:val="0"/>
                          <w:marBottom w:val="0"/>
                          <w:divBdr>
                            <w:top w:val="none" w:sz="0" w:space="0" w:color="auto"/>
                            <w:left w:val="none" w:sz="0" w:space="0" w:color="auto"/>
                            <w:bottom w:val="none" w:sz="0" w:space="0" w:color="auto"/>
                            <w:right w:val="none" w:sz="0" w:space="0" w:color="auto"/>
                          </w:divBdr>
                          <w:divsChild>
                            <w:div w:id="592975803">
                              <w:marLeft w:val="0"/>
                              <w:marRight w:val="0"/>
                              <w:marTop w:val="225"/>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92975806">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png"/><Relationship Id="rId39" Type="http://schemas.openxmlformats.org/officeDocument/2006/relationships/image" Target="media/image30.png"/><Relationship Id="rId21" Type="http://schemas.openxmlformats.org/officeDocument/2006/relationships/image" Target="media/image15.png"/><Relationship Id="rId34" Type="http://schemas.openxmlformats.org/officeDocument/2006/relationships/image" Target="media/image26.png"/><Relationship Id="rId42" Type="http://schemas.openxmlformats.org/officeDocument/2006/relationships/image" Target="media/image32.png"/><Relationship Id="rId47" Type="http://schemas.openxmlformats.org/officeDocument/2006/relationships/image" Target="media/image34.png"/><Relationship Id="rId50" Type="http://schemas.openxmlformats.org/officeDocument/2006/relationships/hyperlink" Target="http://www.ftc.gov/idtheft" TargetMode="External"/><Relationship Id="rId55" Type="http://schemas.openxmlformats.org/officeDocument/2006/relationships/image" Target="media/image38.png"/><Relationship Id="rId63" Type="http://schemas.openxmlformats.org/officeDocument/2006/relationships/image" Target="media/image45.png"/><Relationship Id="rId68" Type="http://schemas.openxmlformats.org/officeDocument/2006/relationships/hyperlink" Target="http://www.insureuonline.org" TargetMode="External"/><Relationship Id="rId76" Type="http://schemas.openxmlformats.org/officeDocument/2006/relationships/image" Target="media/image52.png"/><Relationship Id="rId84" Type="http://schemas.openxmlformats.org/officeDocument/2006/relationships/hyperlink" Target="http://www.mymoney.gov" TargetMode="External"/><Relationship Id="rId89" Type="http://schemas.openxmlformats.org/officeDocument/2006/relationships/theme" Target="theme/theme1.xml"/><Relationship Id="rId7" Type="http://schemas.openxmlformats.org/officeDocument/2006/relationships/image" Target="media/image1.jpeg"/><Relationship Id="rId71" Type="http://schemas.openxmlformats.org/officeDocument/2006/relationships/hyperlink" Target="http://www.insurance.va.gov" TargetMode="External"/><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1.png"/><Relationship Id="rId11" Type="http://schemas.openxmlformats.org/officeDocument/2006/relationships/image" Target="media/image5.jpeg"/><Relationship Id="rId24" Type="http://schemas.openxmlformats.org/officeDocument/2006/relationships/image" Target="media/image18.png"/><Relationship Id="rId32" Type="http://schemas.openxmlformats.org/officeDocument/2006/relationships/image" Target="media/image24.png"/><Relationship Id="rId37" Type="http://schemas.openxmlformats.org/officeDocument/2006/relationships/hyperlink" Target="http://www.finra.org" TargetMode="External"/><Relationship Id="rId40" Type="http://schemas.openxmlformats.org/officeDocument/2006/relationships/hyperlink" Target="http://www.optoutprescreen.com" TargetMode="External"/><Relationship Id="rId45" Type="http://schemas.openxmlformats.org/officeDocument/2006/relationships/hyperlink" Target="http://www.OnGuardOnline.gov" TargetMode="External"/><Relationship Id="rId53" Type="http://schemas.openxmlformats.org/officeDocument/2006/relationships/hyperlink" Target="http://www.ftc.gov" TargetMode="External"/><Relationship Id="rId58" Type="http://schemas.openxmlformats.org/officeDocument/2006/relationships/image" Target="media/image41.png"/><Relationship Id="rId66" Type="http://schemas.openxmlformats.org/officeDocument/2006/relationships/hyperlink" Target="http://www.mymoney.gov" TargetMode="External"/><Relationship Id="rId74" Type="http://schemas.openxmlformats.org/officeDocument/2006/relationships/image" Target="media/image50.png"/><Relationship Id="rId79" Type="http://schemas.openxmlformats.org/officeDocument/2006/relationships/hyperlink" Target="http://www.fdic.gov/consumers/consumer/news/index.html" TargetMode="External"/><Relationship Id="rId87" Type="http://schemas.openxmlformats.org/officeDocument/2006/relationships/footer" Target="footer1.xml"/><Relationship Id="rId5" Type="http://schemas.openxmlformats.org/officeDocument/2006/relationships/footnotes" Target="footnotes.xml"/><Relationship Id="rId61" Type="http://schemas.openxmlformats.org/officeDocument/2006/relationships/image" Target="media/image44.png"/><Relationship Id="rId82" Type="http://schemas.openxmlformats.org/officeDocument/2006/relationships/hyperlink" Target="http://www.fdic.gov" TargetMode="External"/><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hyperlink" Target="http://www.myfdicinsurance.gov" TargetMode="External"/><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3.png"/><Relationship Id="rId48" Type="http://schemas.openxmlformats.org/officeDocument/2006/relationships/image" Target="media/image35.png"/><Relationship Id="rId56" Type="http://schemas.openxmlformats.org/officeDocument/2006/relationships/image" Target="media/image39.png"/><Relationship Id="rId64" Type="http://schemas.openxmlformats.org/officeDocument/2006/relationships/image" Target="media/image46.png"/><Relationship Id="rId69" Type="http://schemas.openxmlformats.org/officeDocument/2006/relationships/hyperlink" Target="http://www.naic.org/consumer_military_insurance.htm" TargetMode="External"/><Relationship Id="rId77" Type="http://schemas.openxmlformats.org/officeDocument/2006/relationships/image" Target="media/image53.png"/><Relationship Id="rId8" Type="http://schemas.openxmlformats.org/officeDocument/2006/relationships/image" Target="media/image2.jpeg"/><Relationship Id="rId51" Type="http://schemas.openxmlformats.org/officeDocument/2006/relationships/hyperlink" Target="http://www.ftccomplaintassistant.gov" TargetMode="External"/><Relationship Id="rId72" Type="http://schemas.openxmlformats.org/officeDocument/2006/relationships/image" Target="media/image48.png"/><Relationship Id="rId80" Type="http://schemas.openxmlformats.org/officeDocument/2006/relationships/image" Target="media/image55.png"/><Relationship Id="rId85" Type="http://schemas.openxmlformats.org/officeDocument/2006/relationships/hyperlink" Target="http://www.ftc.gov" TargetMode="External"/><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5.png"/><Relationship Id="rId38" Type="http://schemas.openxmlformats.org/officeDocument/2006/relationships/image" Target="media/image29.png"/><Relationship Id="rId46" Type="http://schemas.openxmlformats.org/officeDocument/2006/relationships/hyperlink" Target="http://www.ftc.gov/idtheft" TargetMode="External"/><Relationship Id="rId59" Type="http://schemas.openxmlformats.org/officeDocument/2006/relationships/image" Target="media/image42.png"/><Relationship Id="rId67" Type="http://schemas.openxmlformats.org/officeDocument/2006/relationships/hyperlink" Target="http://www.naic.org" TargetMode="External"/><Relationship Id="rId20" Type="http://schemas.openxmlformats.org/officeDocument/2006/relationships/image" Target="media/image14.png"/><Relationship Id="rId41" Type="http://schemas.openxmlformats.org/officeDocument/2006/relationships/image" Target="media/image31.png"/><Relationship Id="rId54" Type="http://schemas.openxmlformats.org/officeDocument/2006/relationships/image" Target="media/image37.png"/><Relationship Id="rId62" Type="http://schemas.openxmlformats.org/officeDocument/2006/relationships/hyperlink" Target="http://www.eldercare.gov" TargetMode="External"/><Relationship Id="rId70" Type="http://schemas.openxmlformats.org/officeDocument/2006/relationships/hyperlink" Target="http://www.bbb.org/us/Military" TargetMode="External"/><Relationship Id="rId75" Type="http://schemas.openxmlformats.org/officeDocument/2006/relationships/image" Target="media/image51.png"/><Relationship Id="rId83" Type="http://schemas.openxmlformats.org/officeDocument/2006/relationships/hyperlink" Target="mailto:consumeralerts@fdic.gov" TargetMode="External"/><Relationship Id="rId88"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hyperlink" Target="http://www.myfdicinsurance.gov" TargetMode="External"/><Relationship Id="rId36" Type="http://schemas.openxmlformats.org/officeDocument/2006/relationships/image" Target="media/image28.png"/><Relationship Id="rId49" Type="http://schemas.openxmlformats.org/officeDocument/2006/relationships/image" Target="media/image36.png"/><Relationship Id="rId57" Type="http://schemas.openxmlformats.org/officeDocument/2006/relationships/image" Target="media/image40.png"/><Relationship Id="rId10" Type="http://schemas.openxmlformats.org/officeDocument/2006/relationships/image" Target="media/image4.jpeg"/><Relationship Id="rId31" Type="http://schemas.openxmlformats.org/officeDocument/2006/relationships/image" Target="media/image23.png"/><Relationship Id="rId44" Type="http://schemas.openxmlformats.org/officeDocument/2006/relationships/hyperlink" Target="http://www.fdic.gov" TargetMode="External"/><Relationship Id="rId52" Type="http://schemas.openxmlformats.org/officeDocument/2006/relationships/hyperlink" Target="http://www.ftc.gov/idtheft" TargetMode="External"/><Relationship Id="rId60" Type="http://schemas.openxmlformats.org/officeDocument/2006/relationships/image" Target="media/image43.png"/><Relationship Id="rId65" Type="http://schemas.openxmlformats.org/officeDocument/2006/relationships/image" Target="media/image47.png"/><Relationship Id="rId73" Type="http://schemas.openxmlformats.org/officeDocument/2006/relationships/image" Target="media/image49.png"/><Relationship Id="rId78" Type="http://schemas.openxmlformats.org/officeDocument/2006/relationships/image" Target="media/image54.png"/><Relationship Id="rId81" Type="http://schemas.openxmlformats.org/officeDocument/2006/relationships/image" Target="media/image56.png"/><Relationship Id="rId86"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0</TotalTime>
  <Pages>27</Pages>
  <Words>14335</Words>
  <Characters>-32766</Characters>
  <Application>Microsoft Office Outlook</Application>
  <DocSecurity>0</DocSecurity>
  <Lines>0</Lines>
  <Paragraphs>0</Paragraphs>
  <ScaleCrop>false</ScaleCrop>
  <Company>Hewlett-Packard</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(Icon 1)</dc:title>
  <dc:subject/>
  <dc:creator>IT Department</dc:creator>
  <cp:keywords/>
  <dc:description/>
  <cp:lastModifiedBy>National Technologies Inc.</cp:lastModifiedBy>
  <cp:revision>2</cp:revision>
  <cp:lastPrinted>2010-10-19T00:50:00Z</cp:lastPrinted>
  <dcterms:created xsi:type="dcterms:W3CDTF">2010-11-01T14:25:00Z</dcterms:created>
  <dcterms:modified xsi:type="dcterms:W3CDTF">2010-11-01T14:25:00Z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0x010100F39A119390EE2E43A4E19FA973347658</vt:lpwstr>
  </property>
</Properties>
</file>