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5DB74" w14:textId="452E099D" w:rsidR="00B27770" w:rsidRPr="002C3ED6" w:rsidRDefault="00EF7AB4" w:rsidP="00A367C1">
      <w:r>
        <w:rPr>
          <w:noProof/>
          <w:lang w:eastAsia="en-US"/>
        </w:rPr>
        <mc:AlternateContent>
          <mc:Choice Requires="wps">
            <w:drawing>
              <wp:anchor distT="0" distB="0" distL="114300" distR="114300" simplePos="0" relativeHeight="251659776" behindDoc="0" locked="0" layoutInCell="1" allowOverlap="1" wp14:anchorId="3810DB9D" wp14:editId="615E6F9E">
                <wp:simplePos x="0" y="0"/>
                <wp:positionH relativeFrom="page">
                  <wp:posOffset>3949065</wp:posOffset>
                </wp:positionH>
                <wp:positionV relativeFrom="page">
                  <wp:posOffset>2788920</wp:posOffset>
                </wp:positionV>
                <wp:extent cx="2901315" cy="4859655"/>
                <wp:effectExtent l="0" t="0" r="0" b="0"/>
                <wp:wrapThrough wrapText="bothSides">
                  <wp:wrapPolygon edited="0">
                    <wp:start x="189" y="113"/>
                    <wp:lineTo x="189" y="21338"/>
                    <wp:lineTo x="21179" y="21338"/>
                    <wp:lineTo x="21179" y="113"/>
                    <wp:lineTo x="189" y="113"/>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859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6" o:spid="_x0000_s1026" type="#_x0000_t202" style="position:absolute;margin-left:310.95pt;margin-top:219.6pt;width:228.45pt;height:382.6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" mv:complextextbox="1"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728" behindDoc="0" locked="0" layoutInCell="1" allowOverlap="1" wp14:anchorId="3A340EAD" wp14:editId="63BA4A75">
                <wp:simplePos x="0" y="0"/>
                <wp:positionH relativeFrom="page">
                  <wp:posOffset>909955</wp:posOffset>
                </wp:positionH>
                <wp:positionV relativeFrom="page">
                  <wp:posOffset>2769235</wp:posOffset>
                </wp:positionV>
                <wp:extent cx="2893060" cy="4926965"/>
                <wp:effectExtent l="0" t="0" r="0" b="0"/>
                <wp:wrapThrough wrapText="bothSides">
                  <wp:wrapPolygon edited="0">
                    <wp:start x="190" y="111"/>
                    <wp:lineTo x="190" y="21380"/>
                    <wp:lineTo x="21240" y="21380"/>
                    <wp:lineTo x="21240" y="111"/>
                    <wp:lineTo x="190" y="111"/>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926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1">
                        <w:txbxContent>
                          <w:p w14:paraId="5ED03052" w14:textId="77777777" w:rsidR="00823679" w:rsidRPr="00EB0EFC" w:rsidRDefault="00823679" w:rsidP="00CC3F05">
                            <w:pPr>
                              <w:pStyle w:val="FDICBoxBody"/>
                              <w:spacing w:before="0"/>
                            </w:pPr>
                            <w:r w:rsidRPr="00CC3F05">
                              <w:rPr>
                                <w:rStyle w:val="FDICBoxBold"/>
                              </w:rPr>
                              <w:t>TOPIC:</w:t>
                            </w:r>
                            <w:r w:rsidRPr="00EB0EFC">
                              <w:t xml:space="preserve"> </w:t>
                            </w:r>
                            <w:r w:rsidRPr="008262B7">
                              <w:t xml:space="preserve">Smart Shopping  </w:t>
                            </w:r>
                          </w:p>
                          <w:p w14:paraId="73DA9220" w14:textId="617F3764" w:rsidR="00823679" w:rsidRPr="00CC3F05" w:rsidRDefault="00823679" w:rsidP="008262B7">
                            <w:pPr>
                              <w:pStyle w:val="FDICBoxBody"/>
                              <w:spacing w:before="240"/>
                              <w:rPr>
                                <w:i/>
                              </w:rPr>
                            </w:pPr>
                            <w:r w:rsidRPr="00CC3F05">
                              <w:rPr>
                                <w:rStyle w:val="FDICBoxBold"/>
                              </w:rPr>
                              <w:t>TIME REQUIRED:</w:t>
                            </w:r>
                            <w:r w:rsidRPr="00EB0EFC">
                              <w:t xml:space="preserve"> </w:t>
                            </w:r>
                            <w:r w:rsidRPr="008262B7">
                              <w:t xml:space="preserve">45 minutes </w:t>
                            </w:r>
                            <w:r>
                              <w:br/>
                            </w:r>
                            <w:r w:rsidRPr="002D5641">
                              <w:rPr>
                                <w:i/>
                              </w:rPr>
                              <w:t xml:space="preserve">(excluding </w:t>
                            </w:r>
                            <w:r w:rsidR="00611AFA">
                              <w:rPr>
                                <w:b/>
                              </w:rPr>
                              <w:t>Extended</w:t>
                            </w:r>
                            <w:r w:rsidRPr="0087417C">
                              <w:rPr>
                                <w:b/>
                              </w:rPr>
                              <w:t xml:space="preserve"> Exploration</w:t>
                            </w:r>
                            <w:r>
                              <w:rPr>
                                <w:b/>
                                <w:i/>
                              </w:rPr>
                              <w:t xml:space="preserve"> </w:t>
                            </w:r>
                            <w:r w:rsidRPr="00445B50">
                              <w:rPr>
                                <w:i/>
                              </w:rPr>
                              <w:t>activities</w:t>
                            </w:r>
                            <w:r w:rsidRPr="002D5641">
                              <w:rPr>
                                <w:i/>
                              </w:rPr>
                              <w:t>)</w:t>
                            </w:r>
                          </w:p>
                          <w:p w14:paraId="2324DBC0" w14:textId="77777777" w:rsidR="00823679" w:rsidRPr="00CC3F05" w:rsidRDefault="00823679" w:rsidP="00CC3F05">
                            <w:pPr>
                              <w:pStyle w:val="FDICBoxBody"/>
                              <w:spacing w:before="240"/>
                              <w:rPr>
                                <w:rStyle w:val="FDICBoxBold"/>
                              </w:rPr>
                            </w:pPr>
                            <w:r w:rsidRPr="00CC3F05">
                              <w:rPr>
                                <w:rStyle w:val="FDICBoxBold"/>
                              </w:rPr>
                              <w:t xml:space="preserve">LEARNING OBJECTIVES: </w:t>
                            </w:r>
                          </w:p>
                          <w:p w14:paraId="580F0D9F" w14:textId="77777777" w:rsidR="00823679" w:rsidRPr="005671DA" w:rsidRDefault="00823679" w:rsidP="00CC3F05">
                            <w:pPr>
                              <w:pStyle w:val="FDICBoxBody"/>
                              <w:spacing w:before="0"/>
                              <w:rPr>
                                <w:i/>
                              </w:rPr>
                            </w:pPr>
                            <w:r w:rsidRPr="005671DA">
                              <w:rPr>
                                <w:i/>
                              </w:rPr>
                              <w:t>Students will be able to…</w:t>
                            </w:r>
                          </w:p>
                          <w:p w14:paraId="548A616E" w14:textId="4EC70B1F" w:rsidR="00823679" w:rsidRPr="00EF7AB4" w:rsidRDefault="00823679" w:rsidP="008262B7">
                            <w:pPr>
                              <w:pStyle w:val="FDICBoxBullets"/>
                            </w:pPr>
                            <w:r w:rsidRPr="00EF7AB4">
                              <w:t xml:space="preserve">Consider the role of needs and </w:t>
                            </w:r>
                            <w:r>
                              <w:br/>
                            </w:r>
                            <w:r w:rsidRPr="00EF7AB4">
                              <w:t>wants</w:t>
                            </w:r>
                            <w:r>
                              <w:t xml:space="preserve"> in decision </w:t>
                            </w:r>
                            <w:r w:rsidRPr="00EF7AB4">
                              <w:t>making</w:t>
                            </w:r>
                          </w:p>
                          <w:p w14:paraId="5BC89C8A" w14:textId="0A33EE10" w:rsidR="00823679" w:rsidRPr="00EF7AB4" w:rsidRDefault="00823679" w:rsidP="008262B7">
                            <w:pPr>
                              <w:pStyle w:val="FDICBoxBullets"/>
                            </w:pPr>
                            <w:r w:rsidRPr="00EF7AB4">
                              <w:t xml:space="preserve">Evaluate the credibility and motivation </w:t>
                            </w:r>
                            <w:r w:rsidRPr="00EF7AB4">
                              <w:br/>
                            </w:r>
                            <w:r>
                              <w:t>of</w:t>
                            </w:r>
                            <w:r w:rsidRPr="00EF7AB4">
                              <w:t xml:space="preserve"> marketing and advertising</w:t>
                            </w:r>
                          </w:p>
                          <w:p w14:paraId="3A2A4355" w14:textId="4654DD06" w:rsidR="00823679" w:rsidRPr="00EF7AB4" w:rsidRDefault="00823679" w:rsidP="008262B7">
                            <w:pPr>
                              <w:pStyle w:val="FDICBoxBullets"/>
                            </w:pPr>
                            <w:r w:rsidRPr="00EF7AB4">
                              <w:t xml:space="preserve">Distinguish the best value of </w:t>
                            </w:r>
                            <w:r>
                              <w:br/>
                            </w:r>
                            <w:r w:rsidRPr="00EF7AB4">
                              <w:t xml:space="preserve">goods and services </w:t>
                            </w:r>
                          </w:p>
                          <w:p w14:paraId="0265EE9F" w14:textId="77777777" w:rsidR="00823679" w:rsidRPr="00EF7AB4" w:rsidRDefault="00823679" w:rsidP="008262B7">
                            <w:pPr>
                              <w:pStyle w:val="FDICBoxBullets"/>
                            </w:pPr>
                            <w:r w:rsidRPr="00EF7AB4">
                              <w:t xml:space="preserve">Define and apply opportunity </w:t>
                            </w:r>
                            <w:r w:rsidRPr="00EF7AB4">
                              <w:br/>
                              <w:t>cost to purchases</w:t>
                            </w:r>
                          </w:p>
                          <w:p w14:paraId="1B7FFBF7" w14:textId="77777777" w:rsidR="00823679" w:rsidRPr="00CC3F05" w:rsidRDefault="00823679" w:rsidP="00CC3F05">
                            <w:pPr>
                              <w:pStyle w:val="FDICBoxBody"/>
                              <w:spacing w:before="240"/>
                              <w:rPr>
                                <w:rStyle w:val="FDICBoxBold"/>
                              </w:rPr>
                            </w:pPr>
                            <w:r w:rsidRPr="00CC3F05">
                              <w:rPr>
                                <w:rStyle w:val="FDICBoxBold"/>
                              </w:rPr>
                              <w:t xml:space="preserve">SUPPLIES: </w:t>
                            </w:r>
                          </w:p>
                          <w:p w14:paraId="17F20109" w14:textId="77777777" w:rsidR="00823679" w:rsidRPr="00796D58" w:rsidRDefault="00823679" w:rsidP="00796D58">
                            <w:pPr>
                              <w:pStyle w:val="FDICBoxBullets"/>
                              <w:ind w:left="547"/>
                            </w:pPr>
                            <w:r w:rsidRPr="00796D58">
                              <w:t>Projector (for teacher presentation slides)</w:t>
                            </w:r>
                          </w:p>
                          <w:p w14:paraId="3A1E79A1" w14:textId="23750CBA" w:rsidR="00823679" w:rsidRPr="00796D58" w:rsidRDefault="00823679" w:rsidP="00796D58">
                            <w:pPr>
                              <w:pStyle w:val="FDICBoxBullets"/>
                            </w:pPr>
                            <w:r w:rsidRPr="00796D58">
                              <w:t>Loose-le</w:t>
                            </w:r>
                            <w:r>
                              <w:t>af p</w:t>
                            </w:r>
                            <w:r w:rsidR="0087417C">
                              <w:t xml:space="preserve">aper for Wrap </w:t>
                            </w:r>
                            <w:r w:rsidRPr="00796D58">
                              <w:t>Up activity</w:t>
                            </w:r>
                          </w:p>
                          <w:p w14:paraId="3E2CFAA4" w14:textId="77777777" w:rsidR="00823679" w:rsidRPr="00796D58" w:rsidRDefault="00823679" w:rsidP="00796D58">
                            <w:pPr>
                              <w:pStyle w:val="FDICBoxBullets"/>
                              <w:rPr>
                                <w:rFonts w:ascii="Arial Bold" w:hAnsi="Arial Bold"/>
                                <w:caps/>
                                <w:color w:val="ED2020"/>
                                <w:sz w:val="22"/>
                                <w:szCs w:val="18"/>
                              </w:rPr>
                            </w:pPr>
                            <w:r w:rsidRPr="00796D58">
                              <w:t xml:space="preserve">Access to the Internet </w:t>
                            </w:r>
                            <w:r w:rsidRPr="00796D58">
                              <w:rPr>
                                <w:b/>
                              </w:rPr>
                              <w:t>(optional)</w:t>
                            </w:r>
                          </w:p>
                          <w:p w14:paraId="5E9847A8" w14:textId="77777777" w:rsidR="00823679" w:rsidRDefault="00823679" w:rsidP="00796D58">
                            <w:pPr>
                              <w:spacing w:before="240" w:after="0"/>
                              <w:rPr>
                                <w:rStyle w:val="FDICBoxBold"/>
                              </w:rPr>
                            </w:pPr>
                            <w:r w:rsidRPr="00796D58">
                              <w:rPr>
                                <w:rStyle w:val="FDICBoxBold"/>
                              </w:rPr>
                              <w:t xml:space="preserve"> PREP</w:t>
                            </w:r>
                            <w:r>
                              <w:rPr>
                                <w:rStyle w:val="FDICBoxBold"/>
                              </w:rPr>
                              <w:t>a</w:t>
                            </w:r>
                            <w:r w:rsidRPr="00796D58">
                              <w:rPr>
                                <w:rStyle w:val="FDICBoxBold"/>
                              </w:rPr>
                              <w:t xml:space="preserve">RATION: </w:t>
                            </w:r>
                          </w:p>
                          <w:p w14:paraId="649B61C4" w14:textId="7329AB93" w:rsidR="00823679" w:rsidRPr="005671DA" w:rsidRDefault="00823679" w:rsidP="00796D58">
                            <w:pPr>
                              <w:pStyle w:val="FDICBoxBullets"/>
                            </w:pPr>
                            <w:r w:rsidRPr="005D4B55">
                              <w:t>Make copies of student handouts</w:t>
                            </w:r>
                            <w:r>
                              <w:t xml:space="preserve"> and group handouts</w:t>
                            </w:r>
                          </w:p>
                          <w:p w14:paraId="4C46D6DC" w14:textId="380294B0" w:rsidR="00823679" w:rsidRPr="00796D58" w:rsidRDefault="00823679" w:rsidP="00796D58">
                            <w:pPr>
                              <w:pStyle w:val="FDICBoxBullets"/>
                            </w:pPr>
                            <w:r w:rsidRPr="00796D58">
                              <w:t>Set up projector with presentation slides</w:t>
                            </w:r>
                          </w:p>
                          <w:p w14:paraId="54AD86FE" w14:textId="77777777" w:rsidR="00823679" w:rsidRDefault="00823679" w:rsidP="00796D58">
                            <w:pPr>
                              <w:pStyle w:val="FDICBoxBullets"/>
                            </w:pPr>
                            <w:r w:rsidRPr="00796D58">
                              <w:t xml:space="preserve">Set up individual or group computers with access to the Internet </w:t>
                            </w:r>
                            <w:r w:rsidRPr="00796D58">
                              <w:rPr>
                                <w:b/>
                              </w:rPr>
                              <w:t>(optional)</w:t>
                            </w:r>
                          </w:p>
                          <w:p w14:paraId="20A82170" w14:textId="77777777" w:rsidR="00823679" w:rsidRDefault="00823679" w:rsidP="00675109">
                            <w:pPr>
                              <w:pStyle w:val="FDICbody"/>
                              <w:spacing w:before="240" w:after="0"/>
                              <w:rPr>
                                <w:rStyle w:val="FDICBoxBold"/>
                              </w:rPr>
                            </w:pPr>
                          </w:p>
                          <w:p w14:paraId="2020ACA5" w14:textId="77D8EF83" w:rsidR="00823679" w:rsidRDefault="00823679" w:rsidP="00EF7AB4">
                            <w:pPr>
                              <w:pStyle w:val="FDICbody"/>
                              <w:spacing w:before="0" w:after="0"/>
                            </w:pPr>
                            <w:r>
                              <w:rPr>
                                <w:rStyle w:val="FDICBoxBold"/>
                              </w:rPr>
                              <w:t>STUDENT HANDOUT:</w:t>
                            </w:r>
                            <w:r>
                              <w:br/>
                            </w:r>
                            <w:r w:rsidRPr="002D5641">
                              <w:rPr>
                                <w:i/>
                              </w:rPr>
                              <w:t>(</w:t>
                            </w:r>
                            <w:r>
                              <w:rPr>
                                <w:i/>
                              </w:rPr>
                              <w:t>found in</w:t>
                            </w:r>
                            <w:r w:rsidRPr="002D5641">
                              <w:rPr>
                                <w:i/>
                              </w:rPr>
                              <w:t xml:space="preserve"> </w:t>
                            </w:r>
                            <w:r w:rsidRPr="0087417C">
                              <w:rPr>
                                <w:b/>
                              </w:rPr>
                              <w:t>Student Guide</w:t>
                            </w:r>
                            <w:r>
                              <w:rPr>
                                <w:i/>
                              </w:rPr>
                              <w:t>)</w:t>
                            </w:r>
                          </w:p>
                          <w:p w14:paraId="208BFEC6" w14:textId="30545F4B" w:rsidR="00823679" w:rsidRDefault="00823679" w:rsidP="009F3732">
                            <w:pPr>
                              <w:pStyle w:val="FDICBoxBullets"/>
                              <w:rPr>
                                <w:b/>
                                <w:i/>
                              </w:rPr>
                            </w:pPr>
                            <w:r w:rsidRPr="009F3732">
                              <w:rPr>
                                <w:b/>
                                <w:i/>
                              </w:rPr>
                              <w:t>Savvy Shopper</w:t>
                            </w:r>
                          </w:p>
                          <w:p w14:paraId="35B9BAB0" w14:textId="71409D61" w:rsidR="00823679" w:rsidRPr="00CC3F05" w:rsidRDefault="00823679" w:rsidP="0064341E">
                            <w:pPr>
                              <w:pStyle w:val="FDICBoxBody"/>
                              <w:spacing w:before="240"/>
                              <w:rPr>
                                <w:rStyle w:val="FDICBoxBold"/>
                              </w:rPr>
                            </w:pPr>
                            <w:r>
                              <w:rPr>
                                <w:rStyle w:val="FDICBoxBold"/>
                              </w:rPr>
                              <w:t>Group handouts</w:t>
                            </w:r>
                            <w:r w:rsidRPr="00CC3F05">
                              <w:rPr>
                                <w:rStyle w:val="FDICBoxBold"/>
                              </w:rPr>
                              <w:t>:</w:t>
                            </w:r>
                          </w:p>
                          <w:p w14:paraId="313BB3BA" w14:textId="6F33930D" w:rsidR="00823679" w:rsidRPr="009F3732" w:rsidRDefault="00823679" w:rsidP="00A328BC">
                            <w:pPr>
                              <w:pStyle w:val="FDICBoxBullets"/>
                              <w:rPr>
                                <w:b/>
                                <w:i/>
                              </w:rPr>
                            </w:pPr>
                            <w:r w:rsidRPr="009F3732">
                              <w:rPr>
                                <w:b/>
                                <w:i/>
                              </w:rPr>
                              <w:t xml:space="preserve">Cell Phone </w:t>
                            </w:r>
                            <w:r>
                              <w:rPr>
                                <w:b/>
                                <w:i/>
                              </w:rPr>
                              <w:t>#</w:t>
                            </w:r>
                            <w:r w:rsidRPr="009F3732">
                              <w:rPr>
                                <w:b/>
                                <w:i/>
                              </w:rPr>
                              <w:t>1</w:t>
                            </w:r>
                          </w:p>
                          <w:p w14:paraId="5A6AAC7A" w14:textId="289D4DA3" w:rsidR="00823679" w:rsidRPr="009F3732" w:rsidRDefault="00823679" w:rsidP="00A328BC">
                            <w:pPr>
                              <w:pStyle w:val="FDICBoxBullets"/>
                              <w:rPr>
                                <w:b/>
                                <w:i/>
                              </w:rPr>
                            </w:pPr>
                            <w:r w:rsidRPr="009F3732">
                              <w:rPr>
                                <w:b/>
                                <w:i/>
                              </w:rPr>
                              <w:t xml:space="preserve">Cell Phone </w:t>
                            </w:r>
                            <w:r>
                              <w:rPr>
                                <w:b/>
                                <w:i/>
                              </w:rPr>
                              <w:t>#</w:t>
                            </w:r>
                            <w:r w:rsidRPr="009F3732">
                              <w:rPr>
                                <w:b/>
                                <w:i/>
                              </w:rPr>
                              <w:t>2</w:t>
                            </w:r>
                          </w:p>
                          <w:p w14:paraId="4967B038" w14:textId="35B8400E" w:rsidR="00823679" w:rsidRPr="0033721E" w:rsidRDefault="00823679" w:rsidP="00A328BC">
                            <w:pPr>
                              <w:pStyle w:val="FDICBoxBullets"/>
                              <w:rPr>
                                <w:b/>
                                <w:i/>
                              </w:rPr>
                            </w:pPr>
                            <w:r w:rsidRPr="009F3732">
                              <w:rPr>
                                <w:b/>
                                <w:i/>
                              </w:rPr>
                              <w:t xml:space="preserve">Cell Phone </w:t>
                            </w:r>
                            <w:r>
                              <w:rPr>
                                <w:b/>
                                <w:i/>
                              </w:rPr>
                              <w:t>#</w:t>
                            </w:r>
                            <w:r w:rsidRPr="009F3732">
                              <w:rPr>
                                <w:b/>
                                <w:i/>
                              </w:rPr>
                              <w:t>3</w:t>
                            </w:r>
                          </w:p>
                          <w:p w14:paraId="29E01D67" w14:textId="77777777" w:rsidR="00823679" w:rsidRDefault="00823679" w:rsidP="0033721E">
                            <w:pPr>
                              <w:pStyle w:val="FDICBoxBody"/>
                              <w:spacing w:before="0"/>
                              <w:rPr>
                                <w:rStyle w:val="FDICBoxBold"/>
                              </w:rPr>
                            </w:pPr>
                          </w:p>
                          <w:p w14:paraId="15D4AFB8" w14:textId="392EDE9D" w:rsidR="00823679" w:rsidRPr="00CC3F05" w:rsidRDefault="00823679" w:rsidP="0033721E">
                            <w:pPr>
                              <w:pStyle w:val="FDICBoxBody"/>
                              <w:spacing w:before="0"/>
                              <w:rPr>
                                <w:rStyle w:val="FDICBoxBold"/>
                              </w:rPr>
                            </w:pPr>
                            <w:r>
                              <w:rPr>
                                <w:rStyle w:val="FDICBoxBold"/>
                              </w:rPr>
                              <w:t>TEACHER PRESENTATION SLIDE</w:t>
                            </w:r>
                            <w:r w:rsidRPr="00CC3F05">
                              <w:rPr>
                                <w:rStyle w:val="FDICBoxBold"/>
                              </w:rPr>
                              <w:t>:</w:t>
                            </w:r>
                          </w:p>
                          <w:p w14:paraId="1B65DB45" w14:textId="77777777" w:rsidR="00823679" w:rsidRPr="009F3732" w:rsidRDefault="00823679" w:rsidP="009F3732">
                            <w:pPr>
                              <w:pStyle w:val="FDICBoxBullets"/>
                              <w:rPr>
                                <w:b/>
                                <w:i/>
                              </w:rPr>
                            </w:pPr>
                            <w:r w:rsidRPr="009F3732">
                              <w:rPr>
                                <w:b/>
                                <w:i/>
                              </w:rPr>
                              <w:t>Cereal Advertisement</w:t>
                            </w:r>
                          </w:p>
                          <w:p w14:paraId="2D99AD1A" w14:textId="589D8E54" w:rsidR="00823679" w:rsidRPr="00CC3F05" w:rsidRDefault="00823679" w:rsidP="00CC3F05">
                            <w:pPr>
                              <w:pStyle w:val="FDICBoxBody"/>
                              <w:spacing w:before="240"/>
                              <w:rPr>
                                <w:rStyle w:val="FDICBoxBold"/>
                              </w:rPr>
                            </w:pPr>
                            <w:r>
                              <w:rPr>
                                <w:rStyle w:val="FDICBoxBold"/>
                              </w:rPr>
                              <w:t>ESSENTIAL QUESTIONS</w:t>
                            </w:r>
                            <w:r w:rsidRPr="00CC3F05">
                              <w:rPr>
                                <w:rStyle w:val="FDICBoxBold"/>
                              </w:rPr>
                              <w:t>:</w:t>
                            </w:r>
                          </w:p>
                          <w:p w14:paraId="7B927969" w14:textId="77777777" w:rsidR="00823679" w:rsidRPr="00992541" w:rsidRDefault="00823679" w:rsidP="00992541">
                            <w:pPr>
                              <w:pStyle w:val="FDICBoxBullets"/>
                              <w:rPr>
                                <w:i/>
                              </w:rPr>
                            </w:pPr>
                            <w:r w:rsidRPr="00992541">
                              <w:rPr>
                                <w:i/>
                              </w:rPr>
                              <w:t xml:space="preserve">What tactics do advertisers use to </w:t>
                            </w:r>
                            <w:r>
                              <w:rPr>
                                <w:i/>
                              </w:rPr>
                              <w:br/>
                            </w:r>
                            <w:r w:rsidRPr="00992541">
                              <w:rPr>
                                <w:i/>
                              </w:rPr>
                              <w:t xml:space="preserve">entice consumers? How can I </w:t>
                            </w:r>
                            <w:r>
                              <w:rPr>
                                <w:i/>
                              </w:rPr>
                              <w:br/>
                            </w:r>
                            <w:r w:rsidRPr="00992541">
                              <w:rPr>
                                <w:i/>
                              </w:rPr>
                              <w:t>overcome these tactics?</w:t>
                            </w:r>
                          </w:p>
                          <w:p w14:paraId="3D48AF79" w14:textId="77777777" w:rsidR="00823679" w:rsidRPr="00992541" w:rsidRDefault="00823679" w:rsidP="00992541">
                            <w:pPr>
                              <w:pStyle w:val="FDICBoxBullets"/>
                              <w:rPr>
                                <w:i/>
                              </w:rPr>
                            </w:pPr>
                            <w:r w:rsidRPr="00992541">
                              <w:rPr>
                                <w:i/>
                              </w:rPr>
                              <w:t xml:space="preserve">How do I navigate the marketplace </w:t>
                            </w:r>
                            <w:r>
                              <w:rPr>
                                <w:i/>
                              </w:rPr>
                              <w:br/>
                            </w:r>
                            <w:r w:rsidRPr="00992541">
                              <w:rPr>
                                <w:i/>
                              </w:rPr>
                              <w:t>to be a smart shopper?</w:t>
                            </w:r>
                          </w:p>
                          <w:p w14:paraId="28809863" w14:textId="77777777" w:rsidR="00823679" w:rsidRPr="00992541" w:rsidRDefault="00823679" w:rsidP="00992541">
                            <w:pPr>
                              <w:pStyle w:val="FDICBoxBullets"/>
                              <w:rPr>
                                <w:i/>
                              </w:rPr>
                            </w:pPr>
                            <w:r w:rsidRPr="00992541">
                              <w:rPr>
                                <w:i/>
                              </w:rPr>
                              <w:t xml:space="preserve">What are needs and wants? Are </w:t>
                            </w:r>
                            <w:r>
                              <w:rPr>
                                <w:i/>
                              </w:rPr>
                              <w:br/>
                            </w:r>
                            <w:r w:rsidRPr="00992541">
                              <w:rPr>
                                <w:i/>
                              </w:rPr>
                              <w:t>they the same for everyone?</w:t>
                            </w:r>
                          </w:p>
                          <w:p w14:paraId="6862E93A" w14:textId="77777777" w:rsidR="00823679" w:rsidRPr="0033721E" w:rsidRDefault="00823679" w:rsidP="00992541">
                            <w:pPr>
                              <w:pStyle w:val="FDICBoxBullets"/>
                              <w:rPr>
                                <w:i/>
                              </w:rPr>
                            </w:pPr>
                            <w:r w:rsidRPr="00992541">
                              <w:rPr>
                                <w:i/>
                              </w:rPr>
                              <w:t>What is an opportunity cost?</w:t>
                            </w:r>
                          </w:p>
                          <w:p w14:paraId="359A390D" w14:textId="77777777" w:rsidR="00823679" w:rsidRPr="00CC3F05" w:rsidRDefault="00823679" w:rsidP="00EF7AB4">
                            <w:pPr>
                              <w:pStyle w:val="FDICBoxBody"/>
                              <w:spacing w:before="240"/>
                              <w:rPr>
                                <w:rStyle w:val="FDICBoxBold"/>
                              </w:rPr>
                            </w:pPr>
                            <w:r w:rsidRPr="00CC3F05">
                              <w:rPr>
                                <w:rStyle w:val="FDICBoxBold"/>
                              </w:rPr>
                              <w:t>ASSESSMENT ACTIVITIES:</w:t>
                            </w:r>
                          </w:p>
                          <w:p w14:paraId="788B7F89" w14:textId="77777777" w:rsidR="00823679" w:rsidRPr="00617F06" w:rsidRDefault="00823679" w:rsidP="00675109">
                            <w:pPr>
                              <w:pStyle w:val="FDICBoxBody"/>
                              <w:spacing w:before="0"/>
                              <w:rPr>
                                <w:b/>
                                <w:bCs/>
                              </w:rPr>
                            </w:pPr>
                            <w:r w:rsidRPr="00617F06">
                              <w:rPr>
                                <w:b/>
                                <w:bCs/>
                              </w:rPr>
                              <w:t>Pre-Assessment:</w:t>
                            </w:r>
                          </w:p>
                          <w:p w14:paraId="1AA8A67B" w14:textId="77777777" w:rsidR="00823679" w:rsidRPr="00F5091D" w:rsidRDefault="00823679" w:rsidP="0033721E">
                            <w:pPr>
                              <w:pStyle w:val="FDICBoxBullets"/>
                            </w:pPr>
                            <w:r w:rsidRPr="00F5091D">
                              <w:rPr>
                                <w:b/>
                              </w:rPr>
                              <w:t xml:space="preserve">Dissecting an Advertisement </w:t>
                            </w:r>
                            <w:r w:rsidRPr="00F5091D">
                              <w:t>activity</w:t>
                            </w:r>
                            <w:r w:rsidRPr="00F5091D">
                              <w:rPr>
                                <w:b/>
                              </w:rPr>
                              <w:t xml:space="preserve"> </w:t>
                            </w:r>
                          </w:p>
                          <w:p w14:paraId="53076BF6" w14:textId="77777777" w:rsidR="00823679" w:rsidRPr="00F5091D" w:rsidRDefault="00823679" w:rsidP="0033721E">
                            <w:pPr>
                              <w:pStyle w:val="FDICbody"/>
                              <w:spacing w:after="20"/>
                              <w:rPr>
                                <w:b/>
                                <w:bCs/>
                                <w:szCs w:val="20"/>
                              </w:rPr>
                            </w:pPr>
                            <w:r w:rsidRPr="00F5091D">
                              <w:rPr>
                                <w:b/>
                                <w:bCs/>
                                <w:szCs w:val="20"/>
                              </w:rPr>
                              <w:t>Post-Assessment:</w:t>
                            </w:r>
                          </w:p>
                          <w:p w14:paraId="5EC5ADCF" w14:textId="77777777" w:rsidR="00823679" w:rsidRPr="00F5091D" w:rsidRDefault="00823679" w:rsidP="00DC1F29">
                            <w:pPr>
                              <w:pStyle w:val="FDICBoxBullets"/>
                            </w:pPr>
                            <w:r w:rsidRPr="00F5091D">
                              <w:rPr>
                                <w:b/>
                              </w:rPr>
                              <w:t>Savvy Shopper</w:t>
                            </w:r>
                            <w:r w:rsidRPr="00F5091D">
                              <w:t xml:space="preserve"> activity</w:t>
                            </w:r>
                          </w:p>
                          <w:p w14:paraId="60A9B830" w14:textId="0FE32089" w:rsidR="00823679" w:rsidRPr="00F5091D" w:rsidRDefault="003949C5" w:rsidP="00DC1F29">
                            <w:pPr>
                              <w:pStyle w:val="FDICBoxBullets"/>
                            </w:pPr>
                            <w:r w:rsidRPr="00F5091D">
                              <w:rPr>
                                <w:b/>
                              </w:rPr>
                              <w:t xml:space="preserve">Student Choice Wrap </w:t>
                            </w:r>
                            <w:r w:rsidR="00823679" w:rsidRPr="00F5091D">
                              <w:rPr>
                                <w:b/>
                              </w:rPr>
                              <w:t xml:space="preserve">Up </w:t>
                            </w:r>
                            <w:r w:rsidR="00823679" w:rsidRPr="00F5091D">
                              <w:t>activity</w:t>
                            </w:r>
                          </w:p>
                          <w:p w14:paraId="6A0BE90B" w14:textId="77777777" w:rsidR="00823679" w:rsidRPr="00DE2679" w:rsidRDefault="00823679" w:rsidP="00DE2679">
                            <w:pPr>
                              <w:pStyle w:val="FDICLessonTitle"/>
                            </w:pPr>
                            <w:r>
                              <w:t>Instruction Steps</w:t>
                            </w:r>
                            <w:r w:rsidRPr="00DE2679">
                              <w:tab/>
                            </w:r>
                            <w:r w:rsidRPr="00DE2679">
                              <w:tab/>
                            </w:r>
                            <w:r w:rsidRPr="00DE2679">
                              <w:tab/>
                            </w:r>
                            <w:r w:rsidRPr="00DE2679">
                              <w:tab/>
                            </w:r>
                            <w:r w:rsidRPr="00DE2679">
                              <w:tab/>
                            </w:r>
                            <w:r w:rsidRPr="00DE2679">
                              <w:tab/>
                            </w:r>
                          </w:p>
                          <w:p w14:paraId="65F84281" w14:textId="00E5A869" w:rsidR="00823679" w:rsidRDefault="003949C5" w:rsidP="00DE2679">
                            <w:pPr>
                              <w:pStyle w:val="FDICHeader2B"/>
                              <w:spacing w:before="0"/>
                            </w:pPr>
                            <w:r>
                              <w:t xml:space="preserve">Warm </w:t>
                            </w:r>
                            <w:r w:rsidR="00823679" w:rsidRPr="00DE2679">
                              <w:t>Up</w:t>
                            </w:r>
                          </w:p>
                          <w:p w14:paraId="001C4435" w14:textId="4D0B2D67" w:rsidR="00823679" w:rsidRPr="00DE2679" w:rsidRDefault="00823679" w:rsidP="003949C5">
                            <w:pPr>
                              <w:pStyle w:val="FDICSubheadboldgray"/>
                              <w:numPr>
                                <w:ilvl w:val="0"/>
                                <w:numId w:val="0"/>
                              </w:numPr>
                              <w:ind w:left="288" w:hanging="288"/>
                            </w:pPr>
                            <w:r>
                              <w:t>Dissecting an Ad</w:t>
                            </w:r>
                            <w:r w:rsidR="0064341E">
                              <w:t xml:space="preserve"> </w:t>
                            </w:r>
                            <w:r w:rsidRPr="00DE2679">
                              <w:t xml:space="preserve"> </w:t>
                            </w:r>
                            <w:r w:rsidRPr="00D63A89">
                              <w:rPr>
                                <w:rStyle w:val="FDICminutes"/>
                                <w:b w:val="0"/>
                              </w:rPr>
                              <w:t xml:space="preserve">[5 minutes] </w:t>
                            </w:r>
                          </w:p>
                          <w:p w14:paraId="57714399" w14:textId="78ED8238" w:rsidR="00823679" w:rsidRPr="00DE2679" w:rsidRDefault="00823679" w:rsidP="00DE2679">
                            <w:pPr>
                              <w:pStyle w:val="FDICbody"/>
                            </w:pPr>
                            <w:r w:rsidRPr="00DE2679">
                              <w:t xml:space="preserve">Display the </w:t>
                            </w:r>
                            <w:r w:rsidRPr="00D63A89">
                              <w:rPr>
                                <w:b/>
                                <w:i/>
                              </w:rPr>
                              <w:t>Cereal Advertisement</w:t>
                            </w:r>
                            <w:r>
                              <w:rPr>
                                <w:b/>
                                <w:i/>
                              </w:rPr>
                              <w:t xml:space="preserve"> </w:t>
                            </w:r>
                            <w:r w:rsidRPr="00DE2679">
                              <w:t>slide. Ask students to study the advertisement carefully</w:t>
                            </w:r>
                            <w:r>
                              <w:t>,</w:t>
                            </w:r>
                            <w:r w:rsidRPr="00DE2679">
                              <w:t xml:space="preserve"> and consider:</w:t>
                            </w:r>
                          </w:p>
                          <w:p w14:paraId="2F3B3414" w14:textId="066E6CA8" w:rsidR="00823679" w:rsidRPr="00D63A89" w:rsidRDefault="00823679" w:rsidP="00D63A89">
                            <w:pPr>
                              <w:pStyle w:val="FDICBulletList1"/>
                              <w:rPr>
                                <w:i/>
                              </w:rPr>
                            </w:pPr>
                            <w:r w:rsidRPr="00D63A89">
                              <w:rPr>
                                <w:i/>
                              </w:rPr>
                              <w:t xml:space="preserve">Is cereal a need or a want? How do </w:t>
                            </w:r>
                            <w:r>
                              <w:rPr>
                                <w:i/>
                              </w:rPr>
                              <w:t xml:space="preserve">our </w:t>
                            </w:r>
                            <w:r w:rsidRPr="00D63A89">
                              <w:rPr>
                                <w:i/>
                              </w:rPr>
                              <w:t xml:space="preserve">needs and wants impact our spending? </w:t>
                            </w:r>
                          </w:p>
                          <w:p w14:paraId="0D49AFEC" w14:textId="77777777" w:rsidR="00823679" w:rsidRPr="00D63A89" w:rsidRDefault="00823679" w:rsidP="00D63A89">
                            <w:pPr>
                              <w:pStyle w:val="FDICBulletList1"/>
                              <w:rPr>
                                <w:i/>
                              </w:rPr>
                            </w:pPr>
                            <w:r w:rsidRPr="00D63A89">
                              <w:rPr>
                                <w:i/>
                              </w:rPr>
                              <w:t>Is this a product that you would purchase? Why or why not? (Ask students to consider both needs and wants as they discuss their answers.)</w:t>
                            </w:r>
                          </w:p>
                          <w:p w14:paraId="5EEE9D3D" w14:textId="77777777" w:rsidR="00823679" w:rsidRPr="00D63A89" w:rsidRDefault="00823679" w:rsidP="00D63A89">
                            <w:pPr>
                              <w:pStyle w:val="FDICBulletList1"/>
                              <w:rPr>
                                <w:i/>
                              </w:rPr>
                            </w:pPr>
                            <w:r w:rsidRPr="00D63A89">
                              <w:rPr>
                                <w:i/>
                              </w:rPr>
                              <w:t>What is the purpose of advertisements?</w:t>
                            </w:r>
                          </w:p>
                          <w:p w14:paraId="03132952" w14:textId="554B2E7D" w:rsidR="00823679" w:rsidRPr="00D63A89" w:rsidRDefault="00823679" w:rsidP="00D63A89">
                            <w:pPr>
                              <w:pStyle w:val="FDICBulletList1"/>
                              <w:rPr>
                                <w:i/>
                              </w:rPr>
                            </w:pPr>
                            <w:r w:rsidRPr="00D63A89">
                              <w:rPr>
                                <w:i/>
                              </w:rPr>
                              <w:t>What tactics does this advertisement take to try to convince you to purchase the product? Do you think the</w:t>
                            </w:r>
                            <w:r>
                              <w:rPr>
                                <w:i/>
                              </w:rPr>
                              <w:t>se advertising</w:t>
                            </w:r>
                            <w:r w:rsidRPr="00D63A89">
                              <w:rPr>
                                <w:i/>
                              </w:rPr>
                              <w:t xml:space="preserve"> tactics will work? Why or why not?</w:t>
                            </w:r>
                          </w:p>
                          <w:p w14:paraId="1124E172" w14:textId="77777777" w:rsidR="00823679" w:rsidRPr="00D63A89" w:rsidRDefault="00823679" w:rsidP="00D63A89">
                            <w:pPr>
                              <w:pStyle w:val="FDICBulletList1"/>
                              <w:rPr>
                                <w:i/>
                              </w:rPr>
                            </w:pPr>
                            <w:r w:rsidRPr="00D63A89">
                              <w:rPr>
                                <w:i/>
                              </w:rPr>
                              <w:t>As a consumer, is there any way that you can fend off those tactics?</w:t>
                            </w:r>
                          </w:p>
                          <w:p w14:paraId="4EE97DCD" w14:textId="77777777" w:rsidR="00823679" w:rsidRPr="00DE2679" w:rsidRDefault="00823679" w:rsidP="00DE2679">
                            <w:pPr>
                              <w:pStyle w:val="FDICbody"/>
                            </w:pPr>
                            <w:r w:rsidRPr="00DE2679">
                              <w:t>Students should recognize such strategies as:</w:t>
                            </w:r>
                          </w:p>
                          <w:p w14:paraId="6E8BF278" w14:textId="77777777" w:rsidR="00823679" w:rsidRPr="00DE2679" w:rsidRDefault="00823679" w:rsidP="00A972D0">
                            <w:pPr>
                              <w:pStyle w:val="FDICBulletList1"/>
                            </w:pPr>
                            <w:r w:rsidRPr="00A972D0">
                              <w:rPr>
                                <w:i/>
                              </w:rPr>
                              <w:t>Bright colors</w:t>
                            </w:r>
                            <w:r w:rsidRPr="00DE2679">
                              <w:t xml:space="preserve"> – make the product eye-catching</w:t>
                            </w:r>
                          </w:p>
                          <w:p w14:paraId="09E1CD00" w14:textId="77777777" w:rsidR="00823679" w:rsidRPr="00DE2679" w:rsidRDefault="00823679" w:rsidP="00A972D0">
                            <w:pPr>
                              <w:pStyle w:val="FDICBulletList1"/>
                            </w:pPr>
                            <w:r w:rsidRPr="00A972D0">
                              <w:rPr>
                                <w:i/>
                              </w:rPr>
                              <w:t>Cartoon character</w:t>
                            </w:r>
                            <w:r w:rsidRPr="00DE2679">
                              <w:t xml:space="preserve">  – appeals to kids</w:t>
                            </w:r>
                          </w:p>
                          <w:p w14:paraId="36821F97" w14:textId="77777777" w:rsidR="00823679" w:rsidRPr="00DE2679" w:rsidRDefault="00823679" w:rsidP="00106C6D">
                            <w:pPr>
                              <w:pStyle w:val="FDICBulletList1"/>
                            </w:pPr>
                            <w:r w:rsidRPr="00A972D0">
                              <w:rPr>
                                <w:i/>
                              </w:rPr>
                              <w:t>Eye contact from character</w:t>
                            </w:r>
                            <w:r w:rsidRPr="00DE2679">
                              <w:t xml:space="preserve"> – establishes trust between the consumer and the brand</w:t>
                            </w:r>
                          </w:p>
                          <w:p w14:paraId="3902AC3D" w14:textId="77777777" w:rsidR="00823679" w:rsidRDefault="00823679" w:rsidP="00106C6D">
                            <w:pPr>
                              <w:pStyle w:val="FDICBulletList1"/>
                            </w:pPr>
                            <w:r w:rsidRPr="00A972D0">
                              <w:rPr>
                                <w:i/>
                              </w:rPr>
                              <w:t>Celebrity endorsement</w:t>
                            </w:r>
                            <w:r w:rsidRPr="00DE2679">
                              <w:t xml:space="preserve"> – increases the brand’s visibility</w:t>
                            </w:r>
                            <w:r w:rsidRPr="00106C6D">
                              <w:t xml:space="preserve"> </w:t>
                            </w:r>
                          </w:p>
                          <w:p w14:paraId="36966578" w14:textId="77777777" w:rsidR="00823679" w:rsidRPr="00EB0EFC" w:rsidRDefault="00823679" w:rsidP="00106C6D">
                            <w:pPr>
                              <w:pStyle w:val="FDICMSTIPheader"/>
                            </w:pPr>
                            <w:r w:rsidRPr="00EB0EFC">
                              <w:t>MONEY SMART TIP!</w:t>
                            </w:r>
                          </w:p>
                          <w:p w14:paraId="42BF871B" w14:textId="7811CF38" w:rsidR="00823679" w:rsidRDefault="00823679" w:rsidP="002803BB">
                            <w:pPr>
                              <w:pStyle w:val="FDICMStipbody"/>
                              <w:rPr>
                                <w:rStyle w:val="FDICLink"/>
                                <w:b/>
                              </w:rPr>
                            </w:pPr>
                            <w:r w:rsidRPr="00106C6D">
                              <w:t xml:space="preserve">Today’s kids have a buying power in the range of $1.2 trillion. That buying power </w:t>
                            </w:r>
                            <w:r>
                              <w:br/>
                            </w:r>
                            <w:r w:rsidRPr="00106C6D">
                              <w:t xml:space="preserve">includes the money that kids spend, the money that parents spend on their kids, and </w:t>
                            </w:r>
                            <w:r>
                              <w:br/>
                            </w:r>
                            <w:r w:rsidRPr="00106C6D">
                              <w:t xml:space="preserve">the influence that kids have on the purchases that </w:t>
                            </w:r>
                            <w:r w:rsidR="003949C5">
                              <w:t>their parents make. For example:</w:t>
                            </w:r>
                            <w:r w:rsidRPr="00106C6D">
                              <w:t xml:space="preserve"> </w:t>
                            </w:r>
                            <w:r>
                              <w:br/>
                              <w:t>60 percent</w:t>
                            </w:r>
                            <w:r w:rsidRPr="00106C6D">
                              <w:t xml:space="preserve"> of kids have influenced their parents’ decision on purchasing a new car. </w:t>
                            </w:r>
                            <w:hyperlink r:id="rId9" w:history="1">
                              <w:r w:rsidRPr="00DF41B3">
                                <w:rPr>
                                  <w:rStyle w:val="FDICLink"/>
                                  <w:rFonts w:cs="Arial"/>
                                  <w:b/>
                                </w:rPr>
                                <w:t>http://www.democraticmedia.org/kids-spending-and-influencing-</w:t>
                              </w:r>
                              <w:r w:rsidRPr="00DF41B3">
                                <w:rPr>
                                  <w:rStyle w:val="FDICLink"/>
                                  <w:rFonts w:cs="Arial"/>
                                  <w:b/>
                                </w:rPr>
                                <w:br/>
                                <w:t>power-12-trillion-says-leading-ad-firm</w:t>
                              </w:r>
                            </w:hyperlink>
                          </w:p>
                          <w:p w14:paraId="48AF00D5" w14:textId="7B926854" w:rsidR="00823679" w:rsidRDefault="00823679" w:rsidP="002803BB">
                            <w:pPr>
                              <w:pStyle w:val="FDICHeader2B"/>
                            </w:pPr>
                            <w:r w:rsidRPr="002803BB">
                              <w:t xml:space="preserve">Guided and Independent </w:t>
                            </w:r>
                            <w:r>
                              <w:t>Exploration</w:t>
                            </w:r>
                          </w:p>
                          <w:p w14:paraId="7CBFC60A" w14:textId="40D9AC5F" w:rsidR="00823679" w:rsidRPr="002803BB" w:rsidRDefault="00823679" w:rsidP="003949C5">
                            <w:pPr>
                              <w:pStyle w:val="FDICSubheadboldgray"/>
                              <w:numPr>
                                <w:ilvl w:val="0"/>
                                <w:numId w:val="0"/>
                              </w:numPr>
                              <w:ind w:left="288" w:hanging="288"/>
                            </w:pPr>
                            <w:r w:rsidRPr="002803BB">
                              <w:t>Becoming a Savvy Shopper</w:t>
                            </w:r>
                            <w:r w:rsidR="0064341E">
                              <w:t xml:space="preserve"> </w:t>
                            </w:r>
                            <w:r>
                              <w:t xml:space="preserve"> </w:t>
                            </w:r>
                            <w:r w:rsidRPr="002803BB">
                              <w:rPr>
                                <w:rStyle w:val="FDICminutes"/>
                                <w:b w:val="0"/>
                              </w:rPr>
                              <w:t>[30 minutes]</w:t>
                            </w:r>
                          </w:p>
                          <w:p w14:paraId="641D6597" w14:textId="6350515F" w:rsidR="00823679" w:rsidRPr="002803BB" w:rsidRDefault="00823679" w:rsidP="002803BB">
                            <w:pPr>
                              <w:pStyle w:val="FDICbody"/>
                            </w:pPr>
                            <w:r w:rsidRPr="002803BB">
                              <w:t xml:space="preserve">Explain that today they will be making a decision about purchasing a new cell phone. They will have to navigate the marketplace in order to make their decisions, but you won’t be helping them navigate the </w:t>
                            </w:r>
                            <w:r w:rsidRPr="002803BB">
                              <w:rPr>
                                <w:spacing w:val="-3"/>
                                <w:szCs w:val="20"/>
                              </w:rPr>
                              <w:t xml:space="preserve">marketplace before they make their decision. They might be </w:t>
                            </w:r>
                            <w:r w:rsidR="00F305AC">
                              <w:rPr>
                                <w:spacing w:val="-3"/>
                                <w:szCs w:val="20"/>
                              </w:rPr>
                              <w:t>misled</w:t>
                            </w:r>
                            <w:r w:rsidRPr="002803BB">
                              <w:rPr>
                                <w:spacing w:val="-3"/>
                                <w:szCs w:val="20"/>
                              </w:rPr>
                              <w:t xml:space="preserve"> along the way, they might miss some information along the way, or the</w:t>
                            </w:r>
                            <w:r>
                              <w:rPr>
                                <w:spacing w:val="-3"/>
                                <w:szCs w:val="20"/>
                              </w:rPr>
                              <w:t>y might prove themselves to be</w:t>
                            </w:r>
                            <w:r w:rsidRPr="002803BB">
                              <w:rPr>
                                <w:spacing w:val="-3"/>
                                <w:szCs w:val="20"/>
                              </w:rPr>
                              <w:t xml:space="preserve"> savvy shopper</w:t>
                            </w:r>
                            <w:r>
                              <w:rPr>
                                <w:spacing w:val="-3"/>
                                <w:szCs w:val="20"/>
                              </w:rPr>
                              <w:t>s</w:t>
                            </w:r>
                            <w:r w:rsidRPr="002803BB">
                              <w:rPr>
                                <w:spacing w:val="-3"/>
                                <w:szCs w:val="20"/>
                              </w:rPr>
                              <w:t xml:space="preserve"> despite those tricks.</w:t>
                            </w:r>
                            <w:r w:rsidRPr="002803BB">
                              <w:t xml:space="preserve"> </w:t>
                            </w:r>
                          </w:p>
                          <w:p w14:paraId="56CF4AB7" w14:textId="49C7E167" w:rsidR="00823679" w:rsidRPr="00141CB3" w:rsidRDefault="00823679" w:rsidP="002803BB">
                            <w:pPr>
                              <w:pStyle w:val="FDICbody"/>
                              <w:rPr>
                                <w:spacing w:val="-2"/>
                                <w:szCs w:val="20"/>
                              </w:rPr>
                            </w:pPr>
                            <w:r w:rsidRPr="00141CB3">
                              <w:rPr>
                                <w:spacing w:val="-2"/>
                                <w:szCs w:val="20"/>
                              </w:rPr>
                              <w:t xml:space="preserve">Have students work in small groups, and provide each group with one of the following group handouts: </w:t>
                            </w:r>
                            <w:r w:rsidRPr="00141CB3">
                              <w:rPr>
                                <w:b/>
                                <w:i/>
                                <w:spacing w:val="-4"/>
                                <w:szCs w:val="20"/>
                              </w:rPr>
                              <w:t>Cell Phone #1</w:t>
                            </w:r>
                            <w:r w:rsidRPr="00141CB3">
                              <w:rPr>
                                <w:spacing w:val="-4"/>
                                <w:szCs w:val="20"/>
                              </w:rPr>
                              <w:t xml:space="preserve">, </w:t>
                            </w:r>
                            <w:r w:rsidRPr="00141CB3">
                              <w:rPr>
                                <w:b/>
                                <w:i/>
                                <w:spacing w:val="-4"/>
                                <w:szCs w:val="20"/>
                              </w:rPr>
                              <w:t>Cell Phone #2</w:t>
                            </w:r>
                            <w:r w:rsidRPr="00141CB3">
                              <w:rPr>
                                <w:spacing w:val="-4"/>
                                <w:szCs w:val="20"/>
                              </w:rPr>
                              <w:t xml:space="preserve">, or </w:t>
                            </w:r>
                            <w:r w:rsidRPr="00141CB3">
                              <w:rPr>
                                <w:b/>
                                <w:i/>
                                <w:spacing w:val="-4"/>
                                <w:szCs w:val="20"/>
                              </w:rPr>
                              <w:t>Cell Phone #3</w:t>
                            </w:r>
                            <w:r w:rsidRPr="00141CB3">
                              <w:rPr>
                                <w:spacing w:val="-4"/>
                                <w:szCs w:val="20"/>
                              </w:rPr>
                              <w:t>. Give students a short amount of time to look at the three cell phone options. Then ask them to select one. This first round is meant to function as a “snap decision.”</w:t>
                            </w:r>
                          </w:p>
                          <w:p w14:paraId="697227CB" w14:textId="505A0581" w:rsidR="00823679" w:rsidRDefault="00823679" w:rsidP="00324A59">
                            <w:pPr>
                              <w:pStyle w:val="FDICbody"/>
                            </w:pPr>
                            <w:r w:rsidRPr="002803BB">
                              <w:t xml:space="preserve">Distribute the </w:t>
                            </w:r>
                            <w:r w:rsidRPr="005671DA">
                              <w:rPr>
                                <w:b/>
                                <w:i/>
                              </w:rPr>
                              <w:t>Savvy Shopping</w:t>
                            </w:r>
                            <w:r w:rsidRPr="002803BB">
                              <w:t xml:space="preserve"> student handout. Explain to students that</w:t>
                            </w:r>
                            <w:r>
                              <w:t>,</w:t>
                            </w:r>
                            <w:r w:rsidRPr="002803BB">
                              <w:t xml:space="preserve"> now that they’ve made a snap decision about their cell phone purchase, they need to reevaluate their decision more carefully. Ask students t</w:t>
                            </w:r>
                            <w:r>
                              <w:t xml:space="preserve">o work through the handout step by </w:t>
                            </w:r>
                            <w:r w:rsidRPr="002803BB">
                              <w:t xml:space="preserve">step, looking at each of the cell phone </w:t>
                            </w:r>
                            <w:r>
                              <w:t xml:space="preserve">profiles </w:t>
                            </w:r>
                            <w:r w:rsidRPr="002803BB">
                              <w:t>again in more depth.</w:t>
                            </w:r>
                            <w:r w:rsidRPr="00324A59">
                              <w:t xml:space="preserve"> </w:t>
                            </w:r>
                          </w:p>
                          <w:p w14:paraId="5B6D845D" w14:textId="0AA2A917" w:rsidR="00823679" w:rsidRPr="00700237" w:rsidRDefault="00823679" w:rsidP="00324A59">
                            <w:pPr>
                              <w:pStyle w:val="FDICbody"/>
                              <w:spacing w:before="60" w:after="60"/>
                              <w:ind w:left="634"/>
                              <w:rPr>
                                <w:rStyle w:val="FDICMODhead"/>
                              </w:rPr>
                            </w:pPr>
                            <w:r>
                              <w:rPr>
                                <w:rStyle w:val="FDICMODhead"/>
                              </w:rPr>
                              <w:t>Grade-Level Modifications</w:t>
                            </w:r>
                            <w:r w:rsidRPr="00700237">
                              <w:rPr>
                                <w:rStyle w:val="FDICMODhead"/>
                              </w:rPr>
                              <w:t xml:space="preserve">: </w:t>
                            </w:r>
                          </w:p>
                          <w:p w14:paraId="137BDA06" w14:textId="12954226" w:rsidR="00823679" w:rsidRDefault="00823679" w:rsidP="00324A59">
                            <w:pPr>
                              <w:pStyle w:val="FDICbody"/>
                              <w:spacing w:before="60" w:after="60"/>
                              <w:ind w:left="634"/>
                            </w:pPr>
                            <w:r w:rsidRPr="00700237">
                              <w:rPr>
                                <w:rStyle w:val="FDICMODhead"/>
                              </w:rPr>
                              <w:t>Beginner:</w:t>
                            </w:r>
                            <w:r w:rsidRPr="00EB0EFC">
                              <w:t xml:space="preserve"> </w:t>
                            </w:r>
                            <w:r w:rsidRPr="00324A59">
                              <w:rPr>
                                <w:bCs/>
                              </w:rPr>
                              <w:t xml:space="preserve">Model reviewing one of the </w:t>
                            </w:r>
                            <w:r>
                              <w:rPr>
                                <w:bCs/>
                              </w:rPr>
                              <w:t>group handouts</w:t>
                            </w:r>
                            <w:r w:rsidRPr="00324A59">
                              <w:rPr>
                                <w:bCs/>
                              </w:rPr>
                              <w:t xml:space="preserve">. Create a process chart to help </w:t>
                            </w:r>
                            <w:r>
                              <w:rPr>
                                <w:bCs/>
                              </w:rPr>
                              <w:br/>
                            </w:r>
                            <w:r w:rsidRPr="00324A59">
                              <w:rPr>
                                <w:bCs/>
                              </w:rPr>
                              <w:t xml:space="preserve">students review the remaining </w:t>
                            </w:r>
                            <w:r>
                              <w:rPr>
                                <w:bCs/>
                              </w:rPr>
                              <w:t>handouts</w:t>
                            </w:r>
                            <w:r w:rsidRPr="00324A59">
                              <w:rPr>
                                <w:bCs/>
                              </w:rPr>
                              <w:t xml:space="preserve"> on their own</w:t>
                            </w:r>
                            <w:r w:rsidRPr="00EB0EFC">
                              <w:t>.</w:t>
                            </w:r>
                          </w:p>
                          <w:p w14:paraId="1167E3C9" w14:textId="031773AA" w:rsidR="00823679" w:rsidRDefault="00823679" w:rsidP="00324A59">
                            <w:pPr>
                              <w:pStyle w:val="FDICbody"/>
                              <w:spacing w:before="60" w:after="60"/>
                              <w:ind w:left="634"/>
                            </w:pPr>
                            <w:r w:rsidRPr="00700237">
                              <w:rPr>
                                <w:rStyle w:val="FDICMODhead"/>
                              </w:rPr>
                              <w:t>Advanced:</w:t>
                            </w:r>
                            <w:r w:rsidRPr="00EB0EFC">
                              <w:t xml:space="preserve"> </w:t>
                            </w:r>
                            <w:r w:rsidRPr="00324A59">
                              <w:rPr>
                                <w:bCs/>
                              </w:rPr>
                              <w:t xml:space="preserve">Allow students to do online research to see if they can find another cell phone </w:t>
                            </w:r>
                            <w:r>
                              <w:rPr>
                                <w:bCs/>
                              </w:rPr>
                              <w:br/>
                            </w:r>
                            <w:r w:rsidRPr="00324A59">
                              <w:rPr>
                                <w:bCs/>
                              </w:rPr>
                              <w:t>that they would prefer to purchase instead of the three options</w:t>
                            </w:r>
                            <w:r>
                              <w:rPr>
                                <w:bCs/>
                              </w:rPr>
                              <w:t xml:space="preserve"> listed on the group handouts</w:t>
                            </w:r>
                            <w:r>
                              <w:t>.</w:t>
                            </w:r>
                          </w:p>
                          <w:p w14:paraId="599A540F" w14:textId="6B5F6B74" w:rsidR="00823679" w:rsidRPr="000502DF" w:rsidRDefault="00823679" w:rsidP="000502DF">
                            <w:pPr>
                              <w:pStyle w:val="FDICbody"/>
                            </w:pPr>
                            <w:r w:rsidRPr="000502DF">
                              <w:t xml:space="preserve">After students complete their handout, </w:t>
                            </w:r>
                            <w:r>
                              <w:t xml:space="preserve">ask and </w:t>
                            </w:r>
                            <w:r w:rsidRPr="000502DF">
                              <w:t>discuss:</w:t>
                            </w:r>
                          </w:p>
                          <w:p w14:paraId="1097AC94" w14:textId="342AD935" w:rsidR="00823679" w:rsidRPr="00D274D7" w:rsidRDefault="00823679" w:rsidP="000502DF">
                            <w:pPr>
                              <w:pStyle w:val="FDICBulletList1"/>
                              <w:rPr>
                                <w:i/>
                              </w:rPr>
                            </w:pPr>
                            <w:r w:rsidRPr="00D274D7">
                              <w:rPr>
                                <w:i/>
                              </w:rPr>
                              <w:t>Which cell p</w:t>
                            </w:r>
                            <w:r>
                              <w:rPr>
                                <w:i/>
                              </w:rPr>
                              <w:t>hone did you decide on? What led</w:t>
                            </w:r>
                            <w:r w:rsidRPr="00D274D7">
                              <w:rPr>
                                <w:i/>
                              </w:rPr>
                              <w:t xml:space="preserve"> you to make that decision? </w:t>
                            </w:r>
                            <w:r w:rsidRPr="00D274D7">
                              <w:rPr>
                                <w:i/>
                              </w:rPr>
                              <w:br/>
                              <w:t>How did needs and wants play a role?</w:t>
                            </w:r>
                          </w:p>
                          <w:p w14:paraId="25C4572D" w14:textId="098DD72C" w:rsidR="00823679" w:rsidRPr="00D274D7" w:rsidRDefault="00823679" w:rsidP="000502DF">
                            <w:pPr>
                              <w:pStyle w:val="FDICBulletList1"/>
                              <w:rPr>
                                <w:i/>
                              </w:rPr>
                            </w:pPr>
                            <w:r w:rsidRPr="00D274D7">
                              <w:rPr>
                                <w:i/>
                              </w:rPr>
                              <w:t xml:space="preserve">Was it the same phone </w:t>
                            </w:r>
                            <w:r>
                              <w:rPr>
                                <w:i/>
                              </w:rPr>
                              <w:t>that</w:t>
                            </w:r>
                            <w:r w:rsidRPr="00D274D7">
                              <w:rPr>
                                <w:i/>
                              </w:rPr>
                              <w:t xml:space="preserve"> you picked in your snap decision, before you started the </w:t>
                            </w:r>
                            <w:r w:rsidRPr="00D274D7">
                              <w:rPr>
                                <w:b/>
                                <w:i/>
                              </w:rPr>
                              <w:t>Savvy Shopper</w:t>
                            </w:r>
                            <w:r w:rsidRPr="00D274D7">
                              <w:rPr>
                                <w:i/>
                              </w:rPr>
                              <w:t xml:space="preserve"> handout? If not, what changed? If so, what reinforced your decision?</w:t>
                            </w:r>
                          </w:p>
                          <w:p w14:paraId="78510FAB" w14:textId="592D5585" w:rsidR="00823679" w:rsidRPr="000502DF" w:rsidRDefault="00823679" w:rsidP="000502DF">
                            <w:pPr>
                              <w:pStyle w:val="FDICbody"/>
                            </w:pPr>
                            <w:r w:rsidRPr="000502DF">
                              <w:t xml:space="preserve">Introduce to students the concept of an </w:t>
                            </w:r>
                            <w:r w:rsidRPr="000502DF">
                              <w:rPr>
                                <w:b/>
                              </w:rPr>
                              <w:t>opportunity cost</w:t>
                            </w:r>
                            <w:r w:rsidRPr="000502DF">
                              <w:t xml:space="preserve">, which is the value of possible alternatives that a person gives up when making one choice instead of another, also known as a </w:t>
                            </w:r>
                            <w:r>
                              <w:t>“</w:t>
                            </w:r>
                            <w:r w:rsidRPr="000502DF">
                              <w:t>trade-off.</w:t>
                            </w:r>
                            <w:r>
                              <w:t>”</w:t>
                            </w:r>
                            <w:r w:rsidRPr="000502DF">
                              <w:t xml:space="preserve"> Provide students with an example of opportunity cost: </w:t>
                            </w:r>
                            <w:r w:rsidRPr="00672439">
                              <w:rPr>
                                <w:i/>
                              </w:rPr>
                              <w:t xml:space="preserve">The opportunity cost of buying a car is the money I would have saved by taking the bus to work instead. On the one hand, the bus is a cheaper method of transportation and I would have saved some money. On the other hand, having a car means that I can move from point A to point B more quickly. </w:t>
                            </w:r>
                          </w:p>
                          <w:p w14:paraId="58D30769" w14:textId="289201E1" w:rsidR="00823679" w:rsidRPr="000502DF" w:rsidRDefault="00823679" w:rsidP="000502DF">
                            <w:pPr>
                              <w:pStyle w:val="FDICbody"/>
                            </w:pPr>
                            <w:r w:rsidRPr="000502DF">
                              <w:t xml:space="preserve">Ask students to determine an opportunity cost for their cell phone in pairs or small groups. Have students weigh the benefits of both decisions. </w:t>
                            </w:r>
                            <w:r>
                              <w:t>Next</w:t>
                            </w:r>
                            <w:r w:rsidRPr="000502DF">
                              <w:t xml:space="preserve">, have student groups share their opportunity costs and benefits. (Possible answers: </w:t>
                            </w:r>
                            <w:r w:rsidRPr="00672439">
                              <w:rPr>
                                <w:i/>
                              </w:rPr>
                              <w:t xml:space="preserve">The opportunity cost of buying this cell phone is the money I would have saved by purchasing the cheaper cell phone. On the one hand, I would have saved money by purchasing the cheaper cell phone. On the other hand, having the more expensive cell phone means that I can save money on other technology because </w:t>
                            </w:r>
                            <w:r>
                              <w:rPr>
                                <w:i/>
                              </w:rPr>
                              <w:t>this cell phone can search the I</w:t>
                            </w:r>
                            <w:r w:rsidRPr="00672439">
                              <w:rPr>
                                <w:i/>
                              </w:rPr>
                              <w:t>nternet</w:t>
                            </w:r>
                            <w:r w:rsidRPr="000502DF">
                              <w:t>.)</w:t>
                            </w:r>
                          </w:p>
                          <w:p w14:paraId="32D01D63" w14:textId="43EA7BDA" w:rsidR="00823679" w:rsidRPr="000502DF" w:rsidRDefault="003949C5" w:rsidP="00C143CB">
                            <w:pPr>
                              <w:pStyle w:val="FDICHeader2B"/>
                            </w:pPr>
                            <w:r>
                              <w:t xml:space="preserve">WRAP </w:t>
                            </w:r>
                            <w:r w:rsidR="00823679" w:rsidRPr="000502DF">
                              <w:t>UP</w:t>
                            </w:r>
                            <w:r w:rsidR="00823679" w:rsidRPr="000502DF">
                              <w:tab/>
                            </w:r>
                            <w:r w:rsidR="00823679" w:rsidRPr="000502DF">
                              <w:tab/>
                            </w:r>
                            <w:r w:rsidR="00823679" w:rsidRPr="000502DF">
                              <w:tab/>
                            </w:r>
                            <w:r w:rsidR="00823679" w:rsidRPr="000502DF">
                              <w:tab/>
                            </w:r>
                            <w:r w:rsidR="00823679" w:rsidRPr="000502DF">
                              <w:tab/>
                            </w:r>
                            <w:r w:rsidR="00823679" w:rsidRPr="000502DF">
                              <w:tab/>
                            </w:r>
                            <w:r w:rsidR="00823679" w:rsidRPr="000502DF">
                              <w:tab/>
                            </w:r>
                            <w:r w:rsidR="00823679" w:rsidRPr="000502DF">
                              <w:tab/>
                            </w:r>
                            <w:r w:rsidR="00823679" w:rsidRPr="000502DF">
                              <w:tab/>
                            </w:r>
                          </w:p>
                          <w:p w14:paraId="75043B6C" w14:textId="79B69E30" w:rsidR="00823679" w:rsidRPr="000502DF" w:rsidRDefault="00823679" w:rsidP="003949C5">
                            <w:pPr>
                              <w:pStyle w:val="FDICSubheadboldgray"/>
                              <w:numPr>
                                <w:ilvl w:val="0"/>
                                <w:numId w:val="0"/>
                              </w:numPr>
                              <w:ind w:left="288" w:hanging="288"/>
                            </w:pPr>
                            <w:r w:rsidRPr="000502DF">
                              <w:t xml:space="preserve">Student Choice </w:t>
                            </w:r>
                            <w:r w:rsidR="0064341E">
                              <w:t xml:space="preserve"> </w:t>
                            </w:r>
                            <w:r w:rsidRPr="000502DF">
                              <w:rPr>
                                <w:rStyle w:val="FDICminutes"/>
                                <w:b w:val="0"/>
                              </w:rPr>
                              <w:t>[10 minutes]</w:t>
                            </w:r>
                          </w:p>
                          <w:p w14:paraId="3E68A3FB" w14:textId="71996CE5" w:rsidR="00823679" w:rsidRPr="000502DF" w:rsidRDefault="00823679" w:rsidP="000502DF">
                            <w:pPr>
                              <w:pStyle w:val="FDICbody"/>
                            </w:pPr>
                            <w:r>
                              <w:t>Give students two</w:t>
                            </w:r>
                            <w:r w:rsidRPr="000502DF">
                              <w:t xml:space="preserve"> choices for their </w:t>
                            </w:r>
                            <w:r>
                              <w:t>W</w:t>
                            </w:r>
                            <w:r w:rsidRPr="000502DF">
                              <w:t>rap</w:t>
                            </w:r>
                            <w:r w:rsidR="003949C5">
                              <w:t xml:space="preserve"> </w:t>
                            </w:r>
                            <w:r>
                              <w:t>U</w:t>
                            </w:r>
                            <w:r w:rsidRPr="000502DF">
                              <w:t>p activity:</w:t>
                            </w:r>
                          </w:p>
                          <w:p w14:paraId="4F67B6DD" w14:textId="51BDE273" w:rsidR="00823679" w:rsidRPr="004731B5" w:rsidRDefault="00823679" w:rsidP="00D65ED1">
                            <w:pPr>
                              <w:pStyle w:val="FDICBulletList1"/>
                              <w:numPr>
                                <w:ilvl w:val="0"/>
                                <w:numId w:val="39"/>
                              </w:numPr>
                              <w:rPr>
                                <w:szCs w:val="20"/>
                              </w:rPr>
                            </w:pPr>
                            <w:r w:rsidRPr="004731B5">
                              <w:rPr>
                                <w:szCs w:val="20"/>
                              </w:rPr>
                              <w:t xml:space="preserve">Create an advertisement to market a product to other students your age. The </w:t>
                            </w:r>
                            <w:r>
                              <w:rPr>
                                <w:szCs w:val="20"/>
                              </w:rPr>
                              <w:br/>
                            </w:r>
                            <w:r w:rsidRPr="004731B5">
                              <w:rPr>
                                <w:szCs w:val="20"/>
                              </w:rPr>
                              <w:t xml:space="preserve">advertisement should demonstrate an understanding of the advertising tactics that </w:t>
                            </w:r>
                            <w:r>
                              <w:rPr>
                                <w:szCs w:val="20"/>
                              </w:rPr>
                              <w:br/>
                            </w:r>
                            <w:r w:rsidRPr="004731B5">
                              <w:rPr>
                                <w:szCs w:val="20"/>
                              </w:rPr>
                              <w:t xml:space="preserve">we talked about in class today. </w:t>
                            </w:r>
                          </w:p>
                          <w:p w14:paraId="58DF1E97" w14:textId="2DBEAEB2" w:rsidR="00823679" w:rsidRDefault="00823679" w:rsidP="00D65ED1">
                            <w:pPr>
                              <w:pStyle w:val="FDICBulletList1"/>
                              <w:numPr>
                                <w:ilvl w:val="0"/>
                                <w:numId w:val="39"/>
                              </w:numPr>
                            </w:pPr>
                            <w:r w:rsidRPr="000502DF">
                              <w:t>In a quick-write prompt, ask students to reflect on a</w:t>
                            </w:r>
                            <w:r>
                              <w:t xml:space="preserve"> time when they experienced an opportunity cost.</w:t>
                            </w:r>
                            <w:r w:rsidRPr="000502DF">
                              <w:t xml:space="preserve"> Students should write about the decision they made and the opportunity cost. Similar to their classwork earlier, students should also wei</w:t>
                            </w:r>
                            <w:r>
                              <w:t>gh the benefits of each option.</w:t>
                            </w:r>
                            <w:r>
                              <w:br/>
                            </w:r>
                          </w:p>
                          <w:p w14:paraId="02A56CB0" w14:textId="7B0E3AFD" w:rsidR="00823679" w:rsidRPr="000502DF" w:rsidRDefault="00F5091D" w:rsidP="00D616A4">
                            <w:pPr>
                              <w:pStyle w:val="FDICHeader2B"/>
                              <w:spacing w:before="120"/>
                            </w:pPr>
                            <w:r>
                              <w:t>EXTENded exploration</w:t>
                            </w:r>
                            <w:r>
                              <w:tab/>
                            </w:r>
                            <w:r>
                              <w:tab/>
                            </w:r>
                            <w:r>
                              <w:tab/>
                            </w:r>
                            <w:r>
                              <w:tab/>
                            </w:r>
                            <w:r>
                              <w:tab/>
                            </w:r>
                          </w:p>
                          <w:p w14:paraId="1F4749A5" w14:textId="1D7746A0" w:rsidR="00823679" w:rsidRPr="0064341E" w:rsidRDefault="00F5091D" w:rsidP="0064341E">
                            <w:pPr>
                              <w:pStyle w:val="FDICbody"/>
                              <w:spacing w:before="0"/>
                              <w:rPr>
                                <w:color w:val="ED2020"/>
                              </w:rPr>
                            </w:pPr>
                            <w:r w:rsidRPr="0064341E">
                              <w:rPr>
                                <w:b/>
                                <w:color w:val="ED2020"/>
                              </w:rPr>
                              <w:t>Note:</w:t>
                            </w:r>
                            <w:r w:rsidRPr="0064341E">
                              <w:rPr>
                                <w:color w:val="ED2020"/>
                              </w:rPr>
                              <w:t xml:space="preserve"> </w:t>
                            </w:r>
                            <w:r w:rsidR="00823679" w:rsidRPr="0064341E">
                              <w:rPr>
                                <w:color w:val="ED2020"/>
                              </w:rPr>
                              <w:t xml:space="preserve">Use the </w:t>
                            </w:r>
                            <w:r w:rsidR="00611AFA">
                              <w:rPr>
                                <w:color w:val="ED2020"/>
                              </w:rPr>
                              <w:t>following</w:t>
                            </w:r>
                            <w:r w:rsidR="00823679" w:rsidRPr="0064341E">
                              <w:rPr>
                                <w:color w:val="ED2020"/>
                              </w:rPr>
                              <w:t xml:space="preserve"> ideas to extend financial literacy concepts throughout the school year within core content areas through English Language Arts, Math, Social Studies</w:t>
                            </w:r>
                            <w:r w:rsidRPr="0064341E">
                              <w:rPr>
                                <w:color w:val="ED2020"/>
                              </w:rPr>
                              <w:t xml:space="preserve"> and Economics</w:t>
                            </w:r>
                            <w:r w:rsidR="00823679" w:rsidRPr="0064341E">
                              <w:rPr>
                                <w:color w:val="ED2020"/>
                              </w:rPr>
                              <w:t>, and Technology activities, projects, and discussions.</w:t>
                            </w:r>
                            <w:r w:rsidR="00611AFA">
                              <w:rPr>
                                <w:color w:val="ED2020"/>
                              </w:rPr>
                              <w:t xml:space="preserve"> Duration of activities will vary.</w:t>
                            </w:r>
                          </w:p>
                          <w:p w14:paraId="0CE11125" w14:textId="77777777" w:rsidR="00823679" w:rsidRPr="00093202" w:rsidRDefault="00823679" w:rsidP="00093202">
                            <w:pPr>
                              <w:pStyle w:val="FDICCenters"/>
                            </w:pPr>
                            <w:r w:rsidRPr="00093202">
                              <w:t>ENGLISH LANGUAGE ARTS</w:t>
                            </w:r>
                          </w:p>
                          <w:p w14:paraId="315B6686" w14:textId="77777777" w:rsidR="00823679" w:rsidRPr="002C53D1" w:rsidRDefault="00823679" w:rsidP="000626D5">
                            <w:pPr>
                              <w:pStyle w:val="FDICBulletList1"/>
                              <w:rPr>
                                <w:b/>
                              </w:rPr>
                            </w:pPr>
                            <w:r w:rsidRPr="002C53D1">
                              <w:rPr>
                                <w:b/>
                              </w:rPr>
                              <w:t>Writing Prompts:</w:t>
                            </w:r>
                          </w:p>
                          <w:p w14:paraId="1A78F15B" w14:textId="11436A50" w:rsidR="00823679" w:rsidRPr="000502DF" w:rsidRDefault="00823679" w:rsidP="000A694E">
                            <w:pPr>
                              <w:pStyle w:val="FDICbulletlist2"/>
                            </w:pPr>
                            <w:r w:rsidRPr="000502DF">
                              <w:t xml:space="preserve">Create a script for a </w:t>
                            </w:r>
                            <w:r>
                              <w:t>p</w:t>
                            </w:r>
                            <w:r w:rsidRPr="000502DF">
                              <w:t xml:space="preserve">ublic </w:t>
                            </w:r>
                            <w:r>
                              <w:t>s</w:t>
                            </w:r>
                            <w:r w:rsidRPr="000502DF">
                              <w:t xml:space="preserve">ervice </w:t>
                            </w:r>
                            <w:r>
                              <w:t>a</w:t>
                            </w:r>
                            <w:r w:rsidRPr="000502DF">
                              <w:t>nnouncement</w:t>
                            </w:r>
                            <w:r>
                              <w:t xml:space="preserve"> (PSA),</w:t>
                            </w:r>
                            <w:r w:rsidRPr="000502DF">
                              <w:t xml:space="preserve"> giving tips to your peers about smart shopping strategies. If resources allow, film the PSAs and broadcast </w:t>
                            </w:r>
                            <w:r>
                              <w:t>to</w:t>
                            </w:r>
                            <w:r w:rsidRPr="000502DF">
                              <w:t xml:space="preserve"> the school</w:t>
                            </w:r>
                            <w:r>
                              <w:t xml:space="preserve"> or local community</w:t>
                            </w:r>
                            <w:r w:rsidRPr="000502DF">
                              <w:t xml:space="preserve">.  </w:t>
                            </w:r>
                          </w:p>
                          <w:p w14:paraId="2CCFFF42" w14:textId="77777777" w:rsidR="00823679" w:rsidRPr="002C53D1" w:rsidRDefault="00823679" w:rsidP="00D470EC">
                            <w:pPr>
                              <w:pStyle w:val="FDICBulletList1"/>
                              <w:rPr>
                                <w:b/>
                              </w:rPr>
                            </w:pPr>
                            <w:r w:rsidRPr="002C53D1">
                              <w:rPr>
                                <w:b/>
                              </w:rPr>
                              <w:t>Additional Readings/Resources:</w:t>
                            </w:r>
                          </w:p>
                          <w:p w14:paraId="42806097" w14:textId="18B75491" w:rsidR="00823679" w:rsidRPr="000502DF" w:rsidRDefault="00823679" w:rsidP="000626D5">
                            <w:pPr>
                              <w:pStyle w:val="FDICbulletlist2"/>
                            </w:pPr>
                            <w:r w:rsidRPr="00710180">
                              <w:rPr>
                                <w:i/>
                              </w:rPr>
                              <w:t>Spending Smarts: 10 Super Shopping Tips</w:t>
                            </w:r>
                            <w:r w:rsidRPr="000502DF">
                              <w:t xml:space="preserve"> by PBS: An article written for kids about smart shopping techniques, including being patient and being informed. </w:t>
                            </w:r>
                            <w:hyperlink r:id="rId10" w:history="1">
                              <w:r w:rsidRPr="007026DF">
                                <w:rPr>
                                  <w:rStyle w:val="FDICLink"/>
                                </w:rPr>
                                <w:t>http://pbskids.org/itsmylife/money/spendingsmarts/article8.html</w:t>
                              </w:r>
                            </w:hyperlink>
                          </w:p>
                          <w:p w14:paraId="520663FC" w14:textId="4C340D0D" w:rsidR="00823679" w:rsidRPr="000502DF" w:rsidRDefault="00823679" w:rsidP="000626D5">
                            <w:pPr>
                              <w:pStyle w:val="FDICbulletlist2"/>
                            </w:pPr>
                            <w:r w:rsidRPr="00710180">
                              <w:rPr>
                                <w:i/>
                              </w:rPr>
                              <w:t>Smart Grocery Shopping</w:t>
                            </w:r>
                            <w:r w:rsidRPr="000502DF">
                              <w:t xml:space="preserve"> by the U.S. </w:t>
                            </w:r>
                            <w:r>
                              <w:t>g</w:t>
                            </w:r>
                            <w:r w:rsidRPr="000502DF">
                              <w:t xml:space="preserve">overnment: Tips for smart shopping at the grocery store. </w:t>
                            </w:r>
                            <w:hyperlink r:id="rId11" w:history="1">
                              <w:r w:rsidRPr="00492AED">
                                <w:rPr>
                                  <w:rStyle w:val="FDICLink"/>
                                </w:rPr>
                                <w:t>http://www.usa.gov/topics/health/food/smart-grocery-shopping.shtml</w:t>
                              </w:r>
                            </w:hyperlink>
                            <w:r w:rsidRPr="000502DF">
                              <w:t xml:space="preserve"> </w:t>
                            </w:r>
                          </w:p>
                          <w:p w14:paraId="5A36A04C" w14:textId="77777777" w:rsidR="00823679" w:rsidRPr="00093202" w:rsidRDefault="00823679" w:rsidP="00093202">
                            <w:pPr>
                              <w:pStyle w:val="FDICCenters"/>
                            </w:pPr>
                            <w:r w:rsidRPr="00093202">
                              <w:t>MATH</w:t>
                            </w:r>
                          </w:p>
                          <w:p w14:paraId="7CB07712" w14:textId="77777777" w:rsidR="00823679" w:rsidRPr="002C53D1" w:rsidRDefault="00823679" w:rsidP="00D470EC">
                            <w:pPr>
                              <w:pStyle w:val="FDICBulletList1"/>
                              <w:rPr>
                                <w:b/>
                              </w:rPr>
                            </w:pPr>
                            <w:r w:rsidRPr="002C53D1">
                              <w:rPr>
                                <w:b/>
                              </w:rPr>
                              <w:t>Activity/Project Ideas:</w:t>
                            </w:r>
                          </w:p>
                          <w:p w14:paraId="18D4EA39" w14:textId="4D1932A1" w:rsidR="00823679" w:rsidRPr="000502DF" w:rsidRDefault="00823679" w:rsidP="00047D02">
                            <w:pPr>
                              <w:pStyle w:val="FDICbulletlist2"/>
                            </w:pPr>
                            <w:r w:rsidRPr="000502DF">
                              <w:t>Ask students to track their spending for a period of time. Once students have completed their tracking, they should analyze their spending. Were their purchases primarily for needs or wants? How much did they spend overall? Were there any spending trends – specific stores, specific products?</w:t>
                            </w:r>
                          </w:p>
                          <w:p w14:paraId="3B2A49C6" w14:textId="77777777" w:rsidR="00823679" w:rsidRPr="00093202" w:rsidRDefault="00823679" w:rsidP="00093202">
                            <w:pPr>
                              <w:pStyle w:val="FDICCenters"/>
                            </w:pPr>
                            <w:r w:rsidRPr="00093202">
                              <w:t>SOCIAL STUDIES AND ECONOMICS</w:t>
                            </w:r>
                          </w:p>
                          <w:p w14:paraId="605D0C31" w14:textId="77777777" w:rsidR="00823679" w:rsidRPr="002C53D1" w:rsidRDefault="00823679" w:rsidP="00047D02">
                            <w:pPr>
                              <w:pStyle w:val="FDICBulletList1"/>
                              <w:rPr>
                                <w:b/>
                              </w:rPr>
                            </w:pPr>
                            <w:r w:rsidRPr="002C53D1">
                              <w:rPr>
                                <w:b/>
                              </w:rPr>
                              <w:t>Activity/Project Ideas:</w:t>
                            </w:r>
                          </w:p>
                          <w:p w14:paraId="6CA996C7" w14:textId="7F380562" w:rsidR="00823679" w:rsidRPr="000502DF" w:rsidRDefault="00823679" w:rsidP="00047D02">
                            <w:pPr>
                              <w:pStyle w:val="FDICbulletlist2"/>
                            </w:pPr>
                            <w:r w:rsidRPr="000502DF">
                              <w:t>Allow students to study some of the government’s advertising re</w:t>
                            </w:r>
                            <w:r>
                              <w:t xml:space="preserve">gulations. </w:t>
                            </w:r>
                            <w:r w:rsidRPr="000502DF">
                              <w:t xml:space="preserve">What do the regulations say? Why do these regulations exist? Do you think the government should </w:t>
                            </w:r>
                            <w:r w:rsidRPr="00047D02">
                              <w:rPr>
                                <w:spacing w:val="-3"/>
                                <w:szCs w:val="20"/>
                              </w:rPr>
                              <w:t xml:space="preserve">have additional regulations? Check out a few lists of regulations </w:t>
                            </w:r>
                            <w:r w:rsidR="00684DBC">
                              <w:rPr>
                                <w:spacing w:val="-3"/>
                                <w:szCs w:val="20"/>
                              </w:rPr>
                              <w:t>at</w:t>
                            </w:r>
                            <w:r w:rsidRPr="00047D02">
                              <w:rPr>
                                <w:spacing w:val="-3"/>
                                <w:szCs w:val="20"/>
                              </w:rPr>
                              <w:t xml:space="preserve"> </w:t>
                            </w:r>
                            <w:hyperlink r:id="rId12" w:history="1">
                              <w:r w:rsidRPr="0084599B">
                                <w:rPr>
                                  <w:rStyle w:val="FDICLink"/>
                                </w:rPr>
                                <w:t>http://business.ftc.gov/advertising-and-marketing</w:t>
                              </w:r>
                            </w:hyperlink>
                            <w:r>
                              <w:rPr>
                                <w:spacing w:val="-3"/>
                                <w:szCs w:val="20"/>
                              </w:rPr>
                              <w:t xml:space="preserve"> </w:t>
                            </w:r>
                            <w:r w:rsidRPr="00047D02">
                              <w:rPr>
                                <w:spacing w:val="-3"/>
                                <w:szCs w:val="20"/>
                              </w:rPr>
                              <w:t xml:space="preserve">and </w:t>
                            </w:r>
                            <w:hyperlink r:id="rId13" w:history="1">
                              <w:r w:rsidRPr="0084599B">
                                <w:rPr>
                                  <w:rStyle w:val="FDICLink"/>
                                </w:rPr>
                                <w:t>http://www.business.ftc.gov/documents/bus28-advertising-and-marketing-internet-rules-road</w:t>
                              </w:r>
                            </w:hyperlink>
                            <w:r>
                              <w:t xml:space="preserve">. </w:t>
                            </w:r>
                          </w:p>
                          <w:p w14:paraId="410A4E79" w14:textId="01BEAD82" w:rsidR="00823679" w:rsidRPr="00B23AF8" w:rsidRDefault="00823679" w:rsidP="00047D02">
                            <w:pPr>
                              <w:pStyle w:val="FDICbulletlist2"/>
                              <w:rPr>
                                <w:rStyle w:val="FDICLink"/>
                              </w:rPr>
                            </w:pPr>
                            <w:r w:rsidRPr="000502DF">
                              <w:t xml:space="preserve">Study the changes in advertising over the past 100 years. What has changed? </w:t>
                            </w:r>
                            <w:r>
                              <w:br/>
                            </w:r>
                            <w:r w:rsidRPr="000502DF">
                              <w:t xml:space="preserve">Why has it changed? How does the change in advertising </w:t>
                            </w:r>
                            <w:r>
                              <w:t>affect</w:t>
                            </w:r>
                            <w:r w:rsidRPr="000502DF">
                              <w:t xml:space="preserve"> you? </w:t>
                            </w:r>
                            <w:r>
                              <w:br/>
                            </w:r>
                            <w:r w:rsidRPr="000502DF">
                              <w:t xml:space="preserve">What do you think advertising will look like in the future? </w:t>
                            </w:r>
                            <w:hyperlink r:id="rId14" w:history="1">
                              <w:r w:rsidRPr="00B23AF8">
                                <w:rPr>
                                  <w:rStyle w:val="FDICLink"/>
                                </w:rPr>
                                <w:t>http://blog.designcrowd.com/article/269/the-100-year-evolution-of-print-ads</w:t>
                              </w:r>
                            </w:hyperlink>
                          </w:p>
                          <w:p w14:paraId="43714D4D" w14:textId="77777777" w:rsidR="00823679" w:rsidRPr="00093202" w:rsidRDefault="00823679" w:rsidP="00093202">
                            <w:pPr>
                              <w:pStyle w:val="FDICCenters"/>
                              <w:spacing w:before="0"/>
                            </w:pPr>
                            <w:r w:rsidRPr="00093202">
                              <w:t>TECHNOLOGY</w:t>
                            </w:r>
                          </w:p>
                          <w:p w14:paraId="6CAF588A" w14:textId="77777777" w:rsidR="00823679" w:rsidRPr="00E57BD1" w:rsidRDefault="00823679" w:rsidP="005A2079">
                            <w:pPr>
                              <w:pStyle w:val="FDICBulletList1"/>
                              <w:rPr>
                                <w:b/>
                              </w:rPr>
                            </w:pPr>
                            <w:r w:rsidRPr="00E57BD1">
                              <w:rPr>
                                <w:b/>
                              </w:rPr>
                              <w:t>Online Games/Tools:</w:t>
                            </w:r>
                          </w:p>
                          <w:p w14:paraId="1DE4909C" w14:textId="6E26FBFF" w:rsidR="00823679" w:rsidRPr="005D17FB" w:rsidRDefault="00823679" w:rsidP="005A2079">
                            <w:pPr>
                              <w:pStyle w:val="FDICbulletlist2"/>
                            </w:pPr>
                            <w:r w:rsidRPr="005D17FB">
                              <w:t xml:space="preserve">AdMongo: Dissect advertisements and recognize the techniques advertisers use to sell products. </w:t>
                            </w:r>
                            <w:r w:rsidRPr="005D17FB">
                              <w:rPr>
                                <w:rStyle w:val="FDICLink"/>
                              </w:rPr>
                              <w:t>http://www.admongo.gov/</w:t>
                            </w:r>
                            <w:r w:rsidRPr="005D17FB">
                              <w:t xml:space="preserve"> </w:t>
                            </w:r>
                          </w:p>
                          <w:p w14:paraId="648C687E" w14:textId="46655568" w:rsidR="00823679" w:rsidRPr="005D17FB" w:rsidRDefault="00823679" w:rsidP="005A2079">
                            <w:pPr>
                              <w:pStyle w:val="FDICbulletlist2"/>
                            </w:pPr>
                            <w:r w:rsidRPr="00684DBC">
                              <w:rPr>
                                <w:i/>
                              </w:rPr>
                              <w:t>You Are Here: Where Kids Learn to Be Smarter Consumers</w:t>
                            </w:r>
                            <w:r w:rsidRPr="005D17FB">
                              <w:t xml:space="preserve"> by the Federal Trade Commission: Play consumer-oriented games, design advertisements, and learn to protect yourself and your finances.  </w:t>
                            </w:r>
                            <w:hyperlink r:id="rId15" w:history="1">
                              <w:r w:rsidRPr="005D17FB">
                                <w:rPr>
                                  <w:rStyle w:val="FDICLink"/>
                                </w:rPr>
                                <w:t>http://www.consumer.ftc.gov/sites/default/files/games/off-site/youarehere/index.html</w:t>
                              </w:r>
                            </w:hyperlink>
                          </w:p>
                          <w:p w14:paraId="79918FF9" w14:textId="77777777" w:rsidR="00823679" w:rsidRPr="005D17FB" w:rsidRDefault="00823679" w:rsidP="000502DF">
                            <w:pPr>
                              <w:pStyle w:val="FDICbody"/>
                            </w:pPr>
                          </w:p>
                          <w:p w14:paraId="604D3A5E" w14:textId="77777777" w:rsidR="00823679" w:rsidRPr="002803BB" w:rsidRDefault="00823679" w:rsidP="002803BB">
                            <w:pPr>
                              <w:pStyle w:val="FDICbody"/>
                            </w:pPr>
                          </w:p>
                          <w:p w14:paraId="0DC50C2E" w14:textId="77777777" w:rsidR="00823679" w:rsidRPr="00DE2679" w:rsidRDefault="00823679" w:rsidP="002803BB">
                            <w:pPr>
                              <w:pStyle w:val="FDICMStip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71.65pt;margin-top:218.05pt;width:227.8pt;height:387.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" mv:complextextbox="1" filled="f" stroked="f">
                <v:textbox inset=",7.2pt,,7.2pt">
                  <w:txbxContent>
                    <w:p w14:paraId="5ED03052" w14:textId="77777777" w:rsidR="00823679" w:rsidRPr="00EB0EFC" w:rsidRDefault="00823679" w:rsidP="00CC3F05">
                      <w:pPr>
                        <w:pStyle w:val="FDICBoxBody"/>
                        <w:spacing w:before="0"/>
                      </w:pPr>
                      <w:r w:rsidRPr="00CC3F05">
                        <w:rPr>
                          <w:rStyle w:val="FDICBoxBold"/>
                        </w:rPr>
                        <w:t>TOPIC:</w:t>
                      </w:r>
                      <w:r w:rsidRPr="00EB0EFC">
                        <w:t xml:space="preserve"> </w:t>
                      </w:r>
                      <w:r w:rsidRPr="008262B7">
                        <w:t xml:space="preserve">Smart Shopping  </w:t>
                      </w:r>
                    </w:p>
                    <w:p w14:paraId="73DA9220" w14:textId="617F3764" w:rsidR="00823679" w:rsidRPr="00CC3F05" w:rsidRDefault="00823679" w:rsidP="008262B7">
                      <w:pPr>
                        <w:pStyle w:val="FDICBoxBody"/>
                        <w:spacing w:before="240"/>
                        <w:rPr>
                          <w:i/>
                        </w:rPr>
                      </w:pPr>
                      <w:r w:rsidRPr="00CC3F05">
                        <w:rPr>
                          <w:rStyle w:val="FDICBoxBold"/>
                        </w:rPr>
                        <w:t>TIME REQUIRED:</w:t>
                      </w:r>
                      <w:r w:rsidRPr="00EB0EFC">
                        <w:t xml:space="preserve"> </w:t>
                      </w:r>
                      <w:r w:rsidRPr="008262B7">
                        <w:t xml:space="preserve">45 minutes </w:t>
                      </w:r>
                      <w:r>
                        <w:br/>
                      </w:r>
                      <w:r w:rsidRPr="002D5641">
                        <w:rPr>
                          <w:i/>
                        </w:rPr>
                        <w:t xml:space="preserve">(excluding </w:t>
                      </w:r>
                      <w:r w:rsidR="00611AFA">
                        <w:rPr>
                          <w:b/>
                        </w:rPr>
                        <w:t>Extended</w:t>
                      </w:r>
                      <w:r w:rsidRPr="0087417C">
                        <w:rPr>
                          <w:b/>
                        </w:rPr>
                        <w:t xml:space="preserve"> Exploration</w:t>
                      </w:r>
                      <w:r>
                        <w:rPr>
                          <w:b/>
                          <w:i/>
                        </w:rPr>
                        <w:t xml:space="preserve"> </w:t>
                      </w:r>
                      <w:r w:rsidRPr="00445B50">
                        <w:rPr>
                          <w:i/>
                        </w:rPr>
                        <w:t>activities</w:t>
                      </w:r>
                      <w:r w:rsidRPr="002D5641">
                        <w:rPr>
                          <w:i/>
                        </w:rPr>
                        <w:t>)</w:t>
                      </w:r>
                    </w:p>
                    <w:p w14:paraId="2324DBC0" w14:textId="77777777" w:rsidR="00823679" w:rsidRPr="00CC3F05" w:rsidRDefault="00823679" w:rsidP="00CC3F05">
                      <w:pPr>
                        <w:pStyle w:val="FDICBoxBody"/>
                        <w:spacing w:before="240"/>
                        <w:rPr>
                          <w:rStyle w:val="FDICBoxBold"/>
                        </w:rPr>
                      </w:pPr>
                      <w:r w:rsidRPr="00CC3F05">
                        <w:rPr>
                          <w:rStyle w:val="FDICBoxBold"/>
                        </w:rPr>
                        <w:t xml:space="preserve">LEARNING OBJECTIVES: </w:t>
                      </w:r>
                    </w:p>
                    <w:p w14:paraId="580F0D9F" w14:textId="77777777" w:rsidR="00823679" w:rsidRPr="005671DA" w:rsidRDefault="00823679" w:rsidP="00CC3F05">
                      <w:pPr>
                        <w:pStyle w:val="FDICBoxBody"/>
                        <w:spacing w:before="0"/>
                        <w:rPr>
                          <w:i/>
                        </w:rPr>
                      </w:pPr>
                      <w:r w:rsidRPr="005671DA">
                        <w:rPr>
                          <w:i/>
                        </w:rPr>
                        <w:t>Students will be able to…</w:t>
                      </w:r>
                    </w:p>
                    <w:p w14:paraId="548A616E" w14:textId="4EC70B1F" w:rsidR="00823679" w:rsidRPr="00EF7AB4" w:rsidRDefault="00823679" w:rsidP="008262B7">
                      <w:pPr>
                        <w:pStyle w:val="FDICBoxBullets"/>
                      </w:pPr>
                      <w:r w:rsidRPr="00EF7AB4">
                        <w:t xml:space="preserve">Consider the role of needs and </w:t>
                      </w:r>
                      <w:r>
                        <w:br/>
                      </w:r>
                      <w:r w:rsidRPr="00EF7AB4">
                        <w:t>wants</w:t>
                      </w:r>
                      <w:r>
                        <w:t xml:space="preserve"> in decision </w:t>
                      </w:r>
                      <w:r w:rsidRPr="00EF7AB4">
                        <w:t>making</w:t>
                      </w:r>
                    </w:p>
                    <w:p w14:paraId="5BC89C8A" w14:textId="0A33EE10" w:rsidR="00823679" w:rsidRPr="00EF7AB4" w:rsidRDefault="00823679" w:rsidP="008262B7">
                      <w:pPr>
                        <w:pStyle w:val="FDICBoxBullets"/>
                      </w:pPr>
                      <w:r w:rsidRPr="00EF7AB4">
                        <w:t xml:space="preserve">Evaluate the credibility and motivation </w:t>
                      </w:r>
                      <w:r w:rsidRPr="00EF7AB4">
                        <w:br/>
                      </w:r>
                      <w:r>
                        <w:t>of</w:t>
                      </w:r>
                      <w:r w:rsidRPr="00EF7AB4">
                        <w:t xml:space="preserve"> marketing and advertising</w:t>
                      </w:r>
                    </w:p>
                    <w:p w14:paraId="3A2A4355" w14:textId="4654DD06" w:rsidR="00823679" w:rsidRPr="00EF7AB4" w:rsidRDefault="00823679" w:rsidP="008262B7">
                      <w:pPr>
                        <w:pStyle w:val="FDICBoxBullets"/>
                      </w:pPr>
                      <w:r w:rsidRPr="00EF7AB4">
                        <w:t xml:space="preserve">Distinguish the best value of </w:t>
                      </w:r>
                      <w:r>
                        <w:br/>
                      </w:r>
                      <w:r w:rsidRPr="00EF7AB4">
                        <w:t xml:space="preserve">goods and services </w:t>
                      </w:r>
                    </w:p>
                    <w:p w14:paraId="0265EE9F" w14:textId="77777777" w:rsidR="00823679" w:rsidRPr="00EF7AB4" w:rsidRDefault="00823679" w:rsidP="008262B7">
                      <w:pPr>
                        <w:pStyle w:val="FDICBoxBullets"/>
                      </w:pPr>
                      <w:r w:rsidRPr="00EF7AB4">
                        <w:t xml:space="preserve">Define and apply opportunity </w:t>
                      </w:r>
                      <w:r w:rsidRPr="00EF7AB4">
                        <w:br/>
                        <w:t>cost to purchases</w:t>
                      </w:r>
                    </w:p>
                    <w:p w14:paraId="1B7FFBF7" w14:textId="77777777" w:rsidR="00823679" w:rsidRPr="00CC3F05" w:rsidRDefault="00823679" w:rsidP="00CC3F05">
                      <w:pPr>
                        <w:pStyle w:val="FDICBoxBody"/>
                        <w:spacing w:before="240"/>
                        <w:rPr>
                          <w:rStyle w:val="FDICBoxBold"/>
                        </w:rPr>
                      </w:pPr>
                      <w:r w:rsidRPr="00CC3F05">
                        <w:rPr>
                          <w:rStyle w:val="FDICBoxBold"/>
                        </w:rPr>
                        <w:t xml:space="preserve">SUPPLIES: </w:t>
                      </w:r>
                    </w:p>
                    <w:p w14:paraId="17F20109" w14:textId="77777777" w:rsidR="00823679" w:rsidRPr="00796D58" w:rsidRDefault="00823679" w:rsidP="00796D58">
                      <w:pPr>
                        <w:pStyle w:val="FDICBoxBullets"/>
                        <w:ind w:left="547"/>
                      </w:pPr>
                      <w:r w:rsidRPr="00796D58">
                        <w:t>Projector (for teacher presentation slides)</w:t>
                      </w:r>
                    </w:p>
                    <w:p w14:paraId="3A1E79A1" w14:textId="23750CBA" w:rsidR="00823679" w:rsidRPr="00796D58" w:rsidRDefault="00823679" w:rsidP="00796D58">
                      <w:pPr>
                        <w:pStyle w:val="FDICBoxBullets"/>
                      </w:pPr>
                      <w:r w:rsidRPr="00796D58">
                        <w:t>Loose-le</w:t>
                      </w:r>
                      <w:r>
                        <w:t>af p</w:t>
                      </w:r>
                      <w:r w:rsidR="0087417C">
                        <w:t xml:space="preserve">aper for Wrap </w:t>
                      </w:r>
                      <w:r w:rsidRPr="00796D58">
                        <w:t>Up activity</w:t>
                      </w:r>
                    </w:p>
                    <w:p w14:paraId="3E2CFAA4" w14:textId="77777777" w:rsidR="00823679" w:rsidRPr="00796D58" w:rsidRDefault="00823679" w:rsidP="00796D58">
                      <w:pPr>
                        <w:pStyle w:val="FDICBoxBullets"/>
                        <w:rPr>
                          <w:rFonts w:ascii="Arial Bold" w:hAnsi="Arial Bold"/>
                          <w:caps/>
                          <w:color w:val="ED2020"/>
                          <w:sz w:val="22"/>
                          <w:szCs w:val="18"/>
                        </w:rPr>
                      </w:pPr>
                      <w:r w:rsidRPr="00796D58">
                        <w:t xml:space="preserve">Access to the Internet </w:t>
                      </w:r>
                      <w:r w:rsidRPr="00796D58">
                        <w:rPr>
                          <w:b/>
                        </w:rPr>
                        <w:t>(optional)</w:t>
                      </w:r>
                    </w:p>
                    <w:p w14:paraId="5E9847A8" w14:textId="77777777" w:rsidR="00823679" w:rsidRDefault="00823679" w:rsidP="00796D58">
                      <w:pPr>
                        <w:spacing w:before="240" w:after="0"/>
                        <w:rPr>
                          <w:rStyle w:val="FDICBoxBold"/>
                        </w:rPr>
                      </w:pPr>
                      <w:r w:rsidRPr="00796D58">
                        <w:rPr>
                          <w:rStyle w:val="FDICBoxBold"/>
                        </w:rPr>
                        <w:t xml:space="preserve"> PREP</w:t>
                      </w:r>
                      <w:r>
                        <w:rPr>
                          <w:rStyle w:val="FDICBoxBold"/>
                        </w:rPr>
                        <w:t>a</w:t>
                      </w:r>
                      <w:r w:rsidRPr="00796D58">
                        <w:rPr>
                          <w:rStyle w:val="FDICBoxBold"/>
                        </w:rPr>
                        <w:t xml:space="preserve">RATION: </w:t>
                      </w:r>
                    </w:p>
                    <w:p w14:paraId="649B61C4" w14:textId="7329AB93" w:rsidR="00823679" w:rsidRPr="005671DA" w:rsidRDefault="00823679" w:rsidP="00796D58">
                      <w:pPr>
                        <w:pStyle w:val="FDICBoxBullets"/>
                      </w:pPr>
                      <w:r w:rsidRPr="005D4B55">
                        <w:t>Make copies of student handouts</w:t>
                      </w:r>
                      <w:r>
                        <w:t xml:space="preserve"> and group handouts</w:t>
                      </w:r>
                    </w:p>
                    <w:p w14:paraId="4C46D6DC" w14:textId="380294B0" w:rsidR="00823679" w:rsidRPr="00796D58" w:rsidRDefault="00823679" w:rsidP="00796D58">
                      <w:pPr>
                        <w:pStyle w:val="FDICBoxBullets"/>
                      </w:pPr>
                      <w:r w:rsidRPr="00796D58">
                        <w:t>Set up projector with presentation slides</w:t>
                      </w:r>
                    </w:p>
                    <w:p w14:paraId="54AD86FE" w14:textId="77777777" w:rsidR="00823679" w:rsidRDefault="00823679" w:rsidP="00796D58">
                      <w:pPr>
                        <w:pStyle w:val="FDICBoxBullets"/>
                      </w:pPr>
                      <w:r w:rsidRPr="00796D58">
                        <w:t xml:space="preserve">Set up individual or group computers with access to the Internet </w:t>
                      </w:r>
                      <w:r w:rsidRPr="00796D58">
                        <w:rPr>
                          <w:b/>
                        </w:rPr>
                        <w:t>(optional)</w:t>
                      </w:r>
                    </w:p>
                    <w:p w14:paraId="20A82170" w14:textId="77777777" w:rsidR="00823679" w:rsidRDefault="00823679" w:rsidP="00675109">
                      <w:pPr>
                        <w:pStyle w:val="FDICbody"/>
                        <w:spacing w:before="240" w:after="0"/>
                        <w:rPr>
                          <w:rStyle w:val="FDICBoxBold"/>
                        </w:rPr>
                      </w:pPr>
                    </w:p>
                    <w:p w14:paraId="2020ACA5" w14:textId="77D8EF83" w:rsidR="00823679" w:rsidRDefault="00823679" w:rsidP="00EF7AB4">
                      <w:pPr>
                        <w:pStyle w:val="FDICbody"/>
                        <w:spacing w:before="0" w:after="0"/>
                      </w:pPr>
                      <w:r>
                        <w:rPr>
                          <w:rStyle w:val="FDICBoxBold"/>
                        </w:rPr>
                        <w:t>STUDENT HANDOUT:</w:t>
                      </w:r>
                      <w:r>
                        <w:br/>
                      </w:r>
                      <w:r w:rsidRPr="002D5641">
                        <w:rPr>
                          <w:i/>
                        </w:rPr>
                        <w:t>(</w:t>
                      </w:r>
                      <w:r>
                        <w:rPr>
                          <w:i/>
                        </w:rPr>
                        <w:t>found in</w:t>
                      </w:r>
                      <w:r w:rsidRPr="002D5641">
                        <w:rPr>
                          <w:i/>
                        </w:rPr>
                        <w:t xml:space="preserve"> </w:t>
                      </w:r>
                      <w:r w:rsidRPr="0087417C">
                        <w:rPr>
                          <w:b/>
                        </w:rPr>
                        <w:t>Student Guide</w:t>
                      </w:r>
                      <w:r>
                        <w:rPr>
                          <w:i/>
                        </w:rPr>
                        <w:t>)</w:t>
                      </w:r>
                    </w:p>
                    <w:p w14:paraId="208BFEC6" w14:textId="30545F4B" w:rsidR="00823679" w:rsidRDefault="00823679" w:rsidP="009F3732">
                      <w:pPr>
                        <w:pStyle w:val="FDICBoxBullets"/>
                        <w:rPr>
                          <w:b/>
                          <w:i/>
                        </w:rPr>
                      </w:pPr>
                      <w:r w:rsidRPr="009F3732">
                        <w:rPr>
                          <w:b/>
                          <w:i/>
                        </w:rPr>
                        <w:t>Savvy Shopper</w:t>
                      </w:r>
                    </w:p>
                    <w:p w14:paraId="35B9BAB0" w14:textId="71409D61" w:rsidR="00823679" w:rsidRPr="00CC3F05" w:rsidRDefault="00823679" w:rsidP="0064341E">
                      <w:pPr>
                        <w:pStyle w:val="FDICBoxBody"/>
                        <w:spacing w:before="240"/>
                        <w:rPr>
                          <w:rStyle w:val="FDICBoxBold"/>
                        </w:rPr>
                      </w:pPr>
                      <w:r>
                        <w:rPr>
                          <w:rStyle w:val="FDICBoxBold"/>
                        </w:rPr>
                        <w:t>Group handouts</w:t>
                      </w:r>
                      <w:r w:rsidRPr="00CC3F05">
                        <w:rPr>
                          <w:rStyle w:val="FDICBoxBold"/>
                        </w:rPr>
                        <w:t>:</w:t>
                      </w:r>
                    </w:p>
                    <w:p w14:paraId="313BB3BA" w14:textId="6F33930D" w:rsidR="00823679" w:rsidRPr="009F3732" w:rsidRDefault="00823679" w:rsidP="00A328BC">
                      <w:pPr>
                        <w:pStyle w:val="FDICBoxBullets"/>
                        <w:rPr>
                          <w:b/>
                          <w:i/>
                        </w:rPr>
                      </w:pPr>
                      <w:r w:rsidRPr="009F3732">
                        <w:rPr>
                          <w:b/>
                          <w:i/>
                        </w:rPr>
                        <w:t xml:space="preserve">Cell Phone </w:t>
                      </w:r>
                      <w:r>
                        <w:rPr>
                          <w:b/>
                          <w:i/>
                        </w:rPr>
                        <w:t>#</w:t>
                      </w:r>
                      <w:r w:rsidRPr="009F3732">
                        <w:rPr>
                          <w:b/>
                          <w:i/>
                        </w:rPr>
                        <w:t>1</w:t>
                      </w:r>
                    </w:p>
                    <w:p w14:paraId="5A6AAC7A" w14:textId="289D4DA3" w:rsidR="00823679" w:rsidRPr="009F3732" w:rsidRDefault="00823679" w:rsidP="00A328BC">
                      <w:pPr>
                        <w:pStyle w:val="FDICBoxBullets"/>
                        <w:rPr>
                          <w:b/>
                          <w:i/>
                        </w:rPr>
                      </w:pPr>
                      <w:r w:rsidRPr="009F3732">
                        <w:rPr>
                          <w:b/>
                          <w:i/>
                        </w:rPr>
                        <w:t xml:space="preserve">Cell Phone </w:t>
                      </w:r>
                      <w:r>
                        <w:rPr>
                          <w:b/>
                          <w:i/>
                        </w:rPr>
                        <w:t>#</w:t>
                      </w:r>
                      <w:r w:rsidRPr="009F3732">
                        <w:rPr>
                          <w:b/>
                          <w:i/>
                        </w:rPr>
                        <w:t>2</w:t>
                      </w:r>
                    </w:p>
                    <w:p w14:paraId="4967B038" w14:textId="35B8400E" w:rsidR="00823679" w:rsidRPr="0033721E" w:rsidRDefault="00823679" w:rsidP="00A328BC">
                      <w:pPr>
                        <w:pStyle w:val="FDICBoxBullets"/>
                        <w:rPr>
                          <w:b/>
                          <w:i/>
                        </w:rPr>
                      </w:pPr>
                      <w:r w:rsidRPr="009F3732">
                        <w:rPr>
                          <w:b/>
                          <w:i/>
                        </w:rPr>
                        <w:t xml:space="preserve">Cell Phone </w:t>
                      </w:r>
                      <w:r>
                        <w:rPr>
                          <w:b/>
                          <w:i/>
                        </w:rPr>
                        <w:t>#</w:t>
                      </w:r>
                      <w:r w:rsidRPr="009F3732">
                        <w:rPr>
                          <w:b/>
                          <w:i/>
                        </w:rPr>
                        <w:t>3</w:t>
                      </w:r>
                    </w:p>
                    <w:p w14:paraId="29E01D67" w14:textId="77777777" w:rsidR="00823679" w:rsidRDefault="00823679" w:rsidP="0033721E">
                      <w:pPr>
                        <w:pStyle w:val="FDICBoxBody"/>
                        <w:spacing w:before="0"/>
                        <w:rPr>
                          <w:rStyle w:val="FDICBoxBold"/>
                        </w:rPr>
                      </w:pPr>
                    </w:p>
                    <w:p w14:paraId="15D4AFB8" w14:textId="392EDE9D" w:rsidR="00823679" w:rsidRPr="00CC3F05" w:rsidRDefault="00823679" w:rsidP="0033721E">
                      <w:pPr>
                        <w:pStyle w:val="FDICBoxBody"/>
                        <w:spacing w:before="0"/>
                        <w:rPr>
                          <w:rStyle w:val="FDICBoxBold"/>
                        </w:rPr>
                      </w:pPr>
                      <w:r>
                        <w:rPr>
                          <w:rStyle w:val="FDICBoxBold"/>
                        </w:rPr>
                        <w:t>TEACHER PRESENTATION SLIDE</w:t>
                      </w:r>
                      <w:r w:rsidRPr="00CC3F05">
                        <w:rPr>
                          <w:rStyle w:val="FDICBoxBold"/>
                        </w:rPr>
                        <w:t>:</w:t>
                      </w:r>
                    </w:p>
                    <w:p w14:paraId="1B65DB45" w14:textId="77777777" w:rsidR="00823679" w:rsidRPr="009F3732" w:rsidRDefault="00823679" w:rsidP="009F3732">
                      <w:pPr>
                        <w:pStyle w:val="FDICBoxBullets"/>
                        <w:rPr>
                          <w:b/>
                          <w:i/>
                        </w:rPr>
                      </w:pPr>
                      <w:r w:rsidRPr="009F3732">
                        <w:rPr>
                          <w:b/>
                          <w:i/>
                        </w:rPr>
                        <w:t>Cereal Advertisement</w:t>
                      </w:r>
                    </w:p>
                    <w:p w14:paraId="2D99AD1A" w14:textId="589D8E54" w:rsidR="00823679" w:rsidRPr="00CC3F05" w:rsidRDefault="00823679" w:rsidP="00CC3F05">
                      <w:pPr>
                        <w:pStyle w:val="FDICBoxBody"/>
                        <w:spacing w:before="240"/>
                        <w:rPr>
                          <w:rStyle w:val="FDICBoxBold"/>
                        </w:rPr>
                      </w:pPr>
                      <w:r>
                        <w:rPr>
                          <w:rStyle w:val="FDICBoxBold"/>
                        </w:rPr>
                        <w:t>ESSENTIAL QUESTIONS</w:t>
                      </w:r>
                      <w:r w:rsidRPr="00CC3F05">
                        <w:rPr>
                          <w:rStyle w:val="FDICBoxBold"/>
                        </w:rPr>
                        <w:t>:</w:t>
                      </w:r>
                    </w:p>
                    <w:p w14:paraId="7B927969" w14:textId="77777777" w:rsidR="00823679" w:rsidRPr="00992541" w:rsidRDefault="00823679" w:rsidP="00992541">
                      <w:pPr>
                        <w:pStyle w:val="FDICBoxBullets"/>
                        <w:rPr>
                          <w:i/>
                        </w:rPr>
                      </w:pPr>
                      <w:r w:rsidRPr="00992541">
                        <w:rPr>
                          <w:i/>
                        </w:rPr>
                        <w:t xml:space="preserve">What tactics do advertisers use to </w:t>
                      </w:r>
                      <w:r>
                        <w:rPr>
                          <w:i/>
                        </w:rPr>
                        <w:br/>
                      </w:r>
                      <w:r w:rsidRPr="00992541">
                        <w:rPr>
                          <w:i/>
                        </w:rPr>
                        <w:t xml:space="preserve">entice consumers? How can I </w:t>
                      </w:r>
                      <w:r>
                        <w:rPr>
                          <w:i/>
                        </w:rPr>
                        <w:br/>
                      </w:r>
                      <w:r w:rsidRPr="00992541">
                        <w:rPr>
                          <w:i/>
                        </w:rPr>
                        <w:t>overcome these tactics?</w:t>
                      </w:r>
                    </w:p>
                    <w:p w14:paraId="3D48AF79" w14:textId="77777777" w:rsidR="00823679" w:rsidRPr="00992541" w:rsidRDefault="00823679" w:rsidP="00992541">
                      <w:pPr>
                        <w:pStyle w:val="FDICBoxBullets"/>
                        <w:rPr>
                          <w:i/>
                        </w:rPr>
                      </w:pPr>
                      <w:r w:rsidRPr="00992541">
                        <w:rPr>
                          <w:i/>
                        </w:rPr>
                        <w:t xml:space="preserve">How do I navigate the marketplace </w:t>
                      </w:r>
                      <w:r>
                        <w:rPr>
                          <w:i/>
                        </w:rPr>
                        <w:br/>
                      </w:r>
                      <w:r w:rsidRPr="00992541">
                        <w:rPr>
                          <w:i/>
                        </w:rPr>
                        <w:t>to be a smart shopper?</w:t>
                      </w:r>
                    </w:p>
                    <w:p w14:paraId="28809863" w14:textId="77777777" w:rsidR="00823679" w:rsidRPr="00992541" w:rsidRDefault="00823679" w:rsidP="00992541">
                      <w:pPr>
                        <w:pStyle w:val="FDICBoxBullets"/>
                        <w:rPr>
                          <w:i/>
                        </w:rPr>
                      </w:pPr>
                      <w:r w:rsidRPr="00992541">
                        <w:rPr>
                          <w:i/>
                        </w:rPr>
                        <w:t xml:space="preserve">What are needs and wants? Are </w:t>
                      </w:r>
                      <w:r>
                        <w:rPr>
                          <w:i/>
                        </w:rPr>
                        <w:br/>
                      </w:r>
                      <w:r w:rsidRPr="00992541">
                        <w:rPr>
                          <w:i/>
                        </w:rPr>
                        <w:t>they the same for everyone?</w:t>
                      </w:r>
                    </w:p>
                    <w:p w14:paraId="6862E93A" w14:textId="77777777" w:rsidR="00823679" w:rsidRPr="0033721E" w:rsidRDefault="00823679" w:rsidP="00992541">
                      <w:pPr>
                        <w:pStyle w:val="FDICBoxBullets"/>
                        <w:rPr>
                          <w:i/>
                        </w:rPr>
                      </w:pPr>
                      <w:r w:rsidRPr="00992541">
                        <w:rPr>
                          <w:i/>
                        </w:rPr>
                        <w:t>What is an opportunity cost?</w:t>
                      </w:r>
                    </w:p>
                    <w:p w14:paraId="359A390D" w14:textId="77777777" w:rsidR="00823679" w:rsidRPr="00CC3F05" w:rsidRDefault="00823679" w:rsidP="00EF7AB4">
                      <w:pPr>
                        <w:pStyle w:val="FDICBoxBody"/>
                        <w:spacing w:before="240"/>
                        <w:rPr>
                          <w:rStyle w:val="FDICBoxBold"/>
                        </w:rPr>
                      </w:pPr>
                      <w:r w:rsidRPr="00CC3F05">
                        <w:rPr>
                          <w:rStyle w:val="FDICBoxBold"/>
                        </w:rPr>
                        <w:t>ASSESSMENT ACTIVITIES:</w:t>
                      </w:r>
                    </w:p>
                    <w:p w14:paraId="788B7F89" w14:textId="77777777" w:rsidR="00823679" w:rsidRPr="00617F06" w:rsidRDefault="00823679" w:rsidP="00675109">
                      <w:pPr>
                        <w:pStyle w:val="FDICBoxBody"/>
                        <w:spacing w:before="0"/>
                        <w:rPr>
                          <w:b/>
                          <w:bCs/>
                        </w:rPr>
                      </w:pPr>
                      <w:r w:rsidRPr="00617F06">
                        <w:rPr>
                          <w:b/>
                          <w:bCs/>
                        </w:rPr>
                        <w:t>Pre-Assessment:</w:t>
                      </w:r>
                    </w:p>
                    <w:p w14:paraId="1AA8A67B" w14:textId="77777777" w:rsidR="00823679" w:rsidRPr="00F5091D" w:rsidRDefault="00823679" w:rsidP="0033721E">
                      <w:pPr>
                        <w:pStyle w:val="FDICBoxBullets"/>
                      </w:pPr>
                      <w:r w:rsidRPr="00F5091D">
                        <w:rPr>
                          <w:b/>
                        </w:rPr>
                        <w:t xml:space="preserve">Dissecting an Advertisement </w:t>
                      </w:r>
                      <w:r w:rsidRPr="00F5091D">
                        <w:t>activity</w:t>
                      </w:r>
                      <w:r w:rsidRPr="00F5091D">
                        <w:rPr>
                          <w:b/>
                        </w:rPr>
                        <w:t xml:space="preserve"> </w:t>
                      </w:r>
                    </w:p>
                    <w:p w14:paraId="53076BF6" w14:textId="77777777" w:rsidR="00823679" w:rsidRPr="00F5091D" w:rsidRDefault="00823679" w:rsidP="0033721E">
                      <w:pPr>
                        <w:pStyle w:val="FDICbody"/>
                        <w:spacing w:after="20"/>
                        <w:rPr>
                          <w:b/>
                          <w:bCs/>
                          <w:szCs w:val="20"/>
                        </w:rPr>
                      </w:pPr>
                      <w:r w:rsidRPr="00F5091D">
                        <w:rPr>
                          <w:b/>
                          <w:bCs/>
                          <w:szCs w:val="20"/>
                        </w:rPr>
                        <w:t>Post-Assessment:</w:t>
                      </w:r>
                    </w:p>
                    <w:p w14:paraId="5EC5ADCF" w14:textId="77777777" w:rsidR="00823679" w:rsidRPr="00F5091D" w:rsidRDefault="00823679" w:rsidP="00DC1F29">
                      <w:pPr>
                        <w:pStyle w:val="FDICBoxBullets"/>
                      </w:pPr>
                      <w:r w:rsidRPr="00F5091D">
                        <w:rPr>
                          <w:b/>
                        </w:rPr>
                        <w:t>Savvy Shopper</w:t>
                      </w:r>
                      <w:r w:rsidRPr="00F5091D">
                        <w:t xml:space="preserve"> activity</w:t>
                      </w:r>
                    </w:p>
                    <w:p w14:paraId="60A9B830" w14:textId="0FE32089" w:rsidR="00823679" w:rsidRPr="00F5091D" w:rsidRDefault="003949C5" w:rsidP="00DC1F29">
                      <w:pPr>
                        <w:pStyle w:val="FDICBoxBullets"/>
                      </w:pPr>
                      <w:r w:rsidRPr="00F5091D">
                        <w:rPr>
                          <w:b/>
                        </w:rPr>
                        <w:t xml:space="preserve">Student Choice Wrap </w:t>
                      </w:r>
                      <w:r w:rsidR="00823679" w:rsidRPr="00F5091D">
                        <w:rPr>
                          <w:b/>
                        </w:rPr>
                        <w:t xml:space="preserve">Up </w:t>
                      </w:r>
                      <w:r w:rsidR="00823679" w:rsidRPr="00F5091D">
                        <w:t>activity</w:t>
                      </w:r>
                    </w:p>
                    <w:p w14:paraId="6A0BE90B" w14:textId="77777777" w:rsidR="00823679" w:rsidRPr="00DE2679" w:rsidRDefault="00823679" w:rsidP="00DE2679">
                      <w:pPr>
                        <w:pStyle w:val="FDICLessonTitle"/>
                      </w:pPr>
                      <w:r>
                        <w:t>Instruction Steps</w:t>
                      </w:r>
                      <w:r w:rsidRPr="00DE2679">
                        <w:tab/>
                      </w:r>
                      <w:r w:rsidRPr="00DE2679">
                        <w:tab/>
                      </w:r>
                      <w:r w:rsidRPr="00DE2679">
                        <w:tab/>
                      </w:r>
                      <w:r w:rsidRPr="00DE2679">
                        <w:tab/>
                      </w:r>
                      <w:r w:rsidRPr="00DE2679">
                        <w:tab/>
                      </w:r>
                      <w:r w:rsidRPr="00DE2679">
                        <w:tab/>
                      </w:r>
                    </w:p>
                    <w:p w14:paraId="65F84281" w14:textId="00E5A869" w:rsidR="00823679" w:rsidRDefault="003949C5" w:rsidP="00DE2679">
                      <w:pPr>
                        <w:pStyle w:val="FDICHeader2B"/>
                        <w:spacing w:before="0"/>
                      </w:pPr>
                      <w:r>
                        <w:t xml:space="preserve">Warm </w:t>
                      </w:r>
                      <w:r w:rsidR="00823679" w:rsidRPr="00DE2679">
                        <w:t>Up</w:t>
                      </w:r>
                    </w:p>
                    <w:p w14:paraId="001C4435" w14:textId="4D0B2D67" w:rsidR="00823679" w:rsidRPr="00DE2679" w:rsidRDefault="00823679" w:rsidP="003949C5">
                      <w:pPr>
                        <w:pStyle w:val="FDICSubheadboldgray"/>
                        <w:numPr>
                          <w:ilvl w:val="0"/>
                          <w:numId w:val="0"/>
                        </w:numPr>
                        <w:ind w:left="288" w:hanging="288"/>
                      </w:pPr>
                      <w:r>
                        <w:t>Dissecting an Ad</w:t>
                      </w:r>
                      <w:r w:rsidR="0064341E">
                        <w:t xml:space="preserve"> </w:t>
                      </w:r>
                      <w:r w:rsidRPr="00DE2679">
                        <w:t xml:space="preserve"> </w:t>
                      </w:r>
                      <w:r w:rsidRPr="00D63A89">
                        <w:rPr>
                          <w:rStyle w:val="FDICminutes"/>
                          <w:b w:val="0"/>
                        </w:rPr>
                        <w:t xml:space="preserve">[5 minutes] </w:t>
                      </w:r>
                    </w:p>
                    <w:p w14:paraId="57714399" w14:textId="78ED8238" w:rsidR="00823679" w:rsidRPr="00DE2679" w:rsidRDefault="00823679" w:rsidP="00DE2679">
                      <w:pPr>
                        <w:pStyle w:val="FDICbody"/>
                      </w:pPr>
                      <w:r w:rsidRPr="00DE2679">
                        <w:t xml:space="preserve">Display the </w:t>
                      </w:r>
                      <w:r w:rsidRPr="00D63A89">
                        <w:rPr>
                          <w:b/>
                          <w:i/>
                        </w:rPr>
                        <w:t>Cereal Advertisement</w:t>
                      </w:r>
                      <w:r>
                        <w:rPr>
                          <w:b/>
                          <w:i/>
                        </w:rPr>
                        <w:t xml:space="preserve"> </w:t>
                      </w:r>
                      <w:r w:rsidRPr="00DE2679">
                        <w:t>slide. Ask students to study the advertisement carefully</w:t>
                      </w:r>
                      <w:r>
                        <w:t>,</w:t>
                      </w:r>
                      <w:r w:rsidRPr="00DE2679">
                        <w:t xml:space="preserve"> and consider:</w:t>
                      </w:r>
                    </w:p>
                    <w:p w14:paraId="2F3B3414" w14:textId="066E6CA8" w:rsidR="00823679" w:rsidRPr="00D63A89" w:rsidRDefault="00823679" w:rsidP="00D63A89">
                      <w:pPr>
                        <w:pStyle w:val="FDICBulletList1"/>
                        <w:rPr>
                          <w:i/>
                        </w:rPr>
                      </w:pPr>
                      <w:r w:rsidRPr="00D63A89">
                        <w:rPr>
                          <w:i/>
                        </w:rPr>
                        <w:t xml:space="preserve">Is cereal a need or a want? How do </w:t>
                      </w:r>
                      <w:r>
                        <w:rPr>
                          <w:i/>
                        </w:rPr>
                        <w:t xml:space="preserve">our </w:t>
                      </w:r>
                      <w:r w:rsidRPr="00D63A89">
                        <w:rPr>
                          <w:i/>
                        </w:rPr>
                        <w:t xml:space="preserve">needs and wants impact our spending? </w:t>
                      </w:r>
                    </w:p>
                    <w:p w14:paraId="0D49AFEC" w14:textId="77777777" w:rsidR="00823679" w:rsidRPr="00D63A89" w:rsidRDefault="00823679" w:rsidP="00D63A89">
                      <w:pPr>
                        <w:pStyle w:val="FDICBulletList1"/>
                        <w:rPr>
                          <w:i/>
                        </w:rPr>
                      </w:pPr>
                      <w:r w:rsidRPr="00D63A89">
                        <w:rPr>
                          <w:i/>
                        </w:rPr>
                        <w:t>Is this a product that you would purchase? Why or why not? (Ask students to consider both needs and wants as they discuss their answers.)</w:t>
                      </w:r>
                    </w:p>
                    <w:p w14:paraId="5EEE9D3D" w14:textId="77777777" w:rsidR="00823679" w:rsidRPr="00D63A89" w:rsidRDefault="00823679" w:rsidP="00D63A89">
                      <w:pPr>
                        <w:pStyle w:val="FDICBulletList1"/>
                        <w:rPr>
                          <w:i/>
                        </w:rPr>
                      </w:pPr>
                      <w:r w:rsidRPr="00D63A89">
                        <w:rPr>
                          <w:i/>
                        </w:rPr>
                        <w:t>What is the purpose of advertisements?</w:t>
                      </w:r>
                    </w:p>
                    <w:p w14:paraId="03132952" w14:textId="554B2E7D" w:rsidR="00823679" w:rsidRPr="00D63A89" w:rsidRDefault="00823679" w:rsidP="00D63A89">
                      <w:pPr>
                        <w:pStyle w:val="FDICBulletList1"/>
                        <w:rPr>
                          <w:i/>
                        </w:rPr>
                      </w:pPr>
                      <w:r w:rsidRPr="00D63A89">
                        <w:rPr>
                          <w:i/>
                        </w:rPr>
                        <w:t>What tactics does this advertisement take to try to convince you to purchase the product? Do you think the</w:t>
                      </w:r>
                      <w:r>
                        <w:rPr>
                          <w:i/>
                        </w:rPr>
                        <w:t>se advertising</w:t>
                      </w:r>
                      <w:r w:rsidRPr="00D63A89">
                        <w:rPr>
                          <w:i/>
                        </w:rPr>
                        <w:t xml:space="preserve"> tactics will work? Why or why not?</w:t>
                      </w:r>
                    </w:p>
                    <w:p w14:paraId="1124E172" w14:textId="77777777" w:rsidR="00823679" w:rsidRPr="00D63A89" w:rsidRDefault="00823679" w:rsidP="00D63A89">
                      <w:pPr>
                        <w:pStyle w:val="FDICBulletList1"/>
                        <w:rPr>
                          <w:i/>
                        </w:rPr>
                      </w:pPr>
                      <w:r w:rsidRPr="00D63A89">
                        <w:rPr>
                          <w:i/>
                        </w:rPr>
                        <w:t>As a consumer, is there any way that you can fend off those tactics?</w:t>
                      </w:r>
                    </w:p>
                    <w:p w14:paraId="4EE97DCD" w14:textId="77777777" w:rsidR="00823679" w:rsidRPr="00DE2679" w:rsidRDefault="00823679" w:rsidP="00DE2679">
                      <w:pPr>
                        <w:pStyle w:val="FDICbody"/>
                      </w:pPr>
                      <w:r w:rsidRPr="00DE2679">
                        <w:t>Students should recognize such strategies as:</w:t>
                      </w:r>
                    </w:p>
                    <w:p w14:paraId="6E8BF278" w14:textId="77777777" w:rsidR="00823679" w:rsidRPr="00DE2679" w:rsidRDefault="00823679" w:rsidP="00A972D0">
                      <w:pPr>
                        <w:pStyle w:val="FDICBulletList1"/>
                      </w:pPr>
                      <w:r w:rsidRPr="00A972D0">
                        <w:rPr>
                          <w:i/>
                        </w:rPr>
                        <w:t>Bright colors</w:t>
                      </w:r>
                      <w:r w:rsidRPr="00DE2679">
                        <w:t xml:space="preserve"> – make the product eye-catching</w:t>
                      </w:r>
                    </w:p>
                    <w:p w14:paraId="09E1CD00" w14:textId="77777777" w:rsidR="00823679" w:rsidRPr="00DE2679" w:rsidRDefault="00823679" w:rsidP="00A972D0">
                      <w:pPr>
                        <w:pStyle w:val="FDICBulletList1"/>
                      </w:pPr>
                      <w:r w:rsidRPr="00A972D0">
                        <w:rPr>
                          <w:i/>
                        </w:rPr>
                        <w:t>Cartoon character</w:t>
                      </w:r>
                      <w:r w:rsidRPr="00DE2679">
                        <w:t xml:space="preserve">  – appeals to kids</w:t>
                      </w:r>
                    </w:p>
                    <w:p w14:paraId="36821F97" w14:textId="77777777" w:rsidR="00823679" w:rsidRPr="00DE2679" w:rsidRDefault="00823679" w:rsidP="00106C6D">
                      <w:pPr>
                        <w:pStyle w:val="FDICBulletList1"/>
                      </w:pPr>
                      <w:r w:rsidRPr="00A972D0">
                        <w:rPr>
                          <w:i/>
                        </w:rPr>
                        <w:t>Eye contact from character</w:t>
                      </w:r>
                      <w:r w:rsidRPr="00DE2679">
                        <w:t xml:space="preserve"> – establishes trust between the consumer and the brand</w:t>
                      </w:r>
                    </w:p>
                    <w:p w14:paraId="3902AC3D" w14:textId="77777777" w:rsidR="00823679" w:rsidRDefault="00823679" w:rsidP="00106C6D">
                      <w:pPr>
                        <w:pStyle w:val="FDICBulletList1"/>
                      </w:pPr>
                      <w:r w:rsidRPr="00A972D0">
                        <w:rPr>
                          <w:i/>
                        </w:rPr>
                        <w:t>Celebrity endorsement</w:t>
                      </w:r>
                      <w:r w:rsidRPr="00DE2679">
                        <w:t xml:space="preserve"> – increases the brand’s visibility</w:t>
                      </w:r>
                      <w:r w:rsidRPr="00106C6D">
                        <w:t xml:space="preserve"> </w:t>
                      </w:r>
                    </w:p>
                    <w:p w14:paraId="36966578" w14:textId="77777777" w:rsidR="00823679" w:rsidRPr="00EB0EFC" w:rsidRDefault="00823679" w:rsidP="00106C6D">
                      <w:pPr>
                        <w:pStyle w:val="FDICMSTIPheader"/>
                      </w:pPr>
                      <w:r w:rsidRPr="00EB0EFC">
                        <w:t>MONEY SMART TIP!</w:t>
                      </w:r>
                    </w:p>
                    <w:p w14:paraId="42BF871B" w14:textId="7811CF38" w:rsidR="00823679" w:rsidRDefault="00823679" w:rsidP="002803BB">
                      <w:pPr>
                        <w:pStyle w:val="FDICMStipbody"/>
                        <w:rPr>
                          <w:rStyle w:val="FDICLink"/>
                          <w:b/>
                        </w:rPr>
                      </w:pPr>
                      <w:r w:rsidRPr="00106C6D">
                        <w:t xml:space="preserve">Today’s kids have a buying power in the range of $1.2 trillion. That buying power </w:t>
                      </w:r>
                      <w:r>
                        <w:br/>
                      </w:r>
                      <w:r w:rsidRPr="00106C6D">
                        <w:t xml:space="preserve">includes the money that kids spend, the money that parents spend on their kids, and </w:t>
                      </w:r>
                      <w:r>
                        <w:br/>
                      </w:r>
                      <w:r w:rsidRPr="00106C6D">
                        <w:t xml:space="preserve">the influence that kids have on the purchases that </w:t>
                      </w:r>
                      <w:r w:rsidR="003949C5">
                        <w:t>their parents make. For example:</w:t>
                      </w:r>
                      <w:r w:rsidRPr="00106C6D">
                        <w:t xml:space="preserve"> </w:t>
                      </w:r>
                      <w:r>
                        <w:br/>
                        <w:t>60 percent</w:t>
                      </w:r>
                      <w:r w:rsidRPr="00106C6D">
                        <w:t xml:space="preserve"> of kids have influenced their parents’ decision on purchasing a new car. </w:t>
                      </w:r>
                      <w:hyperlink r:id="rId16" w:history="1">
                        <w:r w:rsidRPr="00DF41B3">
                          <w:rPr>
                            <w:rStyle w:val="FDICLink"/>
                            <w:rFonts w:cs="Arial"/>
                            <w:b/>
                          </w:rPr>
                          <w:t>http://www.democraticmedia.org/kids-spending-and-influencing-</w:t>
                        </w:r>
                        <w:r w:rsidRPr="00DF41B3">
                          <w:rPr>
                            <w:rStyle w:val="FDICLink"/>
                            <w:rFonts w:cs="Arial"/>
                            <w:b/>
                          </w:rPr>
                          <w:br/>
                          <w:t>power-12-trillion-says-leading-ad-firm</w:t>
                        </w:r>
                      </w:hyperlink>
                    </w:p>
                    <w:p w14:paraId="48AF00D5" w14:textId="7B926854" w:rsidR="00823679" w:rsidRDefault="00823679" w:rsidP="002803BB">
                      <w:pPr>
                        <w:pStyle w:val="FDICHeader2B"/>
                      </w:pPr>
                      <w:r w:rsidRPr="002803BB">
                        <w:t xml:space="preserve">Guided and Independent </w:t>
                      </w:r>
                      <w:r>
                        <w:t>Exploration</w:t>
                      </w:r>
                    </w:p>
                    <w:p w14:paraId="7CBFC60A" w14:textId="40D9AC5F" w:rsidR="00823679" w:rsidRPr="002803BB" w:rsidRDefault="00823679" w:rsidP="003949C5">
                      <w:pPr>
                        <w:pStyle w:val="FDICSubheadboldgray"/>
                        <w:numPr>
                          <w:ilvl w:val="0"/>
                          <w:numId w:val="0"/>
                        </w:numPr>
                        <w:ind w:left="288" w:hanging="288"/>
                      </w:pPr>
                      <w:r w:rsidRPr="002803BB">
                        <w:t>Becoming a Savvy Shopper</w:t>
                      </w:r>
                      <w:r w:rsidR="0064341E">
                        <w:t xml:space="preserve"> </w:t>
                      </w:r>
                      <w:r>
                        <w:t xml:space="preserve"> </w:t>
                      </w:r>
                      <w:r w:rsidRPr="002803BB">
                        <w:rPr>
                          <w:rStyle w:val="FDICminutes"/>
                          <w:b w:val="0"/>
                        </w:rPr>
                        <w:t>[30 minutes]</w:t>
                      </w:r>
                    </w:p>
                    <w:p w14:paraId="641D6597" w14:textId="6350515F" w:rsidR="00823679" w:rsidRPr="002803BB" w:rsidRDefault="00823679" w:rsidP="002803BB">
                      <w:pPr>
                        <w:pStyle w:val="FDICbody"/>
                      </w:pPr>
                      <w:r w:rsidRPr="002803BB">
                        <w:t xml:space="preserve">Explain that today they will be making a decision about purchasing a new cell phone. They will have to navigate the marketplace in order to make their decisions, but you won’t be helping them navigate the </w:t>
                      </w:r>
                      <w:r w:rsidRPr="002803BB">
                        <w:rPr>
                          <w:spacing w:val="-3"/>
                          <w:szCs w:val="20"/>
                        </w:rPr>
                        <w:t xml:space="preserve">marketplace before they make their decision. They might be </w:t>
                      </w:r>
                      <w:r w:rsidR="00F305AC">
                        <w:rPr>
                          <w:spacing w:val="-3"/>
                          <w:szCs w:val="20"/>
                        </w:rPr>
                        <w:t>misled</w:t>
                      </w:r>
                      <w:r w:rsidRPr="002803BB">
                        <w:rPr>
                          <w:spacing w:val="-3"/>
                          <w:szCs w:val="20"/>
                        </w:rPr>
                        <w:t xml:space="preserve"> along the way, they might miss some information along the way, or the</w:t>
                      </w:r>
                      <w:r>
                        <w:rPr>
                          <w:spacing w:val="-3"/>
                          <w:szCs w:val="20"/>
                        </w:rPr>
                        <w:t>y might prove themselves to be</w:t>
                      </w:r>
                      <w:r w:rsidRPr="002803BB">
                        <w:rPr>
                          <w:spacing w:val="-3"/>
                          <w:szCs w:val="20"/>
                        </w:rPr>
                        <w:t xml:space="preserve"> savvy shopper</w:t>
                      </w:r>
                      <w:r>
                        <w:rPr>
                          <w:spacing w:val="-3"/>
                          <w:szCs w:val="20"/>
                        </w:rPr>
                        <w:t>s</w:t>
                      </w:r>
                      <w:r w:rsidRPr="002803BB">
                        <w:rPr>
                          <w:spacing w:val="-3"/>
                          <w:szCs w:val="20"/>
                        </w:rPr>
                        <w:t xml:space="preserve"> despite those tricks.</w:t>
                      </w:r>
                      <w:r w:rsidRPr="002803BB">
                        <w:t xml:space="preserve"> </w:t>
                      </w:r>
                    </w:p>
                    <w:p w14:paraId="56CF4AB7" w14:textId="49C7E167" w:rsidR="00823679" w:rsidRPr="00141CB3" w:rsidRDefault="00823679" w:rsidP="002803BB">
                      <w:pPr>
                        <w:pStyle w:val="FDICbody"/>
                        <w:rPr>
                          <w:spacing w:val="-2"/>
                          <w:szCs w:val="20"/>
                        </w:rPr>
                      </w:pPr>
                      <w:r w:rsidRPr="00141CB3">
                        <w:rPr>
                          <w:spacing w:val="-2"/>
                          <w:szCs w:val="20"/>
                        </w:rPr>
                        <w:t xml:space="preserve">Have students work in small groups, and provide each group with one of the following group handouts: </w:t>
                      </w:r>
                      <w:r w:rsidRPr="00141CB3">
                        <w:rPr>
                          <w:b/>
                          <w:i/>
                          <w:spacing w:val="-4"/>
                          <w:szCs w:val="20"/>
                        </w:rPr>
                        <w:t>Cell Phone #1</w:t>
                      </w:r>
                      <w:r w:rsidRPr="00141CB3">
                        <w:rPr>
                          <w:spacing w:val="-4"/>
                          <w:szCs w:val="20"/>
                        </w:rPr>
                        <w:t xml:space="preserve">, </w:t>
                      </w:r>
                      <w:r w:rsidRPr="00141CB3">
                        <w:rPr>
                          <w:b/>
                          <w:i/>
                          <w:spacing w:val="-4"/>
                          <w:szCs w:val="20"/>
                        </w:rPr>
                        <w:t>Cell Phone #2</w:t>
                      </w:r>
                      <w:r w:rsidRPr="00141CB3">
                        <w:rPr>
                          <w:spacing w:val="-4"/>
                          <w:szCs w:val="20"/>
                        </w:rPr>
                        <w:t xml:space="preserve">, or </w:t>
                      </w:r>
                      <w:r w:rsidRPr="00141CB3">
                        <w:rPr>
                          <w:b/>
                          <w:i/>
                          <w:spacing w:val="-4"/>
                          <w:szCs w:val="20"/>
                        </w:rPr>
                        <w:t>Cell Phone #3</w:t>
                      </w:r>
                      <w:r w:rsidRPr="00141CB3">
                        <w:rPr>
                          <w:spacing w:val="-4"/>
                          <w:szCs w:val="20"/>
                        </w:rPr>
                        <w:t>. Give students a short amount of time to look at the three cell phone options. Then ask them to select one. This first round is meant to function as a “snap decision.”</w:t>
                      </w:r>
                    </w:p>
                    <w:p w14:paraId="697227CB" w14:textId="505A0581" w:rsidR="00823679" w:rsidRDefault="00823679" w:rsidP="00324A59">
                      <w:pPr>
                        <w:pStyle w:val="FDICbody"/>
                      </w:pPr>
                      <w:r w:rsidRPr="002803BB">
                        <w:t xml:space="preserve">Distribute the </w:t>
                      </w:r>
                      <w:r w:rsidRPr="005671DA">
                        <w:rPr>
                          <w:b/>
                          <w:i/>
                        </w:rPr>
                        <w:t>Savvy Shopping</w:t>
                      </w:r>
                      <w:r w:rsidRPr="002803BB">
                        <w:t xml:space="preserve"> student handout. Explain to students that</w:t>
                      </w:r>
                      <w:r>
                        <w:t>,</w:t>
                      </w:r>
                      <w:r w:rsidRPr="002803BB">
                        <w:t xml:space="preserve"> now that they’ve made a snap decision about their cell phone purchase, they need to reevaluate their decision more carefully. Ask students t</w:t>
                      </w:r>
                      <w:r>
                        <w:t xml:space="preserve">o work through the handout step by </w:t>
                      </w:r>
                      <w:r w:rsidRPr="002803BB">
                        <w:t xml:space="preserve">step, looking at each of the cell phone </w:t>
                      </w:r>
                      <w:r>
                        <w:t xml:space="preserve">profiles </w:t>
                      </w:r>
                      <w:r w:rsidRPr="002803BB">
                        <w:t>again in more depth.</w:t>
                      </w:r>
                      <w:r w:rsidRPr="00324A59">
                        <w:t xml:space="preserve"> </w:t>
                      </w:r>
                    </w:p>
                    <w:p w14:paraId="5B6D845D" w14:textId="0AA2A917" w:rsidR="00823679" w:rsidRPr="00700237" w:rsidRDefault="00823679" w:rsidP="00324A59">
                      <w:pPr>
                        <w:pStyle w:val="FDICbody"/>
                        <w:spacing w:before="60" w:after="60"/>
                        <w:ind w:left="634"/>
                        <w:rPr>
                          <w:rStyle w:val="FDICMODhead"/>
                        </w:rPr>
                      </w:pPr>
                      <w:r>
                        <w:rPr>
                          <w:rStyle w:val="FDICMODhead"/>
                        </w:rPr>
                        <w:t>Grade-Level Modifications</w:t>
                      </w:r>
                      <w:r w:rsidRPr="00700237">
                        <w:rPr>
                          <w:rStyle w:val="FDICMODhead"/>
                        </w:rPr>
                        <w:t xml:space="preserve">: </w:t>
                      </w:r>
                    </w:p>
                    <w:p w14:paraId="137BDA06" w14:textId="12954226" w:rsidR="00823679" w:rsidRDefault="00823679" w:rsidP="00324A59">
                      <w:pPr>
                        <w:pStyle w:val="FDICbody"/>
                        <w:spacing w:before="60" w:after="60"/>
                        <w:ind w:left="634"/>
                      </w:pPr>
                      <w:r w:rsidRPr="00700237">
                        <w:rPr>
                          <w:rStyle w:val="FDICMODhead"/>
                        </w:rPr>
                        <w:t>Beginner:</w:t>
                      </w:r>
                      <w:r w:rsidRPr="00EB0EFC">
                        <w:t xml:space="preserve"> </w:t>
                      </w:r>
                      <w:r w:rsidRPr="00324A59">
                        <w:rPr>
                          <w:bCs/>
                        </w:rPr>
                        <w:t xml:space="preserve">Model reviewing one of the </w:t>
                      </w:r>
                      <w:r>
                        <w:rPr>
                          <w:bCs/>
                        </w:rPr>
                        <w:t>group handouts</w:t>
                      </w:r>
                      <w:r w:rsidRPr="00324A59">
                        <w:rPr>
                          <w:bCs/>
                        </w:rPr>
                        <w:t xml:space="preserve">. Create a process chart to help </w:t>
                      </w:r>
                      <w:r>
                        <w:rPr>
                          <w:bCs/>
                        </w:rPr>
                        <w:br/>
                      </w:r>
                      <w:r w:rsidRPr="00324A59">
                        <w:rPr>
                          <w:bCs/>
                        </w:rPr>
                        <w:t xml:space="preserve">students review the remaining </w:t>
                      </w:r>
                      <w:r>
                        <w:rPr>
                          <w:bCs/>
                        </w:rPr>
                        <w:t>handouts</w:t>
                      </w:r>
                      <w:r w:rsidRPr="00324A59">
                        <w:rPr>
                          <w:bCs/>
                        </w:rPr>
                        <w:t xml:space="preserve"> on their own</w:t>
                      </w:r>
                      <w:r w:rsidRPr="00EB0EFC">
                        <w:t>.</w:t>
                      </w:r>
                    </w:p>
                    <w:p w14:paraId="1167E3C9" w14:textId="031773AA" w:rsidR="00823679" w:rsidRDefault="00823679" w:rsidP="00324A59">
                      <w:pPr>
                        <w:pStyle w:val="FDICbody"/>
                        <w:spacing w:before="60" w:after="60"/>
                        <w:ind w:left="634"/>
                      </w:pPr>
                      <w:r w:rsidRPr="00700237">
                        <w:rPr>
                          <w:rStyle w:val="FDICMODhead"/>
                        </w:rPr>
                        <w:t>Advanced:</w:t>
                      </w:r>
                      <w:r w:rsidRPr="00EB0EFC">
                        <w:t xml:space="preserve"> </w:t>
                      </w:r>
                      <w:r w:rsidRPr="00324A59">
                        <w:rPr>
                          <w:bCs/>
                        </w:rPr>
                        <w:t xml:space="preserve">Allow students to do online research to see if they can find another cell phone </w:t>
                      </w:r>
                      <w:r>
                        <w:rPr>
                          <w:bCs/>
                        </w:rPr>
                        <w:br/>
                      </w:r>
                      <w:r w:rsidRPr="00324A59">
                        <w:rPr>
                          <w:bCs/>
                        </w:rPr>
                        <w:t>that they would prefer to purchase instead of the three options</w:t>
                      </w:r>
                      <w:r>
                        <w:rPr>
                          <w:bCs/>
                        </w:rPr>
                        <w:t xml:space="preserve"> listed on the group handouts</w:t>
                      </w:r>
                      <w:r>
                        <w:t>.</w:t>
                      </w:r>
                    </w:p>
                    <w:p w14:paraId="599A540F" w14:textId="6B5F6B74" w:rsidR="00823679" w:rsidRPr="000502DF" w:rsidRDefault="00823679" w:rsidP="000502DF">
                      <w:pPr>
                        <w:pStyle w:val="FDICbody"/>
                      </w:pPr>
                      <w:r w:rsidRPr="000502DF">
                        <w:t xml:space="preserve">After students complete their handout, </w:t>
                      </w:r>
                      <w:r>
                        <w:t xml:space="preserve">ask and </w:t>
                      </w:r>
                      <w:r w:rsidRPr="000502DF">
                        <w:t>discuss:</w:t>
                      </w:r>
                    </w:p>
                    <w:p w14:paraId="1097AC94" w14:textId="342AD935" w:rsidR="00823679" w:rsidRPr="00D274D7" w:rsidRDefault="00823679" w:rsidP="000502DF">
                      <w:pPr>
                        <w:pStyle w:val="FDICBulletList1"/>
                        <w:rPr>
                          <w:i/>
                        </w:rPr>
                      </w:pPr>
                      <w:r w:rsidRPr="00D274D7">
                        <w:rPr>
                          <w:i/>
                        </w:rPr>
                        <w:t>Which cell p</w:t>
                      </w:r>
                      <w:r>
                        <w:rPr>
                          <w:i/>
                        </w:rPr>
                        <w:t>hone did you decide on? What led</w:t>
                      </w:r>
                      <w:r w:rsidRPr="00D274D7">
                        <w:rPr>
                          <w:i/>
                        </w:rPr>
                        <w:t xml:space="preserve"> you to make that decision? </w:t>
                      </w:r>
                      <w:r w:rsidRPr="00D274D7">
                        <w:rPr>
                          <w:i/>
                        </w:rPr>
                        <w:br/>
                        <w:t>How did needs and wants play a role?</w:t>
                      </w:r>
                    </w:p>
                    <w:p w14:paraId="25C4572D" w14:textId="098DD72C" w:rsidR="00823679" w:rsidRPr="00D274D7" w:rsidRDefault="00823679" w:rsidP="000502DF">
                      <w:pPr>
                        <w:pStyle w:val="FDICBulletList1"/>
                        <w:rPr>
                          <w:i/>
                        </w:rPr>
                      </w:pPr>
                      <w:r w:rsidRPr="00D274D7">
                        <w:rPr>
                          <w:i/>
                        </w:rPr>
                        <w:t xml:space="preserve">Was it the same phone </w:t>
                      </w:r>
                      <w:r>
                        <w:rPr>
                          <w:i/>
                        </w:rPr>
                        <w:t>that</w:t>
                      </w:r>
                      <w:r w:rsidRPr="00D274D7">
                        <w:rPr>
                          <w:i/>
                        </w:rPr>
                        <w:t xml:space="preserve"> you picked in your snap decision, before you started the </w:t>
                      </w:r>
                      <w:r w:rsidRPr="00D274D7">
                        <w:rPr>
                          <w:b/>
                          <w:i/>
                        </w:rPr>
                        <w:t>Savvy Shopper</w:t>
                      </w:r>
                      <w:r w:rsidRPr="00D274D7">
                        <w:rPr>
                          <w:i/>
                        </w:rPr>
                        <w:t xml:space="preserve"> handout? If not, what changed? If so, what reinforced your decision?</w:t>
                      </w:r>
                    </w:p>
                    <w:p w14:paraId="78510FAB" w14:textId="592D5585" w:rsidR="00823679" w:rsidRPr="000502DF" w:rsidRDefault="00823679" w:rsidP="000502DF">
                      <w:pPr>
                        <w:pStyle w:val="FDICbody"/>
                      </w:pPr>
                      <w:r w:rsidRPr="000502DF">
                        <w:t xml:space="preserve">Introduce to students the concept of an </w:t>
                      </w:r>
                      <w:r w:rsidRPr="000502DF">
                        <w:rPr>
                          <w:b/>
                        </w:rPr>
                        <w:t>opportunity cost</w:t>
                      </w:r>
                      <w:r w:rsidRPr="000502DF">
                        <w:t xml:space="preserve">, which is the value of possible alternatives that a person gives up when making one choice instead of another, also known as a </w:t>
                      </w:r>
                      <w:r>
                        <w:t>“</w:t>
                      </w:r>
                      <w:r w:rsidRPr="000502DF">
                        <w:t>trade-off.</w:t>
                      </w:r>
                      <w:r>
                        <w:t>”</w:t>
                      </w:r>
                      <w:r w:rsidRPr="000502DF">
                        <w:t xml:space="preserve"> Provide students with an example of opportunity cost: </w:t>
                      </w:r>
                      <w:r w:rsidRPr="00672439">
                        <w:rPr>
                          <w:i/>
                        </w:rPr>
                        <w:t xml:space="preserve">The opportunity cost of buying a car is the money I would have saved by taking the bus to work instead. On the one hand, the bus is a cheaper method of transportation and I would have saved some money. On the other hand, having a car means that I can move from point A to point B more quickly. </w:t>
                      </w:r>
                    </w:p>
                    <w:p w14:paraId="58D30769" w14:textId="289201E1" w:rsidR="00823679" w:rsidRPr="000502DF" w:rsidRDefault="00823679" w:rsidP="000502DF">
                      <w:pPr>
                        <w:pStyle w:val="FDICbody"/>
                      </w:pPr>
                      <w:r w:rsidRPr="000502DF">
                        <w:t xml:space="preserve">Ask students to determine an opportunity cost for their cell phone in pairs or small groups. Have students weigh the benefits of both decisions. </w:t>
                      </w:r>
                      <w:r>
                        <w:t>Next</w:t>
                      </w:r>
                      <w:r w:rsidRPr="000502DF">
                        <w:t xml:space="preserve">, have student groups share their opportunity costs and benefits. (Possible answers: </w:t>
                      </w:r>
                      <w:r w:rsidRPr="00672439">
                        <w:rPr>
                          <w:i/>
                        </w:rPr>
                        <w:t xml:space="preserve">The opportunity cost of buying this cell phone is the money I would have saved by purchasing the cheaper cell phone. On the one hand, I would have saved money by purchasing the cheaper cell phone. On the other hand, having the more expensive cell phone means that I can save money on other technology because </w:t>
                      </w:r>
                      <w:r>
                        <w:rPr>
                          <w:i/>
                        </w:rPr>
                        <w:t>this cell phone can search the I</w:t>
                      </w:r>
                      <w:r w:rsidRPr="00672439">
                        <w:rPr>
                          <w:i/>
                        </w:rPr>
                        <w:t>nternet</w:t>
                      </w:r>
                      <w:r w:rsidRPr="000502DF">
                        <w:t>.)</w:t>
                      </w:r>
                    </w:p>
                    <w:p w14:paraId="32D01D63" w14:textId="43EA7BDA" w:rsidR="00823679" w:rsidRPr="000502DF" w:rsidRDefault="003949C5" w:rsidP="00C143CB">
                      <w:pPr>
                        <w:pStyle w:val="FDICHeader2B"/>
                      </w:pPr>
                      <w:r>
                        <w:t xml:space="preserve">WRAP </w:t>
                      </w:r>
                      <w:r w:rsidR="00823679" w:rsidRPr="000502DF">
                        <w:t>UP</w:t>
                      </w:r>
                      <w:r w:rsidR="00823679" w:rsidRPr="000502DF">
                        <w:tab/>
                      </w:r>
                      <w:r w:rsidR="00823679" w:rsidRPr="000502DF">
                        <w:tab/>
                      </w:r>
                      <w:r w:rsidR="00823679" w:rsidRPr="000502DF">
                        <w:tab/>
                      </w:r>
                      <w:r w:rsidR="00823679" w:rsidRPr="000502DF">
                        <w:tab/>
                      </w:r>
                      <w:r w:rsidR="00823679" w:rsidRPr="000502DF">
                        <w:tab/>
                      </w:r>
                      <w:r w:rsidR="00823679" w:rsidRPr="000502DF">
                        <w:tab/>
                      </w:r>
                      <w:r w:rsidR="00823679" w:rsidRPr="000502DF">
                        <w:tab/>
                      </w:r>
                      <w:r w:rsidR="00823679" w:rsidRPr="000502DF">
                        <w:tab/>
                      </w:r>
                      <w:r w:rsidR="00823679" w:rsidRPr="000502DF">
                        <w:tab/>
                      </w:r>
                    </w:p>
                    <w:p w14:paraId="75043B6C" w14:textId="79B69E30" w:rsidR="00823679" w:rsidRPr="000502DF" w:rsidRDefault="00823679" w:rsidP="003949C5">
                      <w:pPr>
                        <w:pStyle w:val="FDICSubheadboldgray"/>
                        <w:numPr>
                          <w:ilvl w:val="0"/>
                          <w:numId w:val="0"/>
                        </w:numPr>
                        <w:ind w:left="288" w:hanging="288"/>
                      </w:pPr>
                      <w:r w:rsidRPr="000502DF">
                        <w:t xml:space="preserve">Student Choice </w:t>
                      </w:r>
                      <w:r w:rsidR="0064341E">
                        <w:t xml:space="preserve"> </w:t>
                      </w:r>
                      <w:r w:rsidRPr="000502DF">
                        <w:rPr>
                          <w:rStyle w:val="FDICminutes"/>
                          <w:b w:val="0"/>
                        </w:rPr>
                        <w:t>[10 minutes]</w:t>
                      </w:r>
                    </w:p>
                    <w:p w14:paraId="3E68A3FB" w14:textId="71996CE5" w:rsidR="00823679" w:rsidRPr="000502DF" w:rsidRDefault="00823679" w:rsidP="000502DF">
                      <w:pPr>
                        <w:pStyle w:val="FDICbody"/>
                      </w:pPr>
                      <w:r>
                        <w:t>Give students two</w:t>
                      </w:r>
                      <w:r w:rsidRPr="000502DF">
                        <w:t xml:space="preserve"> choices for their </w:t>
                      </w:r>
                      <w:r>
                        <w:t>W</w:t>
                      </w:r>
                      <w:r w:rsidRPr="000502DF">
                        <w:t>rap</w:t>
                      </w:r>
                      <w:r w:rsidR="003949C5">
                        <w:t xml:space="preserve"> </w:t>
                      </w:r>
                      <w:r>
                        <w:t>U</w:t>
                      </w:r>
                      <w:r w:rsidRPr="000502DF">
                        <w:t>p activity:</w:t>
                      </w:r>
                    </w:p>
                    <w:p w14:paraId="4F67B6DD" w14:textId="51BDE273" w:rsidR="00823679" w:rsidRPr="004731B5" w:rsidRDefault="00823679" w:rsidP="00D65ED1">
                      <w:pPr>
                        <w:pStyle w:val="FDICBulletList1"/>
                        <w:numPr>
                          <w:ilvl w:val="0"/>
                          <w:numId w:val="39"/>
                        </w:numPr>
                        <w:rPr>
                          <w:szCs w:val="20"/>
                        </w:rPr>
                      </w:pPr>
                      <w:r w:rsidRPr="004731B5">
                        <w:rPr>
                          <w:szCs w:val="20"/>
                        </w:rPr>
                        <w:t xml:space="preserve">Create an advertisement to market a product to other students your age. The </w:t>
                      </w:r>
                      <w:r>
                        <w:rPr>
                          <w:szCs w:val="20"/>
                        </w:rPr>
                        <w:br/>
                      </w:r>
                      <w:r w:rsidRPr="004731B5">
                        <w:rPr>
                          <w:szCs w:val="20"/>
                        </w:rPr>
                        <w:t xml:space="preserve">advertisement should demonstrate an understanding of the advertising tactics that </w:t>
                      </w:r>
                      <w:r>
                        <w:rPr>
                          <w:szCs w:val="20"/>
                        </w:rPr>
                        <w:br/>
                      </w:r>
                      <w:r w:rsidRPr="004731B5">
                        <w:rPr>
                          <w:szCs w:val="20"/>
                        </w:rPr>
                        <w:t xml:space="preserve">we talked about in class today. </w:t>
                      </w:r>
                    </w:p>
                    <w:p w14:paraId="58DF1E97" w14:textId="2DBEAEB2" w:rsidR="00823679" w:rsidRDefault="00823679" w:rsidP="00D65ED1">
                      <w:pPr>
                        <w:pStyle w:val="FDICBulletList1"/>
                        <w:numPr>
                          <w:ilvl w:val="0"/>
                          <w:numId w:val="39"/>
                        </w:numPr>
                      </w:pPr>
                      <w:r w:rsidRPr="000502DF">
                        <w:t>In a quick-write prompt, ask students to reflect on a</w:t>
                      </w:r>
                      <w:r>
                        <w:t xml:space="preserve"> time when they experienced an opportunity cost.</w:t>
                      </w:r>
                      <w:r w:rsidRPr="000502DF">
                        <w:t xml:space="preserve"> Students should write about the decision they made and the opportunity cost. Similar to their classwork earlier, students should also wei</w:t>
                      </w:r>
                      <w:r>
                        <w:t>gh the benefits of each option.</w:t>
                      </w:r>
                      <w:r>
                        <w:br/>
                      </w:r>
                    </w:p>
                    <w:p w14:paraId="02A56CB0" w14:textId="7B0E3AFD" w:rsidR="00823679" w:rsidRPr="000502DF" w:rsidRDefault="00F5091D" w:rsidP="00D616A4">
                      <w:pPr>
                        <w:pStyle w:val="FDICHeader2B"/>
                        <w:spacing w:before="120"/>
                      </w:pPr>
                      <w:r>
                        <w:t>EXTENded exploration</w:t>
                      </w:r>
                      <w:r>
                        <w:tab/>
                      </w:r>
                      <w:r>
                        <w:tab/>
                      </w:r>
                      <w:r>
                        <w:tab/>
                      </w:r>
                      <w:r>
                        <w:tab/>
                      </w:r>
                      <w:r>
                        <w:tab/>
                      </w:r>
                    </w:p>
                    <w:p w14:paraId="1F4749A5" w14:textId="1D7746A0" w:rsidR="00823679" w:rsidRPr="0064341E" w:rsidRDefault="00F5091D" w:rsidP="0064341E">
                      <w:pPr>
                        <w:pStyle w:val="FDICbody"/>
                        <w:spacing w:before="0"/>
                        <w:rPr>
                          <w:color w:val="ED2020"/>
                        </w:rPr>
                      </w:pPr>
                      <w:r w:rsidRPr="0064341E">
                        <w:rPr>
                          <w:b/>
                          <w:color w:val="ED2020"/>
                        </w:rPr>
                        <w:t>Note:</w:t>
                      </w:r>
                      <w:r w:rsidRPr="0064341E">
                        <w:rPr>
                          <w:color w:val="ED2020"/>
                        </w:rPr>
                        <w:t xml:space="preserve"> </w:t>
                      </w:r>
                      <w:r w:rsidR="00823679" w:rsidRPr="0064341E">
                        <w:rPr>
                          <w:color w:val="ED2020"/>
                        </w:rPr>
                        <w:t xml:space="preserve">Use the </w:t>
                      </w:r>
                      <w:r w:rsidR="00611AFA">
                        <w:rPr>
                          <w:color w:val="ED2020"/>
                        </w:rPr>
                        <w:t>following</w:t>
                      </w:r>
                      <w:r w:rsidR="00823679" w:rsidRPr="0064341E">
                        <w:rPr>
                          <w:color w:val="ED2020"/>
                        </w:rPr>
                        <w:t xml:space="preserve"> ideas to extend financial literacy concepts throughout the school year within core content areas through English Language Arts, Math, Social Studies</w:t>
                      </w:r>
                      <w:r w:rsidRPr="0064341E">
                        <w:rPr>
                          <w:color w:val="ED2020"/>
                        </w:rPr>
                        <w:t xml:space="preserve"> and Economics</w:t>
                      </w:r>
                      <w:r w:rsidR="00823679" w:rsidRPr="0064341E">
                        <w:rPr>
                          <w:color w:val="ED2020"/>
                        </w:rPr>
                        <w:t>, and Technology activities, projects, and discussions.</w:t>
                      </w:r>
                      <w:r w:rsidR="00611AFA">
                        <w:rPr>
                          <w:color w:val="ED2020"/>
                        </w:rPr>
                        <w:t xml:space="preserve"> Duration of activities will vary.</w:t>
                      </w:r>
                    </w:p>
                    <w:p w14:paraId="0CE11125" w14:textId="77777777" w:rsidR="00823679" w:rsidRPr="00093202" w:rsidRDefault="00823679" w:rsidP="00093202">
                      <w:pPr>
                        <w:pStyle w:val="FDICCenters"/>
                      </w:pPr>
                      <w:r w:rsidRPr="00093202">
                        <w:t>ENGLISH LANGUAGE ARTS</w:t>
                      </w:r>
                    </w:p>
                    <w:p w14:paraId="315B6686" w14:textId="77777777" w:rsidR="00823679" w:rsidRPr="002C53D1" w:rsidRDefault="00823679" w:rsidP="000626D5">
                      <w:pPr>
                        <w:pStyle w:val="FDICBulletList1"/>
                        <w:rPr>
                          <w:b/>
                        </w:rPr>
                      </w:pPr>
                      <w:r w:rsidRPr="002C53D1">
                        <w:rPr>
                          <w:b/>
                        </w:rPr>
                        <w:t>Writing Prompts:</w:t>
                      </w:r>
                    </w:p>
                    <w:p w14:paraId="1A78F15B" w14:textId="11436A50" w:rsidR="00823679" w:rsidRPr="000502DF" w:rsidRDefault="00823679" w:rsidP="000A694E">
                      <w:pPr>
                        <w:pStyle w:val="FDICbulletlist2"/>
                      </w:pPr>
                      <w:r w:rsidRPr="000502DF">
                        <w:t xml:space="preserve">Create a script for a </w:t>
                      </w:r>
                      <w:r>
                        <w:t>p</w:t>
                      </w:r>
                      <w:r w:rsidRPr="000502DF">
                        <w:t xml:space="preserve">ublic </w:t>
                      </w:r>
                      <w:r>
                        <w:t>s</w:t>
                      </w:r>
                      <w:r w:rsidRPr="000502DF">
                        <w:t xml:space="preserve">ervice </w:t>
                      </w:r>
                      <w:r>
                        <w:t>a</w:t>
                      </w:r>
                      <w:r w:rsidRPr="000502DF">
                        <w:t>nnouncement</w:t>
                      </w:r>
                      <w:r>
                        <w:t xml:space="preserve"> (PSA),</w:t>
                      </w:r>
                      <w:r w:rsidRPr="000502DF">
                        <w:t xml:space="preserve"> giving tips to your peers about smart shopping strategies. If resources allow, film the PSAs and broadcast </w:t>
                      </w:r>
                      <w:r>
                        <w:t>to</w:t>
                      </w:r>
                      <w:r w:rsidRPr="000502DF">
                        <w:t xml:space="preserve"> the school</w:t>
                      </w:r>
                      <w:r>
                        <w:t xml:space="preserve"> or local community</w:t>
                      </w:r>
                      <w:r w:rsidRPr="000502DF">
                        <w:t xml:space="preserve">.  </w:t>
                      </w:r>
                    </w:p>
                    <w:p w14:paraId="2CCFFF42" w14:textId="77777777" w:rsidR="00823679" w:rsidRPr="002C53D1" w:rsidRDefault="00823679" w:rsidP="00D470EC">
                      <w:pPr>
                        <w:pStyle w:val="FDICBulletList1"/>
                        <w:rPr>
                          <w:b/>
                        </w:rPr>
                      </w:pPr>
                      <w:r w:rsidRPr="002C53D1">
                        <w:rPr>
                          <w:b/>
                        </w:rPr>
                        <w:t>Additional Readings/Resources:</w:t>
                      </w:r>
                    </w:p>
                    <w:p w14:paraId="42806097" w14:textId="18B75491" w:rsidR="00823679" w:rsidRPr="000502DF" w:rsidRDefault="00823679" w:rsidP="000626D5">
                      <w:pPr>
                        <w:pStyle w:val="FDICbulletlist2"/>
                      </w:pPr>
                      <w:r w:rsidRPr="00710180">
                        <w:rPr>
                          <w:i/>
                        </w:rPr>
                        <w:t>Spending Smarts: 10 Super Shopping Tips</w:t>
                      </w:r>
                      <w:r w:rsidRPr="000502DF">
                        <w:t xml:space="preserve"> by PBS: An article written for kids about smart shopping techniques, including being patient and being informed. </w:t>
                      </w:r>
                      <w:hyperlink r:id="rId17" w:history="1">
                        <w:r w:rsidRPr="007026DF">
                          <w:rPr>
                            <w:rStyle w:val="FDICLink"/>
                          </w:rPr>
                          <w:t>http://pbskids.org/itsmylife/money/spendingsmarts/article8.html</w:t>
                        </w:r>
                      </w:hyperlink>
                    </w:p>
                    <w:p w14:paraId="520663FC" w14:textId="4C340D0D" w:rsidR="00823679" w:rsidRPr="000502DF" w:rsidRDefault="00823679" w:rsidP="000626D5">
                      <w:pPr>
                        <w:pStyle w:val="FDICbulletlist2"/>
                      </w:pPr>
                      <w:r w:rsidRPr="00710180">
                        <w:rPr>
                          <w:i/>
                        </w:rPr>
                        <w:t>Smart Grocery Shopping</w:t>
                      </w:r>
                      <w:r w:rsidRPr="000502DF">
                        <w:t xml:space="preserve"> by the U.S. </w:t>
                      </w:r>
                      <w:r>
                        <w:t>g</w:t>
                      </w:r>
                      <w:r w:rsidRPr="000502DF">
                        <w:t xml:space="preserve">overnment: Tips for smart shopping at the grocery store. </w:t>
                      </w:r>
                      <w:hyperlink r:id="rId18" w:history="1">
                        <w:r w:rsidRPr="00492AED">
                          <w:rPr>
                            <w:rStyle w:val="FDICLink"/>
                          </w:rPr>
                          <w:t>http://www.usa.gov/topics/health/food/smart-grocery-shopping.shtml</w:t>
                        </w:r>
                      </w:hyperlink>
                      <w:r w:rsidRPr="000502DF">
                        <w:t xml:space="preserve"> </w:t>
                      </w:r>
                    </w:p>
                    <w:p w14:paraId="5A36A04C" w14:textId="77777777" w:rsidR="00823679" w:rsidRPr="00093202" w:rsidRDefault="00823679" w:rsidP="00093202">
                      <w:pPr>
                        <w:pStyle w:val="FDICCenters"/>
                      </w:pPr>
                      <w:r w:rsidRPr="00093202">
                        <w:t>MATH</w:t>
                      </w:r>
                    </w:p>
                    <w:p w14:paraId="7CB07712" w14:textId="77777777" w:rsidR="00823679" w:rsidRPr="002C53D1" w:rsidRDefault="00823679" w:rsidP="00D470EC">
                      <w:pPr>
                        <w:pStyle w:val="FDICBulletList1"/>
                        <w:rPr>
                          <w:b/>
                        </w:rPr>
                      </w:pPr>
                      <w:r w:rsidRPr="002C53D1">
                        <w:rPr>
                          <w:b/>
                        </w:rPr>
                        <w:t>Activity/Project Ideas:</w:t>
                      </w:r>
                    </w:p>
                    <w:p w14:paraId="18D4EA39" w14:textId="4D1932A1" w:rsidR="00823679" w:rsidRPr="000502DF" w:rsidRDefault="00823679" w:rsidP="00047D02">
                      <w:pPr>
                        <w:pStyle w:val="FDICbulletlist2"/>
                      </w:pPr>
                      <w:r w:rsidRPr="000502DF">
                        <w:t>Ask students to track their spending for a period of time. Once students have completed their tracking, they should analyze their spending. Were their purchases primarily for needs or wants? How much did they spend overall? Were there any spending trends – specific stores, specific products?</w:t>
                      </w:r>
                    </w:p>
                    <w:p w14:paraId="3B2A49C6" w14:textId="77777777" w:rsidR="00823679" w:rsidRPr="00093202" w:rsidRDefault="00823679" w:rsidP="00093202">
                      <w:pPr>
                        <w:pStyle w:val="FDICCenters"/>
                      </w:pPr>
                      <w:r w:rsidRPr="00093202">
                        <w:t>SOCIAL STUDIES AND ECONOMICS</w:t>
                      </w:r>
                    </w:p>
                    <w:p w14:paraId="605D0C31" w14:textId="77777777" w:rsidR="00823679" w:rsidRPr="002C53D1" w:rsidRDefault="00823679" w:rsidP="00047D02">
                      <w:pPr>
                        <w:pStyle w:val="FDICBulletList1"/>
                        <w:rPr>
                          <w:b/>
                        </w:rPr>
                      </w:pPr>
                      <w:r w:rsidRPr="002C53D1">
                        <w:rPr>
                          <w:b/>
                        </w:rPr>
                        <w:t>Activity/Project Ideas:</w:t>
                      </w:r>
                    </w:p>
                    <w:p w14:paraId="6CA996C7" w14:textId="7F380562" w:rsidR="00823679" w:rsidRPr="000502DF" w:rsidRDefault="00823679" w:rsidP="00047D02">
                      <w:pPr>
                        <w:pStyle w:val="FDICbulletlist2"/>
                      </w:pPr>
                      <w:r w:rsidRPr="000502DF">
                        <w:t>Allow students to study some of the government’s advertising re</w:t>
                      </w:r>
                      <w:r>
                        <w:t xml:space="preserve">gulations. </w:t>
                      </w:r>
                      <w:r w:rsidRPr="000502DF">
                        <w:t xml:space="preserve">What do the regulations say? Why do these regulations exist? Do you think the government should </w:t>
                      </w:r>
                      <w:r w:rsidRPr="00047D02">
                        <w:rPr>
                          <w:spacing w:val="-3"/>
                          <w:szCs w:val="20"/>
                        </w:rPr>
                        <w:t xml:space="preserve">have additional regulations? Check out a few lists of regulations </w:t>
                      </w:r>
                      <w:r w:rsidR="00684DBC">
                        <w:rPr>
                          <w:spacing w:val="-3"/>
                          <w:szCs w:val="20"/>
                        </w:rPr>
                        <w:t>at</w:t>
                      </w:r>
                      <w:r w:rsidRPr="00047D02">
                        <w:rPr>
                          <w:spacing w:val="-3"/>
                          <w:szCs w:val="20"/>
                        </w:rPr>
                        <w:t xml:space="preserve"> </w:t>
                      </w:r>
                      <w:hyperlink r:id="rId19" w:history="1">
                        <w:r w:rsidRPr="0084599B">
                          <w:rPr>
                            <w:rStyle w:val="FDICLink"/>
                          </w:rPr>
                          <w:t>http://business.ftc.gov/advertising-and-marketing</w:t>
                        </w:r>
                      </w:hyperlink>
                      <w:r>
                        <w:rPr>
                          <w:spacing w:val="-3"/>
                          <w:szCs w:val="20"/>
                        </w:rPr>
                        <w:t xml:space="preserve"> </w:t>
                      </w:r>
                      <w:r w:rsidRPr="00047D02">
                        <w:rPr>
                          <w:spacing w:val="-3"/>
                          <w:szCs w:val="20"/>
                        </w:rPr>
                        <w:t xml:space="preserve">and </w:t>
                      </w:r>
                      <w:hyperlink r:id="rId20" w:history="1">
                        <w:r w:rsidRPr="0084599B">
                          <w:rPr>
                            <w:rStyle w:val="FDICLink"/>
                          </w:rPr>
                          <w:t>http://www.business.ftc.gov/documents/bus28-advertising-and-marketing-internet-rules-road</w:t>
                        </w:r>
                      </w:hyperlink>
                      <w:r>
                        <w:t xml:space="preserve">. </w:t>
                      </w:r>
                    </w:p>
                    <w:p w14:paraId="410A4E79" w14:textId="01BEAD82" w:rsidR="00823679" w:rsidRPr="00B23AF8" w:rsidRDefault="00823679" w:rsidP="00047D02">
                      <w:pPr>
                        <w:pStyle w:val="FDICbulletlist2"/>
                        <w:rPr>
                          <w:rStyle w:val="FDICLink"/>
                        </w:rPr>
                      </w:pPr>
                      <w:r w:rsidRPr="000502DF">
                        <w:t xml:space="preserve">Study the changes in advertising over the past 100 years. What has changed? </w:t>
                      </w:r>
                      <w:r>
                        <w:br/>
                      </w:r>
                      <w:r w:rsidRPr="000502DF">
                        <w:t xml:space="preserve">Why has it changed? How does the change in advertising </w:t>
                      </w:r>
                      <w:r>
                        <w:t>affect</w:t>
                      </w:r>
                      <w:r w:rsidRPr="000502DF">
                        <w:t xml:space="preserve"> you? </w:t>
                      </w:r>
                      <w:r>
                        <w:br/>
                      </w:r>
                      <w:r w:rsidRPr="000502DF">
                        <w:t xml:space="preserve">What do you think advertising will look like in the future? </w:t>
                      </w:r>
                      <w:hyperlink r:id="rId21" w:history="1">
                        <w:r w:rsidRPr="00B23AF8">
                          <w:rPr>
                            <w:rStyle w:val="FDICLink"/>
                          </w:rPr>
                          <w:t>http://blog.designcrowd.com/article/269/the-100-year-evolution-of-print-ads</w:t>
                        </w:r>
                      </w:hyperlink>
                    </w:p>
                    <w:p w14:paraId="43714D4D" w14:textId="77777777" w:rsidR="00823679" w:rsidRPr="00093202" w:rsidRDefault="00823679" w:rsidP="00093202">
                      <w:pPr>
                        <w:pStyle w:val="FDICCenters"/>
                        <w:spacing w:before="0"/>
                      </w:pPr>
                      <w:r w:rsidRPr="00093202">
                        <w:t>TECHNOLOGY</w:t>
                      </w:r>
                    </w:p>
                    <w:p w14:paraId="6CAF588A" w14:textId="77777777" w:rsidR="00823679" w:rsidRPr="00E57BD1" w:rsidRDefault="00823679" w:rsidP="005A2079">
                      <w:pPr>
                        <w:pStyle w:val="FDICBulletList1"/>
                        <w:rPr>
                          <w:b/>
                        </w:rPr>
                      </w:pPr>
                      <w:r w:rsidRPr="00E57BD1">
                        <w:rPr>
                          <w:b/>
                        </w:rPr>
                        <w:t>Online Games/Tools:</w:t>
                      </w:r>
                    </w:p>
                    <w:p w14:paraId="1DE4909C" w14:textId="6E26FBFF" w:rsidR="00823679" w:rsidRPr="005D17FB" w:rsidRDefault="00823679" w:rsidP="005A2079">
                      <w:pPr>
                        <w:pStyle w:val="FDICbulletlist2"/>
                      </w:pPr>
                      <w:r w:rsidRPr="005D17FB">
                        <w:t xml:space="preserve">AdMongo: Dissect advertisements and recognize the techniques advertisers use to sell products. </w:t>
                      </w:r>
                      <w:r w:rsidRPr="005D17FB">
                        <w:rPr>
                          <w:rStyle w:val="FDICLink"/>
                        </w:rPr>
                        <w:t>http://www.admongo.gov/</w:t>
                      </w:r>
                      <w:r w:rsidRPr="005D17FB">
                        <w:t xml:space="preserve"> </w:t>
                      </w:r>
                    </w:p>
                    <w:p w14:paraId="648C687E" w14:textId="46655568" w:rsidR="00823679" w:rsidRPr="005D17FB" w:rsidRDefault="00823679" w:rsidP="005A2079">
                      <w:pPr>
                        <w:pStyle w:val="FDICbulletlist2"/>
                      </w:pPr>
                      <w:r w:rsidRPr="00684DBC">
                        <w:rPr>
                          <w:i/>
                        </w:rPr>
                        <w:t>You Are Here: Where Kids Learn to Be Smarter Consumers</w:t>
                      </w:r>
                      <w:r w:rsidRPr="005D17FB">
                        <w:t xml:space="preserve"> by the Federal Trade Commission: Play consumer-oriented games, design advertisements, and learn to protect yourself and your finances.  </w:t>
                      </w:r>
                      <w:hyperlink r:id="rId22" w:history="1">
                        <w:r w:rsidRPr="005D17FB">
                          <w:rPr>
                            <w:rStyle w:val="FDICLink"/>
                          </w:rPr>
                          <w:t>http://www.consumer.ftc.gov/sites/default/files/games/off-site/youarehere/index.html</w:t>
                        </w:r>
                      </w:hyperlink>
                    </w:p>
                    <w:p w14:paraId="79918FF9" w14:textId="77777777" w:rsidR="00823679" w:rsidRPr="005D17FB" w:rsidRDefault="00823679" w:rsidP="000502DF">
                      <w:pPr>
                        <w:pStyle w:val="FDICbody"/>
                      </w:pPr>
                    </w:p>
                    <w:p w14:paraId="604D3A5E" w14:textId="77777777" w:rsidR="00823679" w:rsidRPr="002803BB" w:rsidRDefault="00823679" w:rsidP="002803BB">
                      <w:pPr>
                        <w:pStyle w:val="FDICbody"/>
                      </w:pPr>
                    </w:p>
                    <w:p w14:paraId="0DC50C2E" w14:textId="77777777" w:rsidR="00823679" w:rsidRPr="00DE2679" w:rsidRDefault="00823679" w:rsidP="002803BB">
                      <w:pPr>
                        <w:pStyle w:val="FDICMStipbody"/>
                      </w:pP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5920" behindDoc="0" locked="0" layoutInCell="1" allowOverlap="1" wp14:anchorId="12ADE779" wp14:editId="02510407">
                <wp:simplePos x="0" y="0"/>
                <wp:positionH relativeFrom="page">
                  <wp:posOffset>751840</wp:posOffset>
                </wp:positionH>
                <wp:positionV relativeFrom="page">
                  <wp:posOffset>8174355</wp:posOffset>
                </wp:positionV>
                <wp:extent cx="3124200" cy="0"/>
                <wp:effectExtent l="0" t="25400" r="25400" b="50800"/>
                <wp:wrapNone/>
                <wp:docPr id="11" name="Straight Connector 11"/>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1" o:spid="_x0000_s1026" style="position:absolute;z-index:251665920;visibility:visible;mso-wrap-style:square;mso-wrap-distance-left:9pt;mso-wrap-distance-top:0;mso-wrap-distance-right:9pt;mso-wrap-distance-bottom:0;mso-position-horizontal:absolute;mso-position-horizontal-relative:page;mso-position-vertical:absolute;mso-position-vertical-relative:page" from="59.2pt,643.65pt" to="305.2pt,64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" strokecolor="white [3212]" strokeweight="5pt">
                <w10:wrap anchorx="page" anchory="page"/>
              </v:line>
            </w:pict>
          </mc:Fallback>
        </mc:AlternateContent>
      </w:r>
      <w:r>
        <w:rPr>
          <w:noProof/>
          <w:lang w:eastAsia="en-US"/>
        </w:rPr>
        <mc:AlternateContent>
          <mc:Choice Requires="wps">
            <w:drawing>
              <wp:anchor distT="0" distB="0" distL="114300" distR="114300" simplePos="0" relativeHeight="251663872" behindDoc="0" locked="0" layoutInCell="1" allowOverlap="1" wp14:anchorId="191645D3" wp14:editId="51E91058">
                <wp:simplePos x="0" y="0"/>
                <wp:positionH relativeFrom="page">
                  <wp:posOffset>918210</wp:posOffset>
                </wp:positionH>
                <wp:positionV relativeFrom="page">
                  <wp:posOffset>8265160</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5A2883AA" w14:textId="7AD59272" w:rsidR="00823679" w:rsidRPr="00B76F41" w:rsidRDefault="00823679" w:rsidP="000B665A">
                            <w:pPr>
                              <w:pStyle w:val="FDICBoxBullets"/>
                              <w:numPr>
                                <w:ilvl w:val="0"/>
                                <w:numId w:val="0"/>
                              </w:numPr>
                              <w:tabs>
                                <w:tab w:val="right" w:leader="dot" w:pos="4230"/>
                              </w:tabs>
                              <w:rPr>
                                <w:color w:val="ED2020"/>
                              </w:rPr>
                            </w:pPr>
                            <w:r w:rsidRPr="00B76F41">
                              <w:rPr>
                                <w:color w:val="ED2020"/>
                              </w:rPr>
                              <w:t>Group Handouts</w:t>
                            </w:r>
                            <w:r w:rsidRPr="00B76F41">
                              <w:rPr>
                                <w:color w:val="ED2020"/>
                              </w:rPr>
                              <w:tab/>
                            </w:r>
                            <w:r>
                              <w:rPr>
                                <w:color w:val="ED2020"/>
                              </w:rPr>
                              <w:t>73</w:t>
                            </w:r>
                          </w:p>
                          <w:p w14:paraId="5F4FFCE1" w14:textId="7861E573" w:rsidR="00823679" w:rsidRPr="00B76F41" w:rsidRDefault="00823679" w:rsidP="000B665A">
                            <w:pPr>
                              <w:pStyle w:val="FDICBoxBullets"/>
                              <w:numPr>
                                <w:ilvl w:val="0"/>
                                <w:numId w:val="0"/>
                              </w:numPr>
                              <w:tabs>
                                <w:tab w:val="right" w:leader="dot" w:pos="4230"/>
                              </w:tabs>
                              <w:rPr>
                                <w:color w:val="ED2020"/>
                              </w:rPr>
                            </w:pPr>
                            <w:r w:rsidRPr="00B76F41">
                              <w:rPr>
                                <w:color w:val="ED2020"/>
                              </w:rPr>
                              <w:t>Answer Key</w:t>
                            </w:r>
                            <w:r w:rsidRPr="00B76F41">
                              <w:rPr>
                                <w:color w:val="ED2020"/>
                              </w:rPr>
                              <w:tab/>
                            </w:r>
                            <w:r>
                              <w:rPr>
                                <w:color w:val="ED2020"/>
                              </w:rPr>
                              <w:t>96</w:t>
                            </w:r>
                          </w:p>
                          <w:p w14:paraId="1AA521B3" w14:textId="18172859" w:rsidR="00823679" w:rsidRPr="00B76F41" w:rsidRDefault="00823679" w:rsidP="000B665A">
                            <w:pPr>
                              <w:pStyle w:val="FDICBoxBullets"/>
                              <w:numPr>
                                <w:ilvl w:val="0"/>
                                <w:numId w:val="0"/>
                              </w:numPr>
                              <w:tabs>
                                <w:tab w:val="right" w:leader="dot" w:pos="4230"/>
                              </w:tabs>
                              <w:rPr>
                                <w:color w:val="ED2020"/>
                              </w:rPr>
                            </w:pPr>
                            <w:r w:rsidRPr="00B76F41">
                              <w:rPr>
                                <w:color w:val="ED2020"/>
                              </w:rPr>
                              <w:t>Glossary with key vocabulary</w:t>
                            </w:r>
                            <w:r w:rsidRPr="00B76F41">
                              <w:rPr>
                                <w:color w:val="ED2020"/>
                              </w:rPr>
                              <w:tab/>
                            </w:r>
                            <w:r>
                              <w:rPr>
                                <w:color w:val="ED2020"/>
                              </w:rPr>
                              <w:t>105</w:t>
                            </w:r>
                          </w:p>
                          <w:p w14:paraId="4C0AA153" w14:textId="2BCD2273" w:rsidR="00823679" w:rsidRPr="00B76F41" w:rsidRDefault="00823679" w:rsidP="000B665A">
                            <w:pPr>
                              <w:pStyle w:val="FDICBoxBullets"/>
                              <w:numPr>
                                <w:ilvl w:val="0"/>
                                <w:numId w:val="0"/>
                              </w:numPr>
                              <w:tabs>
                                <w:tab w:val="right" w:leader="dot" w:pos="4230"/>
                              </w:tabs>
                              <w:rPr>
                                <w:color w:val="ED2020"/>
                              </w:rPr>
                            </w:pPr>
                            <w:r>
                              <w:rPr>
                                <w:color w:val="ED2020"/>
                              </w:rPr>
                              <w:t>Standards met by lesson</w:t>
                            </w:r>
                            <w:r>
                              <w:rPr>
                                <w:color w:val="ED2020"/>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72.3pt;margin-top:650.8pt;width:227.45pt;height:79.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" mv:complextextbox="1" filled="f" stroked="f">
                <v:textbox inset=",7.2pt,,7.2pt">
                  <w:txbxContent>
                    <w:p w14:paraId="5A2883AA" w14:textId="7AD59272" w:rsidR="00823679" w:rsidRPr="00B76F41" w:rsidRDefault="00823679" w:rsidP="000B665A">
                      <w:pPr>
                        <w:pStyle w:val="FDICBoxBullets"/>
                        <w:numPr>
                          <w:ilvl w:val="0"/>
                          <w:numId w:val="0"/>
                        </w:numPr>
                        <w:tabs>
                          <w:tab w:val="right" w:leader="dot" w:pos="4230"/>
                        </w:tabs>
                        <w:rPr>
                          <w:color w:val="ED2020"/>
                        </w:rPr>
                      </w:pPr>
                      <w:r w:rsidRPr="00B76F41">
                        <w:rPr>
                          <w:color w:val="ED2020"/>
                        </w:rPr>
                        <w:t>Group Handouts</w:t>
                      </w:r>
                      <w:r w:rsidRPr="00B76F41">
                        <w:rPr>
                          <w:color w:val="ED2020"/>
                        </w:rPr>
                        <w:tab/>
                      </w:r>
                      <w:r>
                        <w:rPr>
                          <w:color w:val="ED2020"/>
                        </w:rPr>
                        <w:t>73</w:t>
                      </w:r>
                    </w:p>
                    <w:p w14:paraId="5F4FFCE1" w14:textId="7861E573" w:rsidR="00823679" w:rsidRPr="00B76F41" w:rsidRDefault="00823679" w:rsidP="000B665A">
                      <w:pPr>
                        <w:pStyle w:val="FDICBoxBullets"/>
                        <w:numPr>
                          <w:ilvl w:val="0"/>
                          <w:numId w:val="0"/>
                        </w:numPr>
                        <w:tabs>
                          <w:tab w:val="right" w:leader="dot" w:pos="4230"/>
                        </w:tabs>
                        <w:rPr>
                          <w:color w:val="ED2020"/>
                        </w:rPr>
                      </w:pPr>
                      <w:r w:rsidRPr="00B76F41">
                        <w:rPr>
                          <w:color w:val="ED2020"/>
                        </w:rPr>
                        <w:t>Answer Key</w:t>
                      </w:r>
                      <w:r w:rsidRPr="00B76F41">
                        <w:rPr>
                          <w:color w:val="ED2020"/>
                        </w:rPr>
                        <w:tab/>
                      </w:r>
                      <w:r>
                        <w:rPr>
                          <w:color w:val="ED2020"/>
                        </w:rPr>
                        <w:t>96</w:t>
                      </w:r>
                    </w:p>
                    <w:p w14:paraId="1AA521B3" w14:textId="18172859" w:rsidR="00823679" w:rsidRPr="00B76F41" w:rsidRDefault="00823679" w:rsidP="000B665A">
                      <w:pPr>
                        <w:pStyle w:val="FDICBoxBullets"/>
                        <w:numPr>
                          <w:ilvl w:val="0"/>
                          <w:numId w:val="0"/>
                        </w:numPr>
                        <w:tabs>
                          <w:tab w:val="right" w:leader="dot" w:pos="4230"/>
                        </w:tabs>
                        <w:rPr>
                          <w:color w:val="ED2020"/>
                        </w:rPr>
                      </w:pPr>
                      <w:r w:rsidRPr="00B76F41">
                        <w:rPr>
                          <w:color w:val="ED2020"/>
                        </w:rPr>
                        <w:t>Glossary with key vocabulary</w:t>
                      </w:r>
                      <w:r w:rsidRPr="00B76F41">
                        <w:rPr>
                          <w:color w:val="ED2020"/>
                        </w:rPr>
                        <w:tab/>
                      </w:r>
                      <w:r>
                        <w:rPr>
                          <w:color w:val="ED2020"/>
                        </w:rPr>
                        <w:t>105</w:t>
                      </w:r>
                    </w:p>
                    <w:p w14:paraId="4C0AA153" w14:textId="2BCD2273" w:rsidR="00823679" w:rsidRPr="00B76F41" w:rsidRDefault="00823679" w:rsidP="000B665A">
                      <w:pPr>
                        <w:pStyle w:val="FDICBoxBullets"/>
                        <w:numPr>
                          <w:ilvl w:val="0"/>
                          <w:numId w:val="0"/>
                        </w:numPr>
                        <w:tabs>
                          <w:tab w:val="right" w:leader="dot" w:pos="4230"/>
                        </w:tabs>
                        <w:rPr>
                          <w:color w:val="ED2020"/>
                        </w:rPr>
                      </w:pPr>
                      <w:r>
                        <w:rPr>
                          <w:color w:val="ED2020"/>
                        </w:rPr>
                        <w:t>Standards met by lesson</w:t>
                      </w:r>
                      <w:r>
                        <w:rPr>
                          <w:color w:val="ED2020"/>
                        </w:rPr>
                        <w:tab/>
                        <w:t>107</w:t>
                      </w:r>
                    </w:p>
                  </w:txbxContent>
                </v:textbox>
                <w10:wrap type="through" anchorx="page" anchory="page"/>
              </v:shape>
            </w:pict>
          </mc:Fallback>
        </mc:AlternateContent>
      </w:r>
      <w:r w:rsidR="00C523C6">
        <w:rPr>
          <w:noProof/>
          <w:lang w:eastAsia="en-US"/>
        </w:rPr>
        <mc:AlternateContent>
          <mc:Choice Requires="wps">
            <w:drawing>
              <wp:anchor distT="0" distB="0" distL="114300" distR="114300" simplePos="0" relativeHeight="251653632" behindDoc="0" locked="0" layoutInCell="1" allowOverlap="1" wp14:anchorId="4C12A667" wp14:editId="0286A2A6">
                <wp:simplePos x="0" y="0"/>
                <wp:positionH relativeFrom="page">
                  <wp:posOffset>3954145</wp:posOffset>
                </wp:positionH>
                <wp:positionV relativeFrom="page">
                  <wp:posOffset>2769870</wp:posOffset>
                </wp:positionV>
                <wp:extent cx="2901315" cy="6374130"/>
                <wp:effectExtent l="0" t="0" r="0" b="127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74130"/>
                        </a:xfrm>
                        <a:prstGeom prst="rect">
                          <a:avLst/>
                        </a:prstGeom>
                        <a:solidFill>
                          <a:srgbClr val="E5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18.1pt;width:228.45pt;height:501.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" fillcolor="#e5f6f2" stroked="f">
                <w10:wrap anchorx="page" anchory="page"/>
              </v:rect>
            </w:pict>
          </mc:Fallback>
        </mc:AlternateContent>
      </w:r>
      <w:r w:rsidR="00C523C6">
        <w:rPr>
          <w:noProof/>
          <w:lang w:eastAsia="en-US"/>
        </w:rPr>
        <mc:AlternateContent>
          <mc:Choice Requires="wps">
            <w:drawing>
              <wp:anchor distT="0" distB="0" distL="114300" distR="114300" simplePos="0" relativeHeight="251656704" behindDoc="0" locked="0" layoutInCell="1" allowOverlap="1" wp14:anchorId="021A7CFF" wp14:editId="4D39E914">
                <wp:simplePos x="0" y="0"/>
                <wp:positionH relativeFrom="page">
                  <wp:posOffset>901700</wp:posOffset>
                </wp:positionH>
                <wp:positionV relativeFrom="page">
                  <wp:posOffset>2769870</wp:posOffset>
                </wp:positionV>
                <wp:extent cx="2901315" cy="6374130"/>
                <wp:effectExtent l="0" t="0" r="0" b="127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74130"/>
                        </a:xfrm>
                        <a:prstGeom prst="rect">
                          <a:avLst/>
                        </a:prstGeom>
                        <a:solidFill>
                          <a:srgbClr val="E5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18.1pt;width:228.45pt;height:50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" fillcolor="#e5f6f2" stroked="f">
                <w10:wrap anchorx="page" anchory="page"/>
              </v:rect>
            </w:pict>
          </mc:Fallback>
        </mc:AlternateContent>
      </w:r>
      <w:r w:rsidR="00C523C6">
        <w:rPr>
          <w:noProof/>
          <w:lang w:eastAsia="en-US"/>
        </w:rPr>
        <mc:AlternateContent>
          <mc:Choice Requires="wps">
            <w:drawing>
              <wp:anchor distT="0" distB="0" distL="114300" distR="114300" simplePos="0" relativeHeight="251658752" behindDoc="0" locked="0" layoutInCell="1" allowOverlap="1" wp14:anchorId="41AF75B5" wp14:editId="60E2944B">
                <wp:simplePos x="0" y="0"/>
                <wp:positionH relativeFrom="page">
                  <wp:posOffset>909955</wp:posOffset>
                </wp:positionH>
                <wp:positionV relativeFrom="page">
                  <wp:posOffset>1398270</wp:posOffset>
                </wp:positionV>
                <wp:extent cx="5941060" cy="1236345"/>
                <wp:effectExtent l="0" t="0" r="0" b="0"/>
                <wp:wrapThrough wrapText="bothSides">
                  <wp:wrapPolygon edited="0">
                    <wp:start x="92" y="444"/>
                    <wp:lineTo x="92" y="20857"/>
                    <wp:lineTo x="21425" y="20857"/>
                    <wp:lineTo x="21425" y="444"/>
                    <wp:lineTo x="92" y="444"/>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23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A2626A7" w14:textId="74ACC18C" w:rsidR="00823679" w:rsidRDefault="00823679" w:rsidP="00731BE7">
                            <w:pPr>
                              <w:pStyle w:val="FDICLessonTitle"/>
                            </w:pPr>
                            <w:r w:rsidRPr="00731BE7">
                              <w:t xml:space="preserve">Lesson Overview </w:t>
                            </w:r>
                          </w:p>
                          <w:p w14:paraId="44A5891E" w14:textId="7D9FFDCC" w:rsidR="00823679" w:rsidRPr="00731BE7" w:rsidRDefault="00C673F2" w:rsidP="00731BE7">
                            <w:pPr>
                              <w:pStyle w:val="FDICbody"/>
                            </w:pPr>
                            <w:r>
                              <w:t xml:space="preserve">Building on prior buying </w:t>
                            </w:r>
                            <w:r w:rsidR="00823679" w:rsidRPr="008262B7">
                              <w:t xml:space="preserve">decision knowledge, the shopping smart </w:t>
                            </w:r>
                            <w:r w:rsidR="00611AFA">
                              <w:t>lesson</w:t>
                            </w:r>
                            <w:r w:rsidR="00823679" w:rsidRPr="008262B7">
                              <w:t xml:space="preserve"> will </w:t>
                            </w:r>
                            <w:r w:rsidR="00611AFA">
                              <w:t>use</w:t>
                            </w:r>
                            <w:r w:rsidR="00823679" w:rsidRPr="008262B7">
                              <w:t xml:space="preserve"> research </w:t>
                            </w:r>
                            <w:r w:rsidR="00611AFA">
                              <w:t>to help</w:t>
                            </w:r>
                            <w:r w:rsidR="00823679" w:rsidRPr="008262B7">
                              <w:t xml:space="preserve"> learners explore how to find the best </w:t>
                            </w:r>
                            <w:bookmarkStart w:id="0" w:name="_GoBack"/>
                            <w:bookmarkEnd w:id="0"/>
                            <w:r w:rsidR="00823679" w:rsidRPr="008262B7">
                              <w:t>value for goods and services. Using examples relevant to their lives, students will also explore the impact of advertising on their shopping decisions</w:t>
                            </w:r>
                            <w:r w:rsidR="00823679">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1.65pt;margin-top:110.1pt;width:467.8pt;height:97.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" mv:complextextbox="1" filled="f" stroked="f">
                <v:textbox inset=",7.2pt,,7.2pt">
                  <w:txbxContent>
                    <w:p w14:paraId="1A2626A7" w14:textId="74ACC18C" w:rsidR="00823679" w:rsidRDefault="00823679" w:rsidP="00731BE7">
                      <w:pPr>
                        <w:pStyle w:val="FDICLessonTitle"/>
                      </w:pPr>
                      <w:r w:rsidRPr="00731BE7">
                        <w:t xml:space="preserve">Lesson Overview </w:t>
                      </w:r>
                    </w:p>
                    <w:p w14:paraId="44A5891E" w14:textId="7D9FFDCC" w:rsidR="00823679" w:rsidRPr="00731BE7" w:rsidRDefault="00C673F2" w:rsidP="00731BE7">
                      <w:pPr>
                        <w:pStyle w:val="FDICbody"/>
                      </w:pPr>
                      <w:r>
                        <w:t xml:space="preserve">Building on prior buying </w:t>
                      </w:r>
                      <w:r w:rsidR="00823679" w:rsidRPr="008262B7">
                        <w:t xml:space="preserve">decision knowledge, the shopping smart </w:t>
                      </w:r>
                      <w:r w:rsidR="00611AFA">
                        <w:t>lesson</w:t>
                      </w:r>
                      <w:r w:rsidR="00823679" w:rsidRPr="008262B7">
                        <w:t xml:space="preserve"> will </w:t>
                      </w:r>
                      <w:r w:rsidR="00611AFA">
                        <w:t>use</w:t>
                      </w:r>
                      <w:r w:rsidR="00823679" w:rsidRPr="008262B7">
                        <w:t xml:space="preserve"> research </w:t>
                      </w:r>
                      <w:r w:rsidR="00611AFA">
                        <w:t>to help</w:t>
                      </w:r>
                      <w:r w:rsidR="00823679" w:rsidRPr="008262B7">
                        <w:t xml:space="preserve"> learners explore how to find the best </w:t>
                      </w:r>
                      <w:bookmarkStart w:id="1" w:name="_GoBack"/>
                      <w:bookmarkEnd w:id="1"/>
                      <w:r w:rsidR="00823679" w:rsidRPr="008262B7">
                        <w:t>value for goods and services. Using examples relevant to their lives, students will also explore the impact of advertising on their shopping decisions</w:t>
                      </w:r>
                      <w:r w:rsidR="00823679">
                        <w:t>.</w:t>
                      </w:r>
                    </w:p>
                  </w:txbxContent>
                </v:textbox>
                <w10:wrap type="through" anchorx="page" anchory="page"/>
              </v:shape>
            </w:pict>
          </mc:Fallback>
        </mc:AlternateContent>
      </w:r>
      <w:r w:rsidR="002C3ED6">
        <w:rPr>
          <w:rFonts w:hint="eastAsia"/>
        </w:rPr>
        <w:br w:type="page"/>
      </w:r>
      <w:r w:rsidR="00C523C6">
        <w:rPr>
          <w:noProof/>
          <w:lang w:eastAsia="en-US"/>
        </w:rPr>
        <w:lastRenderedPageBreak/>
        <mc:AlternateContent>
          <mc:Choice Requires="wps">
            <w:drawing>
              <wp:anchor distT="0" distB="0" distL="114300" distR="114300" simplePos="0" relativeHeight="251654656" behindDoc="0" locked="0" layoutInCell="1" allowOverlap="1" wp14:anchorId="502A3AB9" wp14:editId="34FA7A07">
                <wp:simplePos x="0" y="0"/>
                <wp:positionH relativeFrom="page">
                  <wp:posOffset>917575</wp:posOffset>
                </wp:positionH>
                <wp:positionV relativeFrom="page">
                  <wp:posOffset>921385</wp:posOffset>
                </wp:positionV>
                <wp:extent cx="5943600" cy="8059329"/>
                <wp:effectExtent l="0" t="0" r="0" b="0"/>
                <wp:wrapThrough wrapText="bothSides">
                  <wp:wrapPolygon edited="0">
                    <wp:start x="92" y="68"/>
                    <wp:lineTo x="92" y="21445"/>
                    <wp:lineTo x="21415" y="21445"/>
                    <wp:lineTo x="21415" y="68"/>
                    <wp:lineTo x="92" y="68"/>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59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72.25pt;margin-top:72.55pt;width:468pt;height:634.6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C523C6">
        <w:rPr>
          <w:noProof/>
          <w:lang w:eastAsia="en-US"/>
        </w:rPr>
        <w:lastRenderedPageBreak/>
        <mc:AlternateContent>
          <mc:Choice Requires="wps">
            <w:drawing>
              <wp:anchor distT="0" distB="0" distL="114300" distR="114300" simplePos="0" relativeHeight="251655680" behindDoc="0" locked="0" layoutInCell="1" allowOverlap="1" wp14:anchorId="65D0A0EA" wp14:editId="70217D99">
                <wp:simplePos x="0" y="0"/>
                <wp:positionH relativeFrom="page">
                  <wp:posOffset>910590</wp:posOffset>
                </wp:positionH>
                <wp:positionV relativeFrom="page">
                  <wp:posOffset>976630</wp:posOffset>
                </wp:positionV>
                <wp:extent cx="5943600" cy="7893050"/>
                <wp:effectExtent l="0" t="0" r="0" b="0"/>
                <wp:wrapThrough wrapText="bothSides">
                  <wp:wrapPolygon edited="0">
                    <wp:start x="92" y="70"/>
                    <wp:lineTo x="92" y="21478"/>
                    <wp:lineTo x="21415" y="21478"/>
                    <wp:lineTo x="21415" y="70"/>
                    <wp:lineTo x="92" y="70"/>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9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1.7pt;margin-top:76.9pt;width:468pt;height:62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" mv:complextextbox="1" filled="f" stroked="f">
                <v:textbox style="mso-next-textbox:#Text Box 28" inset=",7.2pt,,7.2pt">
                  <w:txbxContent/>
                </v:textbox>
                <w10:wrap type="through" anchorx="page" anchory="page"/>
              </v:shape>
            </w:pict>
          </mc:Fallback>
        </mc:AlternateContent>
      </w:r>
      <w:r w:rsidR="006F7872">
        <w:rPr>
          <w:rFonts w:hint="eastAsia"/>
        </w:rPr>
        <w:br w:type="page"/>
      </w:r>
      <w:r w:rsidR="00C523C6">
        <w:rPr>
          <w:noProof/>
          <w:lang w:eastAsia="en-US"/>
        </w:rPr>
        <w:lastRenderedPageBreak/>
        <mc:AlternateContent>
          <mc:Choice Requires="wps">
            <w:drawing>
              <wp:anchor distT="0" distB="0" distL="114300" distR="114300" simplePos="0" relativeHeight="251660800" behindDoc="0" locked="0" layoutInCell="1" allowOverlap="1" wp14:anchorId="748BBB76" wp14:editId="0968F168">
                <wp:simplePos x="0" y="0"/>
                <wp:positionH relativeFrom="page">
                  <wp:posOffset>922020</wp:posOffset>
                </wp:positionH>
                <wp:positionV relativeFrom="page">
                  <wp:posOffset>977900</wp:posOffset>
                </wp:positionV>
                <wp:extent cx="5956300" cy="7434580"/>
                <wp:effectExtent l="0" t="0" r="0" b="7620"/>
                <wp:wrapThrough wrapText="bothSides">
                  <wp:wrapPolygon edited="0">
                    <wp:start x="92" y="0"/>
                    <wp:lineTo x="92" y="21548"/>
                    <wp:lineTo x="21370" y="21548"/>
                    <wp:lineTo x="21370" y="0"/>
                    <wp:lineTo x="92" y="0"/>
                  </wp:wrapPolygon>
                </wp:wrapThrough>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6300" cy="7434580"/>
                        </a:xfrm>
                        <a:prstGeom prst="rect">
                          <a:avLst/>
                        </a:prstGeom>
                        <a:noFill/>
                        <a:ln>
                          <a:noFill/>
                        </a:ln>
                        <a:effectLst/>
                        <a:extLst>
                          <a:ext uri="{C572A759-6A51-4108-AA02-DFA0A04FC94B}">
                            <ma14:wrappingTextBoxFlag xmlns:ma14="http://schemas.microsoft.com/office/mac/drawingml/2011/main" val="1"/>
                          </a:ext>
                        </a:extLst>
                      </wps:spPr>
                      <wps:linkedTxbx id="1" seq="4"/>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8" o:spid="_x0000_s1032" type="#_x0000_t202" style="position:absolute;margin-left:72.6pt;margin-top:77pt;width:469pt;height:585.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" mv:complextextbox="1" filled="f" stroked="f">
                <v:path arrowok="t"/>
                <v:textbox style="mso-next-textbox:#Text Box 8">
                  <w:txbxContent/>
                </v:textbox>
                <w10:wrap type="through" anchorx="page" anchory="page"/>
              </v:shape>
            </w:pict>
          </mc:Fallback>
        </mc:AlternateContent>
      </w:r>
      <w:r w:rsidR="00093202">
        <w:br w:type="page"/>
      </w:r>
      <w:r w:rsidR="00C523C6">
        <w:rPr>
          <w:noProof/>
          <w:lang w:eastAsia="en-US"/>
        </w:rPr>
        <w:lastRenderedPageBreak/>
        <mc:AlternateContent>
          <mc:Choice Requires="wps">
            <w:drawing>
              <wp:anchor distT="0" distB="0" distL="114300" distR="114300" simplePos="0" relativeHeight="251661824" behindDoc="0" locked="0" layoutInCell="1" allowOverlap="1" wp14:anchorId="2ED7D99F" wp14:editId="5FFABB69">
                <wp:simplePos x="0" y="0"/>
                <wp:positionH relativeFrom="page">
                  <wp:posOffset>929005</wp:posOffset>
                </wp:positionH>
                <wp:positionV relativeFrom="page">
                  <wp:posOffset>1052830</wp:posOffset>
                </wp:positionV>
                <wp:extent cx="5930900" cy="3575685"/>
                <wp:effectExtent l="0" t="0" r="0" b="5715"/>
                <wp:wrapThrough wrapText="bothSides">
                  <wp:wrapPolygon edited="0">
                    <wp:start x="93" y="0"/>
                    <wp:lineTo x="93" y="21481"/>
                    <wp:lineTo x="21369" y="21481"/>
                    <wp:lineTo x="21369" y="0"/>
                    <wp:lineTo x="93" y="0"/>
                  </wp:wrapPolygon>
                </wp:wrapThrough>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0" cy="3575685"/>
                        </a:xfrm>
                        <a:prstGeom prst="rect">
                          <a:avLst/>
                        </a:prstGeom>
                        <a:noFill/>
                        <a:ln>
                          <a:noFill/>
                        </a:ln>
                        <a:effectLst/>
                        <a:extLst>
                          <a:ext uri="{C572A759-6A51-4108-AA02-DFA0A04FC94B}">
                            <ma14:wrappingTextBoxFlag xmlns:ma14="http://schemas.microsoft.com/office/mac/drawingml/2011/main" val="1"/>
                          </a:ext>
                        </a:extLst>
                      </wps:spPr>
                      <wps:linkedTxbx id="1" seq="5"/>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3" type="#_x0000_t202" style="position:absolute;margin-left:73.15pt;margin-top:82.9pt;width:467pt;height:281.5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" mv:complextextbox="1" filled="f" stroked="f">
                <v:path arrowok="t"/>
                <v:textbox>
                  <w:txbxContent/>
                </v:textbox>
                <w10:wrap type="through" anchorx="page" anchory="page"/>
              </v:shape>
            </w:pict>
          </mc:Fallback>
        </mc:AlternateContent>
      </w:r>
      <w:bookmarkStart w:id="2" w:name="_LastPageContents"/>
      <w:r w:rsidR="00B23AF8">
        <w:t xml:space="preserve"> </w:t>
      </w:r>
      <w:bookmarkEnd w:id="2"/>
    </w:p>
    <w:sectPr w:rsidR="00B27770" w:rsidRPr="002C3ED6" w:rsidSect="002E45A6">
      <w:headerReference w:type="default" r:id="rId23"/>
      <w:footerReference w:type="even" r:id="rId24"/>
      <w:footerReference w:type="default" r:id="rId25"/>
      <w:headerReference w:type="first" r:id="rId26"/>
      <w:footerReference w:type="first" r:id="rId27"/>
      <w:pgSz w:w="12240" w:h="15840"/>
      <w:pgMar w:top="1728" w:right="1440" w:bottom="1440" w:left="1440" w:header="720" w:footer="720" w:gutter="0"/>
      <w:pgNumType w:start="29"/>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B3F2E9" w14:textId="77777777" w:rsidR="00AF2225" w:rsidRDefault="00AF2225" w:rsidP="0015041F">
      <w:pPr>
        <w:spacing w:after="0"/>
      </w:pPr>
      <w:r>
        <w:separator/>
      </w:r>
    </w:p>
    <w:p w14:paraId="667AC3C3" w14:textId="77777777" w:rsidR="00AF2225" w:rsidRDefault="00AF2225"/>
  </w:endnote>
  <w:endnote w:type="continuationSeparator" w:id="0">
    <w:p w14:paraId="3ACCC74E" w14:textId="77777777" w:rsidR="00AF2225" w:rsidRDefault="00AF2225" w:rsidP="0015041F">
      <w:pPr>
        <w:spacing w:after="0"/>
      </w:pPr>
      <w:r>
        <w:continuationSeparator/>
      </w:r>
    </w:p>
    <w:p w14:paraId="5D06DE17" w14:textId="77777777" w:rsidR="00AF2225" w:rsidRDefault="00AF2225"/>
    <w:p w14:paraId="6B8301A1" w14:textId="77777777" w:rsidR="00AF2225" w:rsidRDefault="00AF2225">
      <w:r>
        <w:rPr>
          <w:noProof/>
          <w:lang w:eastAsia="en-US"/>
        </w:rPr>
        <mc:AlternateContent>
          <mc:Choice Requires="wps">
            <w:drawing>
              <wp:anchor distT="0" distB="0" distL="114300" distR="114300" simplePos="0" relativeHeight="251659264" behindDoc="0" locked="0" layoutInCell="1" allowOverlap="1" wp14:anchorId="1BE25F33" wp14:editId="566AD59B">
                <wp:simplePos x="0" y="0"/>
                <wp:positionH relativeFrom="page">
                  <wp:posOffset>914400</wp:posOffset>
                </wp:positionH>
                <wp:positionV relativeFrom="page">
                  <wp:posOffset>1025525</wp:posOffset>
                </wp:positionV>
                <wp:extent cx="5930900" cy="3575685"/>
                <wp:effectExtent l="0" t="0" r="0" b="5715"/>
                <wp:wrapThrough wrapText="bothSides">
                  <wp:wrapPolygon edited="0">
                    <wp:start x="93" y="0"/>
                    <wp:lineTo x="93" y="21481"/>
                    <wp:lineTo x="21369" y="21481"/>
                    <wp:lineTo x="21369" y="0"/>
                    <wp:lineTo x="93" y="0"/>
                  </wp:wrapPolygon>
                </wp:wrapThrough>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0" cy="3575685"/>
                        </a:xfrm>
                        <a:prstGeom prst="rect">
                          <a:avLst/>
                        </a:prstGeom>
                        <a:noFill/>
                        <a:ln>
                          <a:noFill/>
                        </a:ln>
                        <a:effectLst/>
                        <a:extLst>
                          <a:ext uri="{C572A759-6A51-4108-AA02-DFA0A04FC94B}">
                            <ma14:wrappingTextBoxFlag xmlns:ma14="http://schemas.microsoft.com/office/mac/drawingml/2011/main" val="1"/>
                          </a:ext>
                        </a:extLst>
                      </wps:spPr>
                      <wps:txbx>
                        <w:txbxContent>
                          <w:p w14:paraId="77C07D9B" w14:textId="77777777" w:rsidR="00AF2225" w:rsidRPr="006D2F9B" w:rsidRDefault="00AF2225" w:rsidP="00F362F9">
                            <w:pPr>
                              <w:pStyle w:val="FDIC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34" type="#_x0000_t202" style="position:absolute;margin-left:1in;margin-top:80.75pt;width:467pt;height:28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" mv:complextextbox="1" filled="f" stroked="f">
                <v:path arrowok="t"/>
                <v:textbox style="mso-next-textbox:#Text Box 1256">
                  <w:txbxContent>
                    <w:p w14:paraId="77C07D9B" w14:textId="77777777" w:rsidR="00AF2225" w:rsidRPr="006D2F9B" w:rsidRDefault="00AF2225" w:rsidP="00F362F9">
                      <w:pPr>
                        <w:pStyle w:val="FDICFOOTER"/>
                      </w:pPr>
                    </w:p>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4A414" w14:textId="77777777" w:rsidR="00823679" w:rsidRDefault="00823679"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7A677F9C" w14:textId="77777777" w:rsidR="00823679" w:rsidRDefault="00823679"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110E3" w14:textId="77777777" w:rsidR="00823679" w:rsidRPr="00856AF3" w:rsidRDefault="00823679" w:rsidP="004E38CA">
    <w:pPr>
      <w:framePr w:w="361" w:h="257" w:hRule="exact" w:wrap="around" w:vAnchor="text" w:hAnchor="page" w:x="10271" w:y="447"/>
      <w:jc w:val="right"/>
      <w:rPr>
        <w:rStyle w:val="PageNumber"/>
        <w:rFonts w:ascii="Eurostile LT Std Bold" w:hAnsi="Eurostile LT Std Bold" w:cs="Arial"/>
        <w:color w:val="00AA82"/>
        <w:sz w:val="18"/>
        <w:szCs w:val="18"/>
      </w:rPr>
    </w:pPr>
    <w:r w:rsidRPr="00856AF3">
      <w:rPr>
        <w:rStyle w:val="PageNumber"/>
        <w:rFonts w:ascii="Eurostile LT Std Bold" w:hAnsi="Eurostile LT Std Bold" w:cs="Arial"/>
        <w:color w:val="00AA82"/>
        <w:sz w:val="18"/>
        <w:szCs w:val="18"/>
      </w:rPr>
      <w:fldChar w:fldCharType="begin"/>
    </w:r>
    <w:r w:rsidRPr="00856AF3">
      <w:rPr>
        <w:rStyle w:val="PageNumber"/>
        <w:rFonts w:ascii="Eurostile LT Std Bold" w:hAnsi="Eurostile LT Std Bold" w:cs="Arial"/>
        <w:color w:val="00AA82"/>
        <w:sz w:val="18"/>
        <w:szCs w:val="18"/>
      </w:rPr>
      <w:instrText xml:space="preserve">PAGE  </w:instrText>
    </w:r>
    <w:r w:rsidRPr="00856AF3">
      <w:rPr>
        <w:rStyle w:val="PageNumber"/>
        <w:rFonts w:ascii="Eurostile LT Std Bold" w:hAnsi="Eurostile LT Std Bold" w:cs="Arial"/>
        <w:color w:val="00AA82"/>
        <w:sz w:val="18"/>
        <w:szCs w:val="18"/>
      </w:rPr>
      <w:fldChar w:fldCharType="separate"/>
    </w:r>
    <w:r w:rsidR="00AF2225">
      <w:rPr>
        <w:rStyle w:val="PageNumber"/>
        <w:rFonts w:ascii="Eurostile LT Std Bold" w:hAnsi="Eurostile LT Std Bold" w:cs="Arial"/>
        <w:color w:val="00AA82"/>
        <w:sz w:val="18"/>
        <w:szCs w:val="18"/>
      </w:rPr>
      <w:t>33</w:t>
    </w:r>
    <w:r w:rsidRPr="00856AF3">
      <w:rPr>
        <w:rStyle w:val="PageNumber"/>
        <w:rFonts w:ascii="Eurostile LT Std Bold" w:hAnsi="Eurostile LT Std Bold" w:cs="Arial"/>
        <w:color w:val="00AA82"/>
        <w:sz w:val="18"/>
        <w:szCs w:val="18"/>
      </w:rPr>
      <w:fldChar w:fldCharType="end"/>
    </w:r>
  </w:p>
  <w:p w14:paraId="43E18AF0" w14:textId="77777777" w:rsidR="00823679" w:rsidRDefault="00823679" w:rsidP="00751CE2">
    <w:pPr>
      <w:ind w:right="360"/>
    </w:pPr>
    <w:r>
      <w:rPr>
        <w:noProof/>
        <w:lang w:eastAsia="en-US"/>
      </w:rPr>
      <mc:AlternateContent>
        <mc:Choice Requires="wps">
          <w:drawing>
            <wp:anchor distT="0" distB="0" distL="114300" distR="114300" simplePos="0" relativeHeight="251655680" behindDoc="0" locked="0" layoutInCell="1" allowOverlap="1" wp14:anchorId="09355464" wp14:editId="5DF344F6">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D24DEF6" w14:textId="56213CF2" w:rsidR="00823679" w:rsidRPr="006D2F9B" w:rsidRDefault="00823679" w:rsidP="00F362F9">
                          <w:pPr>
                            <w:pStyle w:val="FDICFOOTER"/>
                          </w:pPr>
                          <w:r w:rsidRPr="006D2F9B">
                            <w:t xml:space="preserve">Money Smart for grades </w:t>
                          </w:r>
                          <w:r w:rsidR="009C19F3">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5"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" mv:complextextbox="1" filled="f" stroked="f">
              <v:textbox inset=",7.2pt,,7.2pt">
                <w:txbxContent>
                  <w:p w14:paraId="1D24DEF6" w14:textId="56213CF2" w:rsidR="00823679" w:rsidRPr="006D2F9B" w:rsidRDefault="00823679" w:rsidP="00F362F9">
                    <w:pPr>
                      <w:pStyle w:val="FDICFOOTER"/>
                    </w:pPr>
                    <w:r w:rsidRPr="006D2F9B">
                      <w:t xml:space="preserve">Money Smart for grades </w:t>
                    </w:r>
                    <w:r w:rsidR="009C19F3">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58A979E4" wp14:editId="78B60893">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AA8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" strokecolor="#00aa82"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7E836" w14:textId="77777777" w:rsidR="00823679" w:rsidRDefault="00823679">
    <w:r>
      <w:rPr>
        <w:noProof/>
        <w:lang w:eastAsia="en-US"/>
      </w:rPr>
      <mc:AlternateContent>
        <mc:Choice Requires="wps">
          <w:drawing>
            <wp:anchor distT="0" distB="0" distL="114300" distR="114300" simplePos="0" relativeHeight="251658752" behindDoc="0" locked="0" layoutInCell="1" allowOverlap="1" wp14:anchorId="390EEC3D" wp14:editId="0C89A480">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5ED910C" w14:textId="20B1285F" w:rsidR="00823679" w:rsidRPr="00856AF3" w:rsidRDefault="00823679" w:rsidP="00935436">
                          <w:pPr>
                            <w:jc w:val="right"/>
                            <w:rPr>
                              <w:rFonts w:ascii="Eurostile LT Std Bold" w:hAnsi="Eurostile LT Std Bold" w:cs="Arial"/>
                              <w:color w:val="00AA82"/>
                              <w:sz w:val="18"/>
                              <w:szCs w:val="18"/>
                            </w:rPr>
                          </w:pPr>
                          <w:r>
                            <w:rPr>
                              <w:rFonts w:ascii="Eurostile LT Std Bold" w:hAnsi="Eurostile LT Std Bold" w:cs="Arial"/>
                              <w:color w:val="00AA82"/>
                              <w:sz w:val="18"/>
                              <w:szCs w:val="18"/>
                            </w:rPr>
                            <w:t>29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6"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" mv:complextextbox="1" filled="f" stroked="f">
              <v:textbox inset=",7.2pt,,7.2pt">
                <w:txbxContent>
                  <w:p w14:paraId="15ED910C" w14:textId="20B1285F" w:rsidR="00823679" w:rsidRPr="00856AF3" w:rsidRDefault="00823679" w:rsidP="00935436">
                    <w:pPr>
                      <w:jc w:val="right"/>
                      <w:rPr>
                        <w:rFonts w:ascii="Eurostile LT Std Bold" w:hAnsi="Eurostile LT Std Bold" w:cs="Arial"/>
                        <w:color w:val="00AA82"/>
                        <w:sz w:val="18"/>
                        <w:szCs w:val="18"/>
                      </w:rPr>
                    </w:pPr>
                    <w:r>
                      <w:rPr>
                        <w:rFonts w:ascii="Eurostile LT Std Bold" w:hAnsi="Eurostile LT Std Bold" w:cs="Arial"/>
                        <w:color w:val="00AA82"/>
                        <w:sz w:val="18"/>
                        <w:szCs w:val="18"/>
                      </w:rPr>
                      <w:t>29</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177868CB" wp14:editId="0158E042">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5FD38B71" w14:textId="28649A5C" w:rsidR="00823679" w:rsidRPr="006D2F9B" w:rsidRDefault="00823679" w:rsidP="00823A64">
                          <w:pPr>
                            <w:pStyle w:val="FDICFOOTER"/>
                          </w:pPr>
                          <w:r w:rsidRPr="006D2F9B">
                            <w:t>M</w:t>
                          </w:r>
                          <w:r>
                            <w:t xml:space="preserve">oney </w:t>
                          </w:r>
                          <w:r w:rsidR="0087417C">
                            <w:t>Smart for grades 3–5: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7"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" mv:complextextbox="1" filled="f" stroked="f">
              <v:textbox inset=",7.2pt,,7.2pt">
                <w:txbxContent>
                  <w:p w14:paraId="5FD38B71" w14:textId="28649A5C" w:rsidR="00823679" w:rsidRPr="006D2F9B" w:rsidRDefault="00823679" w:rsidP="00823A64">
                    <w:pPr>
                      <w:pStyle w:val="FDICFOOTER"/>
                    </w:pPr>
                    <w:r w:rsidRPr="006D2F9B">
                      <w:t>M</w:t>
                    </w:r>
                    <w:r>
                      <w:t xml:space="preserve">oney </w:t>
                    </w:r>
                    <w:r w:rsidR="0087417C">
                      <w:t>Smart for grades 3–5: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499FF368" wp14:editId="1849B5CD">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AA8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" strokecolor="#00aa82"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CE7A2" w14:textId="77777777" w:rsidR="00AF2225" w:rsidRDefault="00AF2225" w:rsidP="0015041F">
      <w:pPr>
        <w:spacing w:after="0"/>
      </w:pPr>
      <w:r>
        <w:separator/>
      </w:r>
    </w:p>
    <w:p w14:paraId="313EFFB4" w14:textId="77777777" w:rsidR="00AF2225" w:rsidRDefault="00AF2225"/>
  </w:footnote>
  <w:footnote w:type="continuationSeparator" w:id="0">
    <w:p w14:paraId="4E033957" w14:textId="77777777" w:rsidR="00AF2225" w:rsidRDefault="00AF2225" w:rsidP="0015041F">
      <w:pPr>
        <w:spacing w:after="0"/>
      </w:pPr>
      <w:r>
        <w:continuationSeparator/>
      </w:r>
    </w:p>
    <w:p w14:paraId="6CBB9D9D" w14:textId="77777777" w:rsidR="00AF2225" w:rsidRDefault="00AF222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B0B3E" w14:textId="77777777" w:rsidR="00823679" w:rsidRDefault="00823679">
    <w:bookmarkStart w:id="3" w:name="_MacBuGuideStaticData_15259H"/>
    <w:r>
      <w:rPr>
        <w:noProof/>
        <w:lang w:eastAsia="en-US"/>
      </w:rPr>
      <w:drawing>
        <wp:anchor distT="0" distB="0" distL="114300" distR="114300" simplePos="0" relativeHeight="251660800" behindDoc="0" locked="0" layoutInCell="1" allowOverlap="1" wp14:anchorId="01C69D45" wp14:editId="3B8C1CB0">
          <wp:simplePos x="0" y="0"/>
          <wp:positionH relativeFrom="page">
            <wp:posOffset>901700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4C1BA" w14:textId="77777777" w:rsidR="00823679" w:rsidRDefault="00823679">
    <w:bookmarkStart w:id="4" w:name="_MacBuGuideStaticData_15260H"/>
    <w:r>
      <w:rPr>
        <w:noProof/>
        <w:lang w:eastAsia="en-US"/>
      </w:rPr>
      <w:drawing>
        <wp:anchor distT="0" distB="0" distL="114300" distR="114300" simplePos="0" relativeHeight="251659776" behindDoc="0" locked="0" layoutInCell="1" allowOverlap="1" wp14:anchorId="7A73ED0E" wp14:editId="4C5A2374">
          <wp:simplePos x="0" y="0"/>
          <wp:positionH relativeFrom="page">
            <wp:posOffset>916305</wp:posOffset>
          </wp:positionH>
          <wp:positionV relativeFrom="page">
            <wp:posOffset>388620</wp:posOffset>
          </wp:positionV>
          <wp:extent cx="5943600" cy="914400"/>
          <wp:effectExtent l="0" t="0" r="0" b="0"/>
          <wp:wrapThrough wrapText="bothSides">
            <wp:wrapPolygon edited="0">
              <wp:start x="0" y="0"/>
              <wp:lineTo x="0" y="21000"/>
              <wp:lineTo x="21508" y="21000"/>
              <wp:lineTo x="21508" y="0"/>
              <wp:lineTo x="0" y="0"/>
            </wp:wrapPolygon>
          </wp:wrapThrough>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9D6"/>
    <w:multiLevelType w:val="hybridMultilevel"/>
    <w:tmpl w:val="973A1AD4"/>
    <w:lvl w:ilvl="0" w:tplc="C59A44BA">
      <w:start w:val="1"/>
      <w:numFmt w:val="decimal"/>
      <w:lvlText w:val="%1."/>
      <w:lvlJc w:val="left"/>
      <w:pPr>
        <w:ind w:left="648" w:hanging="360"/>
      </w:pPr>
      <w:rPr>
        <w:rFonts w:ascii="Arial" w:hAnsi="Arial" w:hint="default"/>
        <w:b w:val="0"/>
        <w:bCs w:val="0"/>
        <w:i w:val="0"/>
        <w:iCs w:val="0"/>
        <w:color w:val="00000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1012EFB"/>
    <w:multiLevelType w:val="multilevel"/>
    <w:tmpl w:val="80468C50"/>
    <w:lvl w:ilvl="0">
      <w:start w:val="1"/>
      <w:numFmt w:val="decimal"/>
      <w:lvlText w:val="%1."/>
      <w:lvlJc w:val="left"/>
      <w:pPr>
        <w:ind w:left="648" w:hanging="360"/>
      </w:pPr>
      <w:rPr>
        <w:rFonts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206A08"/>
    <w:multiLevelType w:val="hybridMultilevel"/>
    <w:tmpl w:val="07BC3A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9856229"/>
    <w:multiLevelType w:val="hybridMultilevel"/>
    <w:tmpl w:val="116A63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187D39E7"/>
    <w:multiLevelType w:val="hybridMultilevel"/>
    <w:tmpl w:val="CCCAEDFE"/>
    <w:lvl w:ilvl="0" w:tplc="A88ED3F8">
      <w:start w:val="1"/>
      <w:numFmt w:val="decimal"/>
      <w:pStyle w:val="FDICSubheadboldgray"/>
      <w:lvlText w:val="%1)"/>
      <w:lvlJc w:val="left"/>
      <w:pPr>
        <w:ind w:left="378" w:hanging="288"/>
      </w:pPr>
      <w:rPr>
        <w:rFonts w:hint="default"/>
        <w:b/>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5E6A38"/>
    <w:multiLevelType w:val="hybridMultilevel"/>
    <w:tmpl w:val="80468C50"/>
    <w:lvl w:ilvl="0" w:tplc="0409000F">
      <w:start w:val="1"/>
      <w:numFmt w:val="decimal"/>
      <w:lvlText w:val="%1."/>
      <w:lvlJc w:val="left"/>
      <w:pPr>
        <w:ind w:left="648" w:hanging="360"/>
      </w:pPr>
      <w:rPr>
        <w:rFonts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2A5B286B"/>
    <w:multiLevelType w:val="multilevel"/>
    <w:tmpl w:val="3AB485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6">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nsid w:val="41E11A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43C34379"/>
    <w:multiLevelType w:val="hybridMultilevel"/>
    <w:tmpl w:val="8D023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3">
    <w:nsid w:val="46B60A3E"/>
    <w:multiLevelType w:val="multilevel"/>
    <w:tmpl w:val="5114C78E"/>
    <w:lvl w:ilvl="0">
      <w:start w:val="1"/>
      <w:numFmt w:val="bullet"/>
      <w:lvlText w:val=""/>
      <w:lvlJc w:val="left"/>
      <w:pPr>
        <w:ind w:left="648" w:hanging="360"/>
      </w:pPr>
      <w:rPr>
        <w:rFonts w:ascii="Symbol" w:hAnsi="Symbol" w:hint="default"/>
        <w:color w:val="00000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96E3C21"/>
    <w:multiLevelType w:val="hybridMultilevel"/>
    <w:tmpl w:val="91D072FC"/>
    <w:lvl w:ilvl="0" w:tplc="A41E7E76">
      <w:start w:val="2"/>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47F523D"/>
    <w:multiLevelType w:val="hybridMultilevel"/>
    <w:tmpl w:val="133C4724"/>
    <w:lvl w:ilvl="0" w:tplc="24B6AA6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nsid w:val="6917637E"/>
    <w:multiLevelType w:val="hybridMultilevel"/>
    <w:tmpl w:val="C7E680F4"/>
    <w:lvl w:ilvl="0" w:tplc="A44C651E">
      <w:start w:val="5"/>
      <w:numFmt w:val="decimal"/>
      <w:pStyle w:val="NUMBEREDLIST"/>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5E3515C"/>
    <w:multiLevelType w:val="hybridMultilevel"/>
    <w:tmpl w:val="3EAA839E"/>
    <w:lvl w:ilvl="0" w:tplc="D2CC5C88">
      <w:start w:val="1"/>
      <w:numFmt w:val="decimal"/>
      <w:lvlText w:val="%1)"/>
      <w:lvlJc w:val="left"/>
      <w:pPr>
        <w:ind w:left="720" w:firstLine="3204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8"/>
  </w:num>
  <w:num w:numId="2">
    <w:abstractNumId w:val="14"/>
  </w:num>
  <w:num w:numId="3">
    <w:abstractNumId w:val="16"/>
  </w:num>
  <w:num w:numId="4">
    <w:abstractNumId w:val="38"/>
  </w:num>
  <w:num w:numId="5">
    <w:abstractNumId w:val="9"/>
  </w:num>
  <w:num w:numId="6">
    <w:abstractNumId w:val="29"/>
  </w:num>
  <w:num w:numId="7">
    <w:abstractNumId w:val="10"/>
  </w:num>
  <w:num w:numId="8">
    <w:abstractNumId w:val="3"/>
  </w:num>
  <w:num w:numId="9">
    <w:abstractNumId w:val="4"/>
  </w:num>
  <w:num w:numId="10">
    <w:abstractNumId w:val="31"/>
  </w:num>
  <w:num w:numId="11">
    <w:abstractNumId w:val="25"/>
  </w:num>
  <w:num w:numId="12">
    <w:abstractNumId w:val="7"/>
  </w:num>
  <w:num w:numId="13">
    <w:abstractNumId w:val="32"/>
  </w:num>
  <w:num w:numId="14">
    <w:abstractNumId w:val="33"/>
  </w:num>
  <w:num w:numId="15">
    <w:abstractNumId w:val="26"/>
  </w:num>
  <w:num w:numId="16">
    <w:abstractNumId w:val="22"/>
  </w:num>
  <w:num w:numId="17">
    <w:abstractNumId w:val="8"/>
  </w:num>
  <w:num w:numId="18">
    <w:abstractNumId w:val="1"/>
  </w:num>
  <w:num w:numId="19">
    <w:abstractNumId w:val="15"/>
  </w:num>
  <w:num w:numId="20">
    <w:abstractNumId w:val="34"/>
  </w:num>
  <w:num w:numId="21">
    <w:abstractNumId w:val="12"/>
  </w:num>
  <w:num w:numId="22">
    <w:abstractNumId w:val="20"/>
  </w:num>
  <w:num w:numId="23">
    <w:abstractNumId w:val="27"/>
  </w:num>
  <w:num w:numId="24">
    <w:abstractNumId w:val="18"/>
  </w:num>
  <w:num w:numId="25">
    <w:abstractNumId w:val="36"/>
  </w:num>
  <w:num w:numId="26">
    <w:abstractNumId w:val="24"/>
  </w:num>
  <w:num w:numId="27">
    <w:abstractNumId w:val="21"/>
  </w:num>
  <w:num w:numId="28">
    <w:abstractNumId w:val="37"/>
  </w:num>
  <w:num w:numId="29">
    <w:abstractNumId w:val="19"/>
  </w:num>
  <w:num w:numId="30">
    <w:abstractNumId w:val="35"/>
  </w:num>
  <w:num w:numId="31">
    <w:abstractNumId w:val="13"/>
  </w:num>
  <w:num w:numId="32">
    <w:abstractNumId w:val="17"/>
  </w:num>
  <w:num w:numId="33">
    <w:abstractNumId w:val="30"/>
  </w:num>
  <w:num w:numId="34">
    <w:abstractNumId w:val="5"/>
  </w:num>
  <w:num w:numId="35">
    <w:abstractNumId w:val="6"/>
  </w:num>
  <w:num w:numId="36">
    <w:abstractNumId w:val="23"/>
  </w:num>
  <w:num w:numId="37">
    <w:abstractNumId w:val="11"/>
  </w:num>
  <w:num w:numId="38">
    <w:abstractNumId w:val="2"/>
  </w:num>
  <w:num w:numId="3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e5f6f2,#00aa82,#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1930"/>
    <w:rsid w:val="00012511"/>
    <w:rsid w:val="000236B2"/>
    <w:rsid w:val="00025667"/>
    <w:rsid w:val="00030495"/>
    <w:rsid w:val="000355B8"/>
    <w:rsid w:val="00043479"/>
    <w:rsid w:val="00047D02"/>
    <w:rsid w:val="000502DF"/>
    <w:rsid w:val="00052BB1"/>
    <w:rsid w:val="000559B4"/>
    <w:rsid w:val="000626D5"/>
    <w:rsid w:val="00065EEC"/>
    <w:rsid w:val="00066AAA"/>
    <w:rsid w:val="00071A5A"/>
    <w:rsid w:val="00072580"/>
    <w:rsid w:val="0007396F"/>
    <w:rsid w:val="00075D78"/>
    <w:rsid w:val="00075F66"/>
    <w:rsid w:val="00076C10"/>
    <w:rsid w:val="00080ABF"/>
    <w:rsid w:val="000815F1"/>
    <w:rsid w:val="00083F53"/>
    <w:rsid w:val="00093202"/>
    <w:rsid w:val="00094CB4"/>
    <w:rsid w:val="000A1800"/>
    <w:rsid w:val="000A694E"/>
    <w:rsid w:val="000B418B"/>
    <w:rsid w:val="000B665A"/>
    <w:rsid w:val="000B6ACA"/>
    <w:rsid w:val="000C28E2"/>
    <w:rsid w:val="000C38D6"/>
    <w:rsid w:val="000C3F35"/>
    <w:rsid w:val="000D0540"/>
    <w:rsid w:val="000D250F"/>
    <w:rsid w:val="000E0A5A"/>
    <w:rsid w:val="000E497C"/>
    <w:rsid w:val="000E6535"/>
    <w:rsid w:val="000E68E6"/>
    <w:rsid w:val="000F10C4"/>
    <w:rsid w:val="000F7845"/>
    <w:rsid w:val="00106C6D"/>
    <w:rsid w:val="001074CB"/>
    <w:rsid w:val="00113B8E"/>
    <w:rsid w:val="001155DF"/>
    <w:rsid w:val="00116AC1"/>
    <w:rsid w:val="001271EC"/>
    <w:rsid w:val="00134A0F"/>
    <w:rsid w:val="00141CB3"/>
    <w:rsid w:val="00144A17"/>
    <w:rsid w:val="0015041F"/>
    <w:rsid w:val="00150AE6"/>
    <w:rsid w:val="00161776"/>
    <w:rsid w:val="00165650"/>
    <w:rsid w:val="00170EE4"/>
    <w:rsid w:val="001768A4"/>
    <w:rsid w:val="001855D5"/>
    <w:rsid w:val="00186A6B"/>
    <w:rsid w:val="00190786"/>
    <w:rsid w:val="00191C69"/>
    <w:rsid w:val="001973F6"/>
    <w:rsid w:val="001A1D4A"/>
    <w:rsid w:val="001A5A42"/>
    <w:rsid w:val="001A5A6A"/>
    <w:rsid w:val="001B5E67"/>
    <w:rsid w:val="001C78E3"/>
    <w:rsid w:val="001D5429"/>
    <w:rsid w:val="001E0D92"/>
    <w:rsid w:val="001E5329"/>
    <w:rsid w:val="001F6EA7"/>
    <w:rsid w:val="001F7BFA"/>
    <w:rsid w:val="0020338E"/>
    <w:rsid w:val="00203F3D"/>
    <w:rsid w:val="0020648D"/>
    <w:rsid w:val="00207B1D"/>
    <w:rsid w:val="00210DA8"/>
    <w:rsid w:val="002119F9"/>
    <w:rsid w:val="0021305F"/>
    <w:rsid w:val="002133A3"/>
    <w:rsid w:val="00215575"/>
    <w:rsid w:val="00230553"/>
    <w:rsid w:val="00231812"/>
    <w:rsid w:val="00252886"/>
    <w:rsid w:val="00252E27"/>
    <w:rsid w:val="00262F88"/>
    <w:rsid w:val="00264FE8"/>
    <w:rsid w:val="002803BB"/>
    <w:rsid w:val="0029359D"/>
    <w:rsid w:val="002A0BC4"/>
    <w:rsid w:val="002B5C43"/>
    <w:rsid w:val="002B5D4A"/>
    <w:rsid w:val="002C3ED6"/>
    <w:rsid w:val="002C53D1"/>
    <w:rsid w:val="002D7713"/>
    <w:rsid w:val="002E196D"/>
    <w:rsid w:val="002E45A6"/>
    <w:rsid w:val="002E7942"/>
    <w:rsid w:val="002F403A"/>
    <w:rsid w:val="002F5607"/>
    <w:rsid w:val="002F6A89"/>
    <w:rsid w:val="00304A4D"/>
    <w:rsid w:val="003136CD"/>
    <w:rsid w:val="003173FD"/>
    <w:rsid w:val="0032364A"/>
    <w:rsid w:val="003241B9"/>
    <w:rsid w:val="00324A59"/>
    <w:rsid w:val="0032629D"/>
    <w:rsid w:val="00333D47"/>
    <w:rsid w:val="00334FB5"/>
    <w:rsid w:val="0033721E"/>
    <w:rsid w:val="00340259"/>
    <w:rsid w:val="00342142"/>
    <w:rsid w:val="00367331"/>
    <w:rsid w:val="00367FD8"/>
    <w:rsid w:val="0037024B"/>
    <w:rsid w:val="003769C7"/>
    <w:rsid w:val="0038034E"/>
    <w:rsid w:val="003820B7"/>
    <w:rsid w:val="0039035F"/>
    <w:rsid w:val="003917B7"/>
    <w:rsid w:val="003949C5"/>
    <w:rsid w:val="00396C56"/>
    <w:rsid w:val="003B0052"/>
    <w:rsid w:val="003B39DD"/>
    <w:rsid w:val="003C5497"/>
    <w:rsid w:val="003C56F2"/>
    <w:rsid w:val="003C650F"/>
    <w:rsid w:val="003D6A7C"/>
    <w:rsid w:val="003E5951"/>
    <w:rsid w:val="003E7978"/>
    <w:rsid w:val="003F24CA"/>
    <w:rsid w:val="00401638"/>
    <w:rsid w:val="004038F2"/>
    <w:rsid w:val="00411632"/>
    <w:rsid w:val="00417C70"/>
    <w:rsid w:val="004312CC"/>
    <w:rsid w:val="00432317"/>
    <w:rsid w:val="00434892"/>
    <w:rsid w:val="00434D2E"/>
    <w:rsid w:val="00447571"/>
    <w:rsid w:val="00450F1A"/>
    <w:rsid w:val="00452EA7"/>
    <w:rsid w:val="00460AA7"/>
    <w:rsid w:val="004731B5"/>
    <w:rsid w:val="00474F8D"/>
    <w:rsid w:val="004839AD"/>
    <w:rsid w:val="00484B99"/>
    <w:rsid w:val="004876A2"/>
    <w:rsid w:val="00492AED"/>
    <w:rsid w:val="00496015"/>
    <w:rsid w:val="00497ACB"/>
    <w:rsid w:val="004C0B4A"/>
    <w:rsid w:val="004C111D"/>
    <w:rsid w:val="004C371C"/>
    <w:rsid w:val="004C4D86"/>
    <w:rsid w:val="004C4E9E"/>
    <w:rsid w:val="004D2B72"/>
    <w:rsid w:val="004D5268"/>
    <w:rsid w:val="004E38CA"/>
    <w:rsid w:val="004E3D6F"/>
    <w:rsid w:val="004E3D8C"/>
    <w:rsid w:val="004E5784"/>
    <w:rsid w:val="004F00A8"/>
    <w:rsid w:val="004F2237"/>
    <w:rsid w:val="004F28C8"/>
    <w:rsid w:val="004F37A2"/>
    <w:rsid w:val="0050028E"/>
    <w:rsid w:val="0050464C"/>
    <w:rsid w:val="00505405"/>
    <w:rsid w:val="005068C5"/>
    <w:rsid w:val="00511FFF"/>
    <w:rsid w:val="0052486A"/>
    <w:rsid w:val="00525ACA"/>
    <w:rsid w:val="00527F68"/>
    <w:rsid w:val="00547D4A"/>
    <w:rsid w:val="00550C94"/>
    <w:rsid w:val="00554A61"/>
    <w:rsid w:val="0056341D"/>
    <w:rsid w:val="00564AA7"/>
    <w:rsid w:val="005671C4"/>
    <w:rsid w:val="005671DA"/>
    <w:rsid w:val="00570669"/>
    <w:rsid w:val="00573CEC"/>
    <w:rsid w:val="00576B97"/>
    <w:rsid w:val="00584440"/>
    <w:rsid w:val="00584743"/>
    <w:rsid w:val="00596C87"/>
    <w:rsid w:val="005A2079"/>
    <w:rsid w:val="005A56D5"/>
    <w:rsid w:val="005A67E2"/>
    <w:rsid w:val="005B51A1"/>
    <w:rsid w:val="005C4F68"/>
    <w:rsid w:val="005C6E0E"/>
    <w:rsid w:val="005D17FB"/>
    <w:rsid w:val="005D5E67"/>
    <w:rsid w:val="005E0096"/>
    <w:rsid w:val="005E10F8"/>
    <w:rsid w:val="005E7955"/>
    <w:rsid w:val="006004D1"/>
    <w:rsid w:val="00602DDD"/>
    <w:rsid w:val="006065A1"/>
    <w:rsid w:val="0061135D"/>
    <w:rsid w:val="00611AFA"/>
    <w:rsid w:val="00617F06"/>
    <w:rsid w:val="006214AC"/>
    <w:rsid w:val="00621EB5"/>
    <w:rsid w:val="0062756F"/>
    <w:rsid w:val="0064341E"/>
    <w:rsid w:val="00644475"/>
    <w:rsid w:val="00644B1B"/>
    <w:rsid w:val="006608F1"/>
    <w:rsid w:val="00662A6B"/>
    <w:rsid w:val="006667C1"/>
    <w:rsid w:val="00672439"/>
    <w:rsid w:val="00675109"/>
    <w:rsid w:val="00682FB4"/>
    <w:rsid w:val="006839A9"/>
    <w:rsid w:val="00684D17"/>
    <w:rsid w:val="00684DBC"/>
    <w:rsid w:val="00694E0C"/>
    <w:rsid w:val="006960C3"/>
    <w:rsid w:val="006A4B1E"/>
    <w:rsid w:val="006A64A5"/>
    <w:rsid w:val="006D002D"/>
    <w:rsid w:val="006D2F9B"/>
    <w:rsid w:val="006E040B"/>
    <w:rsid w:val="006E2D0D"/>
    <w:rsid w:val="006E39A7"/>
    <w:rsid w:val="006E4571"/>
    <w:rsid w:val="006F2FC8"/>
    <w:rsid w:val="006F6CB3"/>
    <w:rsid w:val="006F7872"/>
    <w:rsid w:val="00700237"/>
    <w:rsid w:val="007026DF"/>
    <w:rsid w:val="007030B3"/>
    <w:rsid w:val="007066F4"/>
    <w:rsid w:val="00707C55"/>
    <w:rsid w:val="00710180"/>
    <w:rsid w:val="0071112B"/>
    <w:rsid w:val="00714E1C"/>
    <w:rsid w:val="007218F0"/>
    <w:rsid w:val="00731BE7"/>
    <w:rsid w:val="00736481"/>
    <w:rsid w:val="00743EB6"/>
    <w:rsid w:val="00744981"/>
    <w:rsid w:val="007505EE"/>
    <w:rsid w:val="00751CE2"/>
    <w:rsid w:val="00755FDC"/>
    <w:rsid w:val="00756836"/>
    <w:rsid w:val="00764A96"/>
    <w:rsid w:val="007727C5"/>
    <w:rsid w:val="00775542"/>
    <w:rsid w:val="00786861"/>
    <w:rsid w:val="00787C04"/>
    <w:rsid w:val="00792622"/>
    <w:rsid w:val="00795BF3"/>
    <w:rsid w:val="00796D58"/>
    <w:rsid w:val="007A1B79"/>
    <w:rsid w:val="007A2812"/>
    <w:rsid w:val="007A3F59"/>
    <w:rsid w:val="007A5207"/>
    <w:rsid w:val="007B1E7F"/>
    <w:rsid w:val="007C1B34"/>
    <w:rsid w:val="007C49F4"/>
    <w:rsid w:val="007E69D6"/>
    <w:rsid w:val="007E6A4D"/>
    <w:rsid w:val="007E734F"/>
    <w:rsid w:val="007F1823"/>
    <w:rsid w:val="007F5558"/>
    <w:rsid w:val="007F6079"/>
    <w:rsid w:val="007F6AEE"/>
    <w:rsid w:val="00801581"/>
    <w:rsid w:val="00801C91"/>
    <w:rsid w:val="00802ECE"/>
    <w:rsid w:val="00804C35"/>
    <w:rsid w:val="0081273D"/>
    <w:rsid w:val="00813259"/>
    <w:rsid w:val="00815CCE"/>
    <w:rsid w:val="00822A37"/>
    <w:rsid w:val="00823679"/>
    <w:rsid w:val="00823A64"/>
    <w:rsid w:val="008262B7"/>
    <w:rsid w:val="00826731"/>
    <w:rsid w:val="008321CA"/>
    <w:rsid w:val="008354A8"/>
    <w:rsid w:val="0083713C"/>
    <w:rsid w:val="00842F7F"/>
    <w:rsid w:val="0084599B"/>
    <w:rsid w:val="008479FD"/>
    <w:rsid w:val="0085460F"/>
    <w:rsid w:val="00856888"/>
    <w:rsid w:val="008569FE"/>
    <w:rsid w:val="00856AF3"/>
    <w:rsid w:val="00863825"/>
    <w:rsid w:val="008642FE"/>
    <w:rsid w:val="0087417C"/>
    <w:rsid w:val="00882FDB"/>
    <w:rsid w:val="00887569"/>
    <w:rsid w:val="00890186"/>
    <w:rsid w:val="008937B2"/>
    <w:rsid w:val="008962F3"/>
    <w:rsid w:val="00896E35"/>
    <w:rsid w:val="008A08AE"/>
    <w:rsid w:val="008A4ABB"/>
    <w:rsid w:val="008A7371"/>
    <w:rsid w:val="008B0A4C"/>
    <w:rsid w:val="008C3C75"/>
    <w:rsid w:val="008D18A7"/>
    <w:rsid w:val="008E05AB"/>
    <w:rsid w:val="008E72F7"/>
    <w:rsid w:val="00900E93"/>
    <w:rsid w:val="00903B17"/>
    <w:rsid w:val="00904FD5"/>
    <w:rsid w:val="00906A9E"/>
    <w:rsid w:val="0091278B"/>
    <w:rsid w:val="00920357"/>
    <w:rsid w:val="00930463"/>
    <w:rsid w:val="00935436"/>
    <w:rsid w:val="00941057"/>
    <w:rsid w:val="00950229"/>
    <w:rsid w:val="009602C6"/>
    <w:rsid w:val="00961CA7"/>
    <w:rsid w:val="00962326"/>
    <w:rsid w:val="0096669B"/>
    <w:rsid w:val="009668DD"/>
    <w:rsid w:val="00976848"/>
    <w:rsid w:val="00981588"/>
    <w:rsid w:val="0098360F"/>
    <w:rsid w:val="00992541"/>
    <w:rsid w:val="00996B99"/>
    <w:rsid w:val="00997777"/>
    <w:rsid w:val="009A6DAA"/>
    <w:rsid w:val="009B2279"/>
    <w:rsid w:val="009B41A6"/>
    <w:rsid w:val="009B61BB"/>
    <w:rsid w:val="009C0279"/>
    <w:rsid w:val="009C19F3"/>
    <w:rsid w:val="009D1592"/>
    <w:rsid w:val="009D5E47"/>
    <w:rsid w:val="009D68E5"/>
    <w:rsid w:val="009E65C2"/>
    <w:rsid w:val="009F194F"/>
    <w:rsid w:val="009F1A33"/>
    <w:rsid w:val="009F210A"/>
    <w:rsid w:val="009F23E4"/>
    <w:rsid w:val="009F3732"/>
    <w:rsid w:val="009F7D7A"/>
    <w:rsid w:val="00A05F82"/>
    <w:rsid w:val="00A069FB"/>
    <w:rsid w:val="00A10DD3"/>
    <w:rsid w:val="00A16B50"/>
    <w:rsid w:val="00A20559"/>
    <w:rsid w:val="00A328BC"/>
    <w:rsid w:val="00A32F60"/>
    <w:rsid w:val="00A33595"/>
    <w:rsid w:val="00A346BE"/>
    <w:rsid w:val="00A367C1"/>
    <w:rsid w:val="00A555E4"/>
    <w:rsid w:val="00A57818"/>
    <w:rsid w:val="00A60BFD"/>
    <w:rsid w:val="00A62071"/>
    <w:rsid w:val="00A71585"/>
    <w:rsid w:val="00A836A8"/>
    <w:rsid w:val="00A8393C"/>
    <w:rsid w:val="00A95489"/>
    <w:rsid w:val="00A972D0"/>
    <w:rsid w:val="00AB2C2E"/>
    <w:rsid w:val="00AC6A4E"/>
    <w:rsid w:val="00AD24B7"/>
    <w:rsid w:val="00AE1CFB"/>
    <w:rsid w:val="00AE50F8"/>
    <w:rsid w:val="00AE680F"/>
    <w:rsid w:val="00AF2225"/>
    <w:rsid w:val="00AF4E17"/>
    <w:rsid w:val="00AF66E3"/>
    <w:rsid w:val="00B04545"/>
    <w:rsid w:val="00B151C9"/>
    <w:rsid w:val="00B155F9"/>
    <w:rsid w:val="00B1591E"/>
    <w:rsid w:val="00B159F1"/>
    <w:rsid w:val="00B17887"/>
    <w:rsid w:val="00B21A52"/>
    <w:rsid w:val="00B23AF8"/>
    <w:rsid w:val="00B27770"/>
    <w:rsid w:val="00B3105E"/>
    <w:rsid w:val="00B434F9"/>
    <w:rsid w:val="00B52D47"/>
    <w:rsid w:val="00B53053"/>
    <w:rsid w:val="00B53715"/>
    <w:rsid w:val="00B54DBC"/>
    <w:rsid w:val="00B6123B"/>
    <w:rsid w:val="00B6750A"/>
    <w:rsid w:val="00B67F4E"/>
    <w:rsid w:val="00B70977"/>
    <w:rsid w:val="00B76F41"/>
    <w:rsid w:val="00B77BCE"/>
    <w:rsid w:val="00B92BDF"/>
    <w:rsid w:val="00BA145D"/>
    <w:rsid w:val="00BA679C"/>
    <w:rsid w:val="00BC518A"/>
    <w:rsid w:val="00BC7F44"/>
    <w:rsid w:val="00BE2E39"/>
    <w:rsid w:val="00BE4FD1"/>
    <w:rsid w:val="00BE7357"/>
    <w:rsid w:val="00BF085D"/>
    <w:rsid w:val="00C06C73"/>
    <w:rsid w:val="00C143CB"/>
    <w:rsid w:val="00C15F4F"/>
    <w:rsid w:val="00C16140"/>
    <w:rsid w:val="00C40AB9"/>
    <w:rsid w:val="00C45385"/>
    <w:rsid w:val="00C51CF7"/>
    <w:rsid w:val="00C523C6"/>
    <w:rsid w:val="00C53249"/>
    <w:rsid w:val="00C53EC3"/>
    <w:rsid w:val="00C55737"/>
    <w:rsid w:val="00C5774C"/>
    <w:rsid w:val="00C603DB"/>
    <w:rsid w:val="00C673F2"/>
    <w:rsid w:val="00C72BEA"/>
    <w:rsid w:val="00C748DB"/>
    <w:rsid w:val="00C813F3"/>
    <w:rsid w:val="00C82C42"/>
    <w:rsid w:val="00C83E93"/>
    <w:rsid w:val="00C84D64"/>
    <w:rsid w:val="00C85DE2"/>
    <w:rsid w:val="00CA155F"/>
    <w:rsid w:val="00CA69E6"/>
    <w:rsid w:val="00CA7C79"/>
    <w:rsid w:val="00CB5AAF"/>
    <w:rsid w:val="00CB5D92"/>
    <w:rsid w:val="00CB6C64"/>
    <w:rsid w:val="00CC3F05"/>
    <w:rsid w:val="00CC5198"/>
    <w:rsid w:val="00CE039A"/>
    <w:rsid w:val="00CE2727"/>
    <w:rsid w:val="00CE335B"/>
    <w:rsid w:val="00CE6297"/>
    <w:rsid w:val="00CE6D68"/>
    <w:rsid w:val="00D014E2"/>
    <w:rsid w:val="00D1216C"/>
    <w:rsid w:val="00D15024"/>
    <w:rsid w:val="00D173DD"/>
    <w:rsid w:val="00D2063A"/>
    <w:rsid w:val="00D21047"/>
    <w:rsid w:val="00D22C79"/>
    <w:rsid w:val="00D24DC4"/>
    <w:rsid w:val="00D27393"/>
    <w:rsid w:val="00D274D7"/>
    <w:rsid w:val="00D40369"/>
    <w:rsid w:val="00D43140"/>
    <w:rsid w:val="00D470EC"/>
    <w:rsid w:val="00D51CDC"/>
    <w:rsid w:val="00D616A4"/>
    <w:rsid w:val="00D63A89"/>
    <w:rsid w:val="00D65076"/>
    <w:rsid w:val="00D65ED1"/>
    <w:rsid w:val="00D67B84"/>
    <w:rsid w:val="00D67C21"/>
    <w:rsid w:val="00D73D76"/>
    <w:rsid w:val="00D835AF"/>
    <w:rsid w:val="00D8505D"/>
    <w:rsid w:val="00DA100F"/>
    <w:rsid w:val="00DA5599"/>
    <w:rsid w:val="00DB2EA2"/>
    <w:rsid w:val="00DC1F29"/>
    <w:rsid w:val="00DC4923"/>
    <w:rsid w:val="00DC4B1F"/>
    <w:rsid w:val="00DC5C76"/>
    <w:rsid w:val="00DE2679"/>
    <w:rsid w:val="00DF04EF"/>
    <w:rsid w:val="00DF21CF"/>
    <w:rsid w:val="00DF41B3"/>
    <w:rsid w:val="00DF5D60"/>
    <w:rsid w:val="00DF64C5"/>
    <w:rsid w:val="00E0178C"/>
    <w:rsid w:val="00E117AA"/>
    <w:rsid w:val="00E13955"/>
    <w:rsid w:val="00E14C34"/>
    <w:rsid w:val="00E16DD1"/>
    <w:rsid w:val="00E20A0C"/>
    <w:rsid w:val="00E25538"/>
    <w:rsid w:val="00E26660"/>
    <w:rsid w:val="00E3077F"/>
    <w:rsid w:val="00E31647"/>
    <w:rsid w:val="00E3176B"/>
    <w:rsid w:val="00E31AB1"/>
    <w:rsid w:val="00E31DF3"/>
    <w:rsid w:val="00E34ADC"/>
    <w:rsid w:val="00E40120"/>
    <w:rsid w:val="00E4027B"/>
    <w:rsid w:val="00E41CD9"/>
    <w:rsid w:val="00E531D7"/>
    <w:rsid w:val="00E54CB0"/>
    <w:rsid w:val="00E57BD1"/>
    <w:rsid w:val="00E57E22"/>
    <w:rsid w:val="00E62F19"/>
    <w:rsid w:val="00E75150"/>
    <w:rsid w:val="00E87CA1"/>
    <w:rsid w:val="00E94A9E"/>
    <w:rsid w:val="00E973E6"/>
    <w:rsid w:val="00EA18CC"/>
    <w:rsid w:val="00EA390F"/>
    <w:rsid w:val="00EB0EFC"/>
    <w:rsid w:val="00EC0753"/>
    <w:rsid w:val="00EC0F5A"/>
    <w:rsid w:val="00EC6299"/>
    <w:rsid w:val="00ED6545"/>
    <w:rsid w:val="00ED6EEA"/>
    <w:rsid w:val="00ED708A"/>
    <w:rsid w:val="00EE0618"/>
    <w:rsid w:val="00EE7576"/>
    <w:rsid w:val="00EE7AD7"/>
    <w:rsid w:val="00EF112A"/>
    <w:rsid w:val="00EF3989"/>
    <w:rsid w:val="00EF7AB4"/>
    <w:rsid w:val="00EF7D87"/>
    <w:rsid w:val="00F01BE2"/>
    <w:rsid w:val="00F22D5C"/>
    <w:rsid w:val="00F23075"/>
    <w:rsid w:val="00F23BD2"/>
    <w:rsid w:val="00F24C42"/>
    <w:rsid w:val="00F2552B"/>
    <w:rsid w:val="00F263B9"/>
    <w:rsid w:val="00F27A5F"/>
    <w:rsid w:val="00F305AC"/>
    <w:rsid w:val="00F362F9"/>
    <w:rsid w:val="00F370AF"/>
    <w:rsid w:val="00F479E5"/>
    <w:rsid w:val="00F5091D"/>
    <w:rsid w:val="00F52F5F"/>
    <w:rsid w:val="00F56F39"/>
    <w:rsid w:val="00F62FCB"/>
    <w:rsid w:val="00F71450"/>
    <w:rsid w:val="00F74375"/>
    <w:rsid w:val="00F761F4"/>
    <w:rsid w:val="00F87317"/>
    <w:rsid w:val="00F93241"/>
    <w:rsid w:val="00F95508"/>
    <w:rsid w:val="00FA003B"/>
    <w:rsid w:val="00FA4E67"/>
    <w:rsid w:val="00FB10FE"/>
    <w:rsid w:val="00FB3C0C"/>
    <w:rsid w:val="00FB5D1D"/>
    <w:rsid w:val="00FC3EB7"/>
    <w:rsid w:val="00FC6603"/>
    <w:rsid w:val="00FC7AF0"/>
    <w:rsid w:val="00FD49ED"/>
    <w:rsid w:val="00FD5D4D"/>
    <w:rsid w:val="00FD7E4A"/>
    <w:rsid w:val="00FE7C70"/>
    <w:rsid w:val="00FF117E"/>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5f6f2,#00aa82,#f15a22,#0092b0,#f16e22,#fef4ee,#feefe6,#ed2020"/>
    </o:shapedefaults>
    <o:shapelayout v:ext="edit">
      <o:idmap v:ext="edit" data="1"/>
    </o:shapelayout>
  </w:shapeDefaults>
  <w:decimalSymbol w:val="."/>
  <w:listSeparator w:val=","/>
  <w14:docId w14:val="1FCC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DE2679"/>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856AF3"/>
    <w:pPr>
      <w:spacing w:before="240" w:after="0"/>
      <w:contextualSpacing/>
    </w:pPr>
    <w:rPr>
      <w:rFonts w:ascii="Arial Black" w:eastAsia="Calibri" w:hAnsi="Arial Black" w:cs="Calibri"/>
      <w:bCs/>
      <w:caps/>
      <w:color w:val="00AA82"/>
      <w:sz w:val="30"/>
      <w:szCs w:val="24"/>
    </w:rPr>
  </w:style>
  <w:style w:type="character" w:customStyle="1" w:styleId="FDICBoxBold">
    <w:name w:val="FDIC Box Bold"/>
    <w:uiPriority w:val="1"/>
    <w:qFormat/>
    <w:rsid w:val="00856AF3"/>
    <w:rPr>
      <w:rFonts w:ascii="Arial Bold" w:hAnsi="Arial Bold"/>
      <w:b w:val="0"/>
      <w:bCs w:val="0"/>
      <w:i w:val="0"/>
      <w:iCs w:val="0"/>
      <w:caps/>
      <w:smallCaps w:val="0"/>
      <w:color w:val="ED2020"/>
      <w:sz w:val="22"/>
      <w:szCs w:val="18"/>
    </w:rPr>
  </w:style>
  <w:style w:type="paragraph" w:customStyle="1" w:styleId="FDICLessonTitle">
    <w:name w:val="FDIC Lesson: Title"/>
    <w:basedOn w:val="FDICBoxBody"/>
    <w:qFormat/>
    <w:rsid w:val="00856AF3"/>
    <w:pPr>
      <w:pBdr>
        <w:top w:val="single" w:sz="24" w:space="1" w:color="ED2020"/>
        <w:left w:val="single" w:sz="24" w:space="4" w:color="ED2020"/>
        <w:bottom w:val="single" w:sz="24" w:space="1" w:color="ED2020"/>
        <w:right w:val="single" w:sz="24" w:space="4" w:color="ED2020"/>
      </w:pBdr>
      <w:shd w:val="clear" w:color="auto" w:fill="ED202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662A6B"/>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856AF3"/>
    <w:rPr>
      <w:b/>
      <w:i w:val="0"/>
      <w:color w:val="ED2020"/>
    </w:rPr>
  </w:style>
  <w:style w:type="paragraph" w:customStyle="1" w:styleId="FDICMStipbody">
    <w:name w:val="FDIC MS tip body"/>
    <w:basedOn w:val="FDICbody"/>
    <w:qFormat/>
    <w:rsid w:val="00856AF3"/>
    <w:pPr>
      <w:spacing w:after="240"/>
      <w:jc w:val="center"/>
    </w:pPr>
    <w:rPr>
      <w:b/>
      <w:color w:val="ED2020"/>
      <w:szCs w:val="20"/>
    </w:rPr>
  </w:style>
  <w:style w:type="paragraph" w:customStyle="1" w:styleId="FDICMSTIPheader">
    <w:name w:val="FDIC MS TIP header"/>
    <w:basedOn w:val="Normal0"/>
    <w:qFormat/>
    <w:rsid w:val="00856AF3"/>
    <w:pPr>
      <w:spacing w:before="360" w:after="0" w:line="240" w:lineRule="exact"/>
      <w:contextualSpacing/>
      <w:jc w:val="center"/>
    </w:pPr>
    <w:rPr>
      <w:rFonts w:ascii="Arial Black" w:eastAsia="Calibri" w:hAnsi="Arial Black" w:cs="Calibri"/>
      <w:bCs/>
      <w:color w:val="ED2020"/>
      <w:sz w:val="28"/>
      <w:szCs w:val="32"/>
      <w:u w:color="062B59"/>
      <w:lang w:eastAsia="en-US"/>
    </w:rPr>
  </w:style>
  <w:style w:type="paragraph" w:customStyle="1" w:styleId="FDICFOOTER">
    <w:name w:val="FDIC FOOTER"/>
    <w:basedOn w:val="Normal0"/>
    <w:qFormat/>
    <w:rsid w:val="00856AF3"/>
    <w:rPr>
      <w:rFonts w:ascii="Eurostile LT Std Bold" w:hAnsi="Eurostile LT Std Bold"/>
      <w:bCs/>
      <w:caps/>
      <w:color w:val="00AA82"/>
      <w:sz w:val="18"/>
      <w:szCs w:val="18"/>
    </w:rPr>
  </w:style>
  <w:style w:type="paragraph" w:customStyle="1" w:styleId="FDICSubheadboldgray">
    <w:name w:val="FDIC Subhead bold/gray"/>
    <w:basedOn w:val="FDICbody"/>
    <w:qFormat/>
    <w:rsid w:val="00DE2679"/>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0626D5"/>
    <w:pPr>
      <w:numPr>
        <w:ilvl w:val="1"/>
        <w:numId w:val="4"/>
      </w:numPr>
      <w:spacing w:before="60" w:after="120"/>
      <w:ind w:left="994"/>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customStyle="1" w:styleId="NUMBEREDLIST">
    <w:name w:val="NUMBERED LIST"/>
    <w:basedOn w:val="FDICBulletList1"/>
    <w:qFormat/>
    <w:rsid w:val="00684D17"/>
    <w:pPr>
      <w:numPr>
        <w:numId w:val="30"/>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DE2679"/>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856AF3"/>
    <w:pPr>
      <w:spacing w:before="240" w:after="0"/>
      <w:contextualSpacing/>
    </w:pPr>
    <w:rPr>
      <w:rFonts w:ascii="Arial Black" w:eastAsia="Calibri" w:hAnsi="Arial Black" w:cs="Calibri"/>
      <w:bCs/>
      <w:caps/>
      <w:color w:val="00AA82"/>
      <w:sz w:val="30"/>
      <w:szCs w:val="24"/>
    </w:rPr>
  </w:style>
  <w:style w:type="character" w:customStyle="1" w:styleId="FDICBoxBold">
    <w:name w:val="FDIC Box Bold"/>
    <w:uiPriority w:val="1"/>
    <w:qFormat/>
    <w:rsid w:val="00856AF3"/>
    <w:rPr>
      <w:rFonts w:ascii="Arial Bold" w:hAnsi="Arial Bold"/>
      <w:b w:val="0"/>
      <w:bCs w:val="0"/>
      <w:i w:val="0"/>
      <w:iCs w:val="0"/>
      <w:caps/>
      <w:smallCaps w:val="0"/>
      <w:color w:val="ED2020"/>
      <w:sz w:val="22"/>
      <w:szCs w:val="18"/>
    </w:rPr>
  </w:style>
  <w:style w:type="paragraph" w:customStyle="1" w:styleId="FDICLessonTitle">
    <w:name w:val="FDIC Lesson: Title"/>
    <w:basedOn w:val="FDICBoxBody"/>
    <w:qFormat/>
    <w:rsid w:val="00856AF3"/>
    <w:pPr>
      <w:pBdr>
        <w:top w:val="single" w:sz="24" w:space="1" w:color="ED2020"/>
        <w:left w:val="single" w:sz="24" w:space="4" w:color="ED2020"/>
        <w:bottom w:val="single" w:sz="24" w:space="1" w:color="ED2020"/>
        <w:right w:val="single" w:sz="24" w:space="4" w:color="ED2020"/>
      </w:pBdr>
      <w:shd w:val="clear" w:color="auto" w:fill="ED202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662A6B"/>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856AF3"/>
    <w:rPr>
      <w:b/>
      <w:i w:val="0"/>
      <w:color w:val="ED2020"/>
    </w:rPr>
  </w:style>
  <w:style w:type="paragraph" w:customStyle="1" w:styleId="FDICMStipbody">
    <w:name w:val="FDIC MS tip body"/>
    <w:basedOn w:val="FDICbody"/>
    <w:qFormat/>
    <w:rsid w:val="00856AF3"/>
    <w:pPr>
      <w:spacing w:after="240"/>
      <w:jc w:val="center"/>
    </w:pPr>
    <w:rPr>
      <w:b/>
      <w:color w:val="ED2020"/>
      <w:szCs w:val="20"/>
    </w:rPr>
  </w:style>
  <w:style w:type="paragraph" w:customStyle="1" w:styleId="FDICMSTIPheader">
    <w:name w:val="FDIC MS TIP header"/>
    <w:basedOn w:val="Normal0"/>
    <w:qFormat/>
    <w:rsid w:val="00856AF3"/>
    <w:pPr>
      <w:spacing w:before="360" w:after="0" w:line="240" w:lineRule="exact"/>
      <w:contextualSpacing/>
      <w:jc w:val="center"/>
    </w:pPr>
    <w:rPr>
      <w:rFonts w:ascii="Arial Black" w:eastAsia="Calibri" w:hAnsi="Arial Black" w:cs="Calibri"/>
      <w:bCs/>
      <w:color w:val="ED2020"/>
      <w:sz w:val="28"/>
      <w:szCs w:val="32"/>
      <w:u w:color="062B59"/>
      <w:lang w:eastAsia="en-US"/>
    </w:rPr>
  </w:style>
  <w:style w:type="paragraph" w:customStyle="1" w:styleId="FDICFOOTER">
    <w:name w:val="FDIC FOOTER"/>
    <w:basedOn w:val="Normal0"/>
    <w:qFormat/>
    <w:rsid w:val="00856AF3"/>
    <w:rPr>
      <w:rFonts w:ascii="Eurostile LT Std Bold" w:hAnsi="Eurostile LT Std Bold"/>
      <w:bCs/>
      <w:caps/>
      <w:color w:val="00AA82"/>
      <w:sz w:val="18"/>
      <w:szCs w:val="18"/>
    </w:rPr>
  </w:style>
  <w:style w:type="paragraph" w:customStyle="1" w:styleId="FDICSubheadboldgray">
    <w:name w:val="FDIC Subhead bold/gray"/>
    <w:basedOn w:val="FDICbody"/>
    <w:qFormat/>
    <w:rsid w:val="00DE2679"/>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0626D5"/>
    <w:pPr>
      <w:numPr>
        <w:ilvl w:val="1"/>
        <w:numId w:val="4"/>
      </w:numPr>
      <w:spacing w:before="60" w:after="120"/>
      <w:ind w:left="994"/>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customStyle="1" w:styleId="NUMBEREDLIST">
    <w:name w:val="NUMBERED LIST"/>
    <w:basedOn w:val="FDICBulletList1"/>
    <w:qFormat/>
    <w:rsid w:val="00684D1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emocraticmedia.org/kids-spending-and-influencing-power-12-trillion-says-leading-ad-firm" TargetMode="External"/><Relationship Id="rId20" Type="http://schemas.openxmlformats.org/officeDocument/2006/relationships/hyperlink" Target="http://www.business.ftc.gov/documents/bus28-advertising-and-marketing-internet-rules-road" TargetMode="External"/><Relationship Id="rId21" Type="http://schemas.openxmlformats.org/officeDocument/2006/relationships/hyperlink" Target="http://blog.designcrowd.com/article/269/the-100-year-evolution-of-print-ads" TargetMode="External"/><Relationship Id="rId22" Type="http://schemas.openxmlformats.org/officeDocument/2006/relationships/hyperlink" Target="http://www.consumer.ftc.gov/sites/default/files/games/off-site/youarehere/index.html"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header" Target="header2.xml"/><Relationship Id="rId27" Type="http://schemas.openxmlformats.org/officeDocument/2006/relationships/footer" Target="footer3.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pbskids.org/itsmylife/money/spendingsmarts/article8.html" TargetMode="External"/><Relationship Id="rId11" Type="http://schemas.openxmlformats.org/officeDocument/2006/relationships/hyperlink" Target="http://www.usa.gov/topics/health/food/smart-grocery-shopping.shtml" TargetMode="External"/><Relationship Id="rId12" Type="http://schemas.openxmlformats.org/officeDocument/2006/relationships/hyperlink" Target="http://business.ftc.gov/advertising-and-marketing" TargetMode="External"/><Relationship Id="rId13" Type="http://schemas.openxmlformats.org/officeDocument/2006/relationships/hyperlink" Target="http://www.business.ftc.gov/documents/bus28-advertising-and-marketing-internet-rules-road" TargetMode="External"/><Relationship Id="rId14" Type="http://schemas.openxmlformats.org/officeDocument/2006/relationships/hyperlink" Target="http://blog.designcrowd.com/article/269/the-100-year-evolution-of-print-ads" TargetMode="External"/><Relationship Id="rId15" Type="http://schemas.openxmlformats.org/officeDocument/2006/relationships/hyperlink" Target="http://www.consumer.ftc.gov/sites/default/files/games/off-site/youarehere/index.html" TargetMode="External"/><Relationship Id="rId16" Type="http://schemas.openxmlformats.org/officeDocument/2006/relationships/hyperlink" Target="http://www.democraticmedia.org/kids-spending-and-influencing-power-12-trillion-says-leading-ad-firm" TargetMode="External"/><Relationship Id="rId17" Type="http://schemas.openxmlformats.org/officeDocument/2006/relationships/hyperlink" Target="http://pbskids.org/itsmylife/money/spendingsmarts/article8.html" TargetMode="External"/><Relationship Id="rId18" Type="http://schemas.openxmlformats.org/officeDocument/2006/relationships/hyperlink" Target="http://www.usa.gov/topics/health/food/smart-grocery-shopping.shtml" TargetMode="External"/><Relationship Id="rId19" Type="http://schemas.openxmlformats.org/officeDocument/2006/relationships/hyperlink" Target="http://business.ftc.gov/advertising-and-market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670E6-38CC-BD4D-BBB1-A6888DE0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Words>
  <Characters>15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16</CharactersWithSpaces>
  <SharedDoc>false</SharedDoc>
  <HLinks>
    <vt:vector size="6" baseType="variant">
      <vt:variant>
        <vt:i4>6357008</vt:i4>
      </vt:variant>
      <vt:variant>
        <vt:i4>0</vt:i4>
      </vt:variant>
      <vt:variant>
        <vt:i4>0</vt:i4>
      </vt:variant>
      <vt:variant>
        <vt:i4>5</vt:i4>
      </vt:variant>
      <vt:variant>
        <vt:lpwstr>http://www.democraticmedia.org/kids-spending-and-influencing-power-12-trillion-says-leading-ad-firm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4</cp:revision>
  <cp:lastPrinted>2014-09-09T16:46:00Z</cp:lastPrinted>
  <dcterms:created xsi:type="dcterms:W3CDTF">2015-04-02T21:27:00Z</dcterms:created>
  <dcterms:modified xsi:type="dcterms:W3CDTF">2015-04-02T22:43:00Z</dcterms:modified>
</cp:coreProperties>
</file>